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19C03EC" w:rsidR="005552E1" w:rsidRPr="00630F03" w:rsidRDefault="008D59F0" w:rsidP="00DD6A81">
      <w:pPr>
        <w:pStyle w:val="Title"/>
        <w:jc w:val="center"/>
        <w:rPr>
          <w:rFonts w:ascii="Myriad Pro" w:hAnsi="Myriad Pro"/>
          <w:lang w:val="en-CA"/>
        </w:rPr>
      </w:pPr>
      <w:r w:rsidRPr="00630F03">
        <w:rPr>
          <w:rFonts w:ascii="Myriad Pro" w:hAnsi="Myriad Pro"/>
          <w:lang w:val="en-CA"/>
        </w:rPr>
        <w:t>2021 Resolutions Book</w:t>
      </w:r>
    </w:p>
    <w:p w14:paraId="694F6640" w14:textId="4CD5938B" w:rsidR="008D59F0" w:rsidRPr="00630F03" w:rsidRDefault="008D59F0" w:rsidP="00DD6A81">
      <w:pPr>
        <w:jc w:val="center"/>
        <w:rPr>
          <w:rStyle w:val="SubtleReference"/>
          <w:rFonts w:ascii="Myriad Pro" w:hAnsi="Myriad Pro"/>
          <w:sz w:val="28"/>
          <w:szCs w:val="28"/>
        </w:rPr>
      </w:pPr>
      <w:r w:rsidRPr="00630F03">
        <w:rPr>
          <w:rStyle w:val="SubtleReference"/>
          <w:rFonts w:ascii="Myriad Pro" w:hAnsi="Myriad Pro"/>
          <w:sz w:val="28"/>
          <w:szCs w:val="28"/>
        </w:rPr>
        <w:t>Version 1 – September 2</w:t>
      </w:r>
      <w:r w:rsidR="00FD5E1A">
        <w:rPr>
          <w:rStyle w:val="SubtleReference"/>
          <w:rFonts w:ascii="Myriad Pro" w:hAnsi="Myriad Pro"/>
          <w:sz w:val="28"/>
          <w:szCs w:val="28"/>
        </w:rPr>
        <w:t>3</w:t>
      </w:r>
      <w:r w:rsidRPr="00630F03">
        <w:rPr>
          <w:rStyle w:val="SubtleReference"/>
          <w:rFonts w:ascii="Myriad Pro" w:hAnsi="Myriad Pro"/>
          <w:sz w:val="28"/>
          <w:szCs w:val="28"/>
        </w:rPr>
        <w:t>, 2021</w:t>
      </w:r>
    </w:p>
    <w:p w14:paraId="142D5732" w14:textId="77777777" w:rsidR="002905FE" w:rsidRPr="00630F03" w:rsidRDefault="002905FE" w:rsidP="00046F4C">
      <w:pPr>
        <w:spacing w:after="0"/>
        <w:jc w:val="center"/>
        <w:rPr>
          <w:rFonts w:ascii="Myriad Pro" w:hAnsi="Myriad Pro"/>
          <w:b/>
          <w:bCs/>
          <w:sz w:val="32"/>
          <w:szCs w:val="32"/>
          <w:lang w:val="en-CA"/>
        </w:rPr>
      </w:pPr>
    </w:p>
    <w:p w14:paraId="59D2FE6C" w14:textId="093011F3" w:rsidR="008D59F0" w:rsidRPr="00630F03" w:rsidRDefault="00DD439A" w:rsidP="00046F4C">
      <w:pPr>
        <w:spacing w:after="0"/>
        <w:jc w:val="center"/>
        <w:rPr>
          <w:rFonts w:ascii="Myriad Pro" w:hAnsi="Myriad Pro"/>
          <w:b/>
          <w:bCs/>
          <w:sz w:val="32"/>
          <w:szCs w:val="32"/>
          <w:lang w:val="en-CA"/>
        </w:rPr>
      </w:pPr>
      <w:r w:rsidRPr="00630F03">
        <w:rPr>
          <w:rFonts w:ascii="Myriad Pro" w:hAnsi="Myriad Pro"/>
          <w:b/>
          <w:bCs/>
          <w:sz w:val="32"/>
          <w:szCs w:val="32"/>
          <w:lang w:val="en-CA"/>
        </w:rPr>
        <w:t>R</w:t>
      </w:r>
      <w:r w:rsidR="008203CB" w:rsidRPr="00630F03">
        <w:rPr>
          <w:rFonts w:ascii="Myriad Pro" w:hAnsi="Myriad Pro"/>
          <w:b/>
          <w:bCs/>
          <w:sz w:val="32"/>
          <w:szCs w:val="32"/>
          <w:lang w:val="en-CA"/>
        </w:rPr>
        <w:t>esolutions for discussion at the 2021 Annual Convention</w:t>
      </w:r>
    </w:p>
    <w:p w14:paraId="7A8F4568" w14:textId="77777777" w:rsidR="008203CB" w:rsidRPr="00630F03" w:rsidRDefault="008203CB" w:rsidP="00046F4C">
      <w:pPr>
        <w:spacing w:after="0"/>
        <w:jc w:val="center"/>
        <w:rPr>
          <w:rFonts w:ascii="Myriad Pro" w:hAnsi="Myriad Pro"/>
          <w:b/>
          <w:bCs/>
          <w:sz w:val="32"/>
          <w:szCs w:val="32"/>
          <w:lang w:val="en-CA"/>
        </w:rPr>
      </w:pPr>
    </w:p>
    <w:p w14:paraId="406A3111" w14:textId="3699DEFF"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Alberta Urban Municipalities Association</w:t>
      </w:r>
    </w:p>
    <w:p w14:paraId="480CA5D7" w14:textId="0494490A"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2021 Convention</w:t>
      </w:r>
    </w:p>
    <w:p w14:paraId="47C2B244" w14:textId="1A971767"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Edmonton, Alberta</w:t>
      </w:r>
    </w:p>
    <w:p w14:paraId="75485FC3" w14:textId="31698A7C" w:rsidR="008203CB" w:rsidRPr="00630F03" w:rsidRDefault="00302D78" w:rsidP="00046F4C">
      <w:pPr>
        <w:spacing w:after="0"/>
        <w:jc w:val="center"/>
        <w:rPr>
          <w:rFonts w:ascii="Myriad Pro" w:hAnsi="Myriad Pro"/>
          <w:b/>
          <w:bCs/>
          <w:sz w:val="32"/>
          <w:szCs w:val="32"/>
          <w:lang w:val="en-CA"/>
        </w:rPr>
      </w:pPr>
      <w:r w:rsidRPr="00630F03">
        <w:rPr>
          <w:rFonts w:ascii="Myriad Pro" w:hAnsi="Myriad Pro"/>
          <w:b/>
          <w:bCs/>
          <w:sz w:val="32"/>
          <w:szCs w:val="32"/>
          <w:lang w:val="en-CA"/>
        </w:rPr>
        <w:t xml:space="preserve">November </w:t>
      </w:r>
      <w:r w:rsidR="00160EF8" w:rsidRPr="00630F03">
        <w:rPr>
          <w:rFonts w:ascii="Myriad Pro" w:hAnsi="Myriad Pro"/>
          <w:b/>
          <w:bCs/>
          <w:sz w:val="32"/>
          <w:szCs w:val="32"/>
          <w:lang w:val="en-CA"/>
        </w:rPr>
        <w:t>17-19</w:t>
      </w:r>
    </w:p>
    <w:p w14:paraId="534D452C" w14:textId="566392D2" w:rsidR="008203CB" w:rsidRPr="00630F03" w:rsidRDefault="008203CB" w:rsidP="00046F4C">
      <w:pPr>
        <w:spacing w:after="0"/>
        <w:jc w:val="center"/>
        <w:rPr>
          <w:rFonts w:ascii="Myriad Pro" w:hAnsi="Myriad Pro"/>
          <w:b/>
          <w:bCs/>
          <w:sz w:val="32"/>
          <w:szCs w:val="32"/>
          <w:lang w:val="en-CA"/>
        </w:rPr>
      </w:pPr>
    </w:p>
    <w:p w14:paraId="45045EC0" w14:textId="3E46F1E5" w:rsidR="008203CB" w:rsidRPr="00630F03" w:rsidRDefault="008203CB" w:rsidP="00046F4C">
      <w:pPr>
        <w:spacing w:after="0"/>
        <w:jc w:val="center"/>
        <w:rPr>
          <w:rFonts w:ascii="Myriad Pro" w:hAnsi="Myriad Pro"/>
          <w:b/>
          <w:bCs/>
          <w:sz w:val="32"/>
          <w:szCs w:val="32"/>
          <w:lang w:val="en-CA"/>
        </w:rPr>
      </w:pPr>
      <w:r w:rsidRPr="00630F03">
        <w:rPr>
          <w:rFonts w:ascii="Myriad Pro" w:hAnsi="Myriad Pro"/>
          <w:b/>
          <w:bCs/>
          <w:sz w:val="32"/>
          <w:szCs w:val="32"/>
          <w:lang w:val="en-CA"/>
        </w:rPr>
        <w:t>Resolutions Session</w:t>
      </w:r>
    </w:p>
    <w:p w14:paraId="10269DD4" w14:textId="24837030" w:rsidR="008203CB" w:rsidRPr="00630F03" w:rsidRDefault="00160EF8" w:rsidP="00046F4C">
      <w:pPr>
        <w:spacing w:after="0"/>
        <w:jc w:val="center"/>
        <w:rPr>
          <w:rFonts w:ascii="Myriad Pro" w:hAnsi="Myriad Pro"/>
          <w:b/>
          <w:bCs/>
          <w:sz w:val="32"/>
          <w:szCs w:val="32"/>
          <w:lang w:val="en-CA"/>
        </w:rPr>
      </w:pPr>
      <w:r w:rsidRPr="00630F03">
        <w:rPr>
          <w:rFonts w:ascii="Myriad Pro" w:hAnsi="Myriad Pro"/>
          <w:b/>
          <w:bCs/>
          <w:sz w:val="32"/>
          <w:szCs w:val="32"/>
          <w:lang w:val="en-CA"/>
        </w:rPr>
        <w:t>Thursday, November 18</w:t>
      </w:r>
    </w:p>
    <w:p w14:paraId="6173A2A0" w14:textId="79861508" w:rsidR="00160EF8" w:rsidRPr="00630F03" w:rsidRDefault="00160EF8" w:rsidP="008D59F0">
      <w:pPr>
        <w:rPr>
          <w:rFonts w:ascii="Myriad Pro" w:hAnsi="Myriad Pro"/>
          <w:lang w:val="en-CA"/>
        </w:rPr>
      </w:pPr>
    </w:p>
    <w:p w14:paraId="27E1BD68" w14:textId="3730B247" w:rsidR="00046F4C" w:rsidRPr="00630F03" w:rsidRDefault="00046F4C" w:rsidP="008D59F0">
      <w:pPr>
        <w:rPr>
          <w:rFonts w:ascii="Myriad Pro" w:hAnsi="Myriad Pro"/>
          <w:lang w:val="en-CA"/>
        </w:rPr>
      </w:pPr>
    </w:p>
    <w:p w14:paraId="6234102D" w14:textId="025D8C02" w:rsidR="000C652A" w:rsidRPr="00630F03" w:rsidRDefault="000C652A" w:rsidP="008D59F0">
      <w:pPr>
        <w:rPr>
          <w:rFonts w:ascii="Myriad Pro" w:hAnsi="Myriad Pro"/>
          <w:lang w:val="en-CA"/>
        </w:rPr>
      </w:pPr>
    </w:p>
    <w:p w14:paraId="59D0CD4A" w14:textId="3A60824D" w:rsidR="000C652A" w:rsidRPr="00630F03" w:rsidRDefault="000C652A" w:rsidP="008D59F0">
      <w:pPr>
        <w:rPr>
          <w:rFonts w:ascii="Myriad Pro" w:hAnsi="Myriad Pro"/>
          <w:lang w:val="en-CA"/>
        </w:rPr>
      </w:pPr>
    </w:p>
    <w:p w14:paraId="23739C77" w14:textId="25464890" w:rsidR="000C652A" w:rsidRPr="00630F03" w:rsidRDefault="000C652A" w:rsidP="008D59F0">
      <w:pPr>
        <w:rPr>
          <w:rFonts w:ascii="Myriad Pro" w:hAnsi="Myriad Pro"/>
          <w:lang w:val="en-CA"/>
        </w:rPr>
      </w:pPr>
    </w:p>
    <w:p w14:paraId="145A9328" w14:textId="71CC2D03" w:rsidR="000C652A" w:rsidRPr="00630F03" w:rsidRDefault="000C652A" w:rsidP="008D59F0">
      <w:pPr>
        <w:rPr>
          <w:rFonts w:ascii="Myriad Pro" w:hAnsi="Myriad Pro"/>
          <w:lang w:val="en-CA"/>
        </w:rPr>
      </w:pPr>
    </w:p>
    <w:p w14:paraId="40E7B0DE" w14:textId="13791A54" w:rsidR="000C652A" w:rsidRPr="00630F03" w:rsidRDefault="000C652A" w:rsidP="008D59F0">
      <w:pPr>
        <w:rPr>
          <w:rFonts w:ascii="Myriad Pro" w:hAnsi="Myriad Pro"/>
          <w:lang w:val="en-CA"/>
        </w:rPr>
      </w:pPr>
    </w:p>
    <w:p w14:paraId="27F3CEA6" w14:textId="4F4B90BE" w:rsidR="000C652A" w:rsidRPr="00630F03" w:rsidRDefault="000C652A" w:rsidP="008D59F0">
      <w:pPr>
        <w:rPr>
          <w:rFonts w:ascii="Myriad Pro" w:hAnsi="Myriad Pro"/>
          <w:lang w:val="en-CA"/>
        </w:rPr>
      </w:pPr>
    </w:p>
    <w:p w14:paraId="20FCAC15" w14:textId="18625A0D" w:rsidR="000C652A" w:rsidRPr="00630F03" w:rsidRDefault="000C652A" w:rsidP="008D59F0">
      <w:pPr>
        <w:rPr>
          <w:rFonts w:ascii="Myriad Pro" w:hAnsi="Myriad Pro"/>
          <w:lang w:val="en-CA"/>
        </w:rPr>
      </w:pPr>
    </w:p>
    <w:p w14:paraId="102575F3" w14:textId="082A9ADC" w:rsidR="000C652A" w:rsidRPr="00630F03" w:rsidRDefault="000C652A" w:rsidP="008D59F0">
      <w:pPr>
        <w:rPr>
          <w:rFonts w:ascii="Myriad Pro" w:hAnsi="Myriad Pro"/>
          <w:lang w:val="en-CA"/>
        </w:rPr>
      </w:pPr>
    </w:p>
    <w:p w14:paraId="6583AA82" w14:textId="07312D19" w:rsidR="000C652A" w:rsidRPr="00630F03" w:rsidRDefault="000C652A" w:rsidP="008D59F0">
      <w:pPr>
        <w:rPr>
          <w:rFonts w:ascii="Myriad Pro" w:hAnsi="Myriad Pro"/>
          <w:lang w:val="en-CA"/>
        </w:rPr>
      </w:pPr>
    </w:p>
    <w:p w14:paraId="049BD2D4" w14:textId="68F3D213" w:rsidR="000C652A" w:rsidRPr="00630F03" w:rsidRDefault="000C652A" w:rsidP="008D59F0">
      <w:pPr>
        <w:rPr>
          <w:rFonts w:ascii="Myriad Pro" w:hAnsi="Myriad Pro"/>
          <w:lang w:val="en-CA"/>
        </w:rPr>
      </w:pPr>
    </w:p>
    <w:p w14:paraId="6CCF128B" w14:textId="5F07510F" w:rsidR="000C652A" w:rsidRPr="00630F03" w:rsidRDefault="000C652A" w:rsidP="008D59F0">
      <w:pPr>
        <w:rPr>
          <w:rFonts w:ascii="Myriad Pro" w:hAnsi="Myriad Pro"/>
          <w:lang w:val="en-CA"/>
        </w:rPr>
      </w:pPr>
    </w:p>
    <w:p w14:paraId="36BDA250" w14:textId="2408A630" w:rsidR="000C652A" w:rsidRPr="00630F03" w:rsidRDefault="000C652A" w:rsidP="008D59F0">
      <w:pPr>
        <w:rPr>
          <w:rFonts w:ascii="Myriad Pro" w:hAnsi="Myriad Pro"/>
          <w:lang w:val="en-CA"/>
        </w:rPr>
      </w:pPr>
    </w:p>
    <w:p w14:paraId="7ADC5215" w14:textId="7145D6E1" w:rsidR="000C652A" w:rsidRPr="00630F03" w:rsidRDefault="000C652A" w:rsidP="008D59F0">
      <w:pPr>
        <w:rPr>
          <w:rFonts w:ascii="Myriad Pro" w:hAnsi="Myriad Pro"/>
          <w:lang w:val="en-CA"/>
        </w:rPr>
      </w:pPr>
    </w:p>
    <w:p w14:paraId="1F515B45" w14:textId="0F271E57" w:rsidR="000C652A" w:rsidRPr="00630F03" w:rsidRDefault="000C652A" w:rsidP="008D59F0">
      <w:pPr>
        <w:rPr>
          <w:rFonts w:ascii="Myriad Pro" w:hAnsi="Myriad Pro"/>
          <w:lang w:val="en-CA"/>
        </w:rPr>
      </w:pPr>
    </w:p>
    <w:p w14:paraId="6AC3B2E4" w14:textId="70B2B303" w:rsidR="000C652A" w:rsidRPr="00630F03" w:rsidRDefault="000C652A" w:rsidP="008D59F0">
      <w:pPr>
        <w:rPr>
          <w:rFonts w:ascii="Myriad Pro" w:hAnsi="Myriad Pro"/>
          <w:lang w:val="en-CA"/>
        </w:rPr>
      </w:pPr>
    </w:p>
    <w:p w14:paraId="57DAB6D3" w14:textId="5F6D63C3" w:rsidR="00041C59" w:rsidRPr="00BF2663" w:rsidRDefault="00630F03" w:rsidP="00944F86">
      <w:pPr>
        <w:pStyle w:val="TOCHeading"/>
        <w:spacing w:before="0" w:after="120" w:line="240" w:lineRule="auto"/>
        <w:jc w:val="center"/>
        <w:rPr>
          <w:rFonts w:ascii="Myriad Pro" w:hAnsi="Myriad Pro"/>
          <w:b/>
          <w:bCs/>
          <w:w w:val="105"/>
          <w:sz w:val="48"/>
          <w:szCs w:val="48"/>
        </w:rPr>
      </w:pPr>
      <w:bookmarkStart w:id="0" w:name="_Toc82076110"/>
      <w:r w:rsidRPr="00BF2663">
        <w:rPr>
          <w:rFonts w:ascii="Myriad Pro" w:hAnsi="Myriad Pro"/>
          <w:b/>
          <w:bCs/>
          <w:w w:val="105"/>
          <w:sz w:val="48"/>
          <w:szCs w:val="48"/>
        </w:rPr>
        <w:lastRenderedPageBreak/>
        <w:t>Table of Contents</w:t>
      </w:r>
    </w:p>
    <w:tbl>
      <w:tblPr>
        <w:tblW w:w="97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6021"/>
        <w:gridCol w:w="1276"/>
      </w:tblGrid>
      <w:tr w:rsidR="00856D66" w14:paraId="78E7AB17" w14:textId="77777777" w:rsidTr="009B29E5">
        <w:trPr>
          <w:trHeight w:val="575"/>
        </w:trPr>
        <w:tc>
          <w:tcPr>
            <w:tcW w:w="8452" w:type="dxa"/>
            <w:gridSpan w:val="2"/>
          </w:tcPr>
          <w:p w14:paraId="7F324933" w14:textId="4F5016CE" w:rsidR="00856D66" w:rsidRDefault="00856D66" w:rsidP="00DA233B">
            <w:pPr>
              <w:pStyle w:val="TableParagraph"/>
              <w:spacing w:after="120"/>
              <w:ind w:left="6"/>
              <w:rPr>
                <w:b/>
                <w:color w:val="39489C"/>
                <w:sz w:val="26"/>
              </w:rPr>
            </w:pPr>
            <w:r>
              <w:rPr>
                <w:b/>
                <w:color w:val="39489C"/>
                <w:sz w:val="26"/>
              </w:rPr>
              <w:t>About Resolutions</w:t>
            </w:r>
          </w:p>
        </w:tc>
        <w:tc>
          <w:tcPr>
            <w:tcW w:w="1276" w:type="dxa"/>
          </w:tcPr>
          <w:p w14:paraId="472F33EB" w14:textId="2C940AFF" w:rsidR="00856D66" w:rsidRDefault="00856D66" w:rsidP="00F541A9">
            <w:pPr>
              <w:pStyle w:val="TableParagraph"/>
              <w:spacing w:line="322" w:lineRule="exact"/>
              <w:ind w:left="0" w:right="71"/>
              <w:jc w:val="right"/>
              <w:rPr>
                <w:b/>
                <w:color w:val="39489C"/>
                <w:sz w:val="26"/>
              </w:rPr>
            </w:pPr>
            <w:r>
              <w:rPr>
                <w:b/>
                <w:color w:val="39489C"/>
                <w:sz w:val="26"/>
              </w:rPr>
              <w:t>Page 1</w:t>
            </w:r>
          </w:p>
        </w:tc>
      </w:tr>
      <w:tr w:rsidR="00A33EA3" w14:paraId="0473C204" w14:textId="77777777" w:rsidTr="009B29E5">
        <w:trPr>
          <w:trHeight w:val="575"/>
        </w:trPr>
        <w:tc>
          <w:tcPr>
            <w:tcW w:w="8452" w:type="dxa"/>
            <w:gridSpan w:val="2"/>
          </w:tcPr>
          <w:p w14:paraId="722DF487" w14:textId="4F9E9B1F" w:rsidR="00A33EA3" w:rsidRDefault="00A33EA3" w:rsidP="00DA233B">
            <w:pPr>
              <w:pStyle w:val="TableParagraph"/>
              <w:spacing w:after="120"/>
              <w:ind w:left="6"/>
              <w:rPr>
                <w:b/>
                <w:sz w:val="26"/>
              </w:rPr>
            </w:pPr>
            <w:r>
              <w:rPr>
                <w:b/>
                <w:color w:val="39489C"/>
                <w:sz w:val="26"/>
              </w:rPr>
              <w:t>AUMA</w:t>
            </w:r>
            <w:r>
              <w:rPr>
                <w:b/>
                <w:color w:val="39489C"/>
                <w:spacing w:val="-5"/>
                <w:sz w:val="26"/>
              </w:rPr>
              <w:t xml:space="preserve"> </w:t>
            </w:r>
            <w:r w:rsidR="00D07D55">
              <w:rPr>
                <w:b/>
                <w:color w:val="39489C"/>
                <w:sz w:val="26"/>
              </w:rPr>
              <w:t>Resolutions Policy</w:t>
            </w:r>
          </w:p>
        </w:tc>
        <w:tc>
          <w:tcPr>
            <w:tcW w:w="1276" w:type="dxa"/>
          </w:tcPr>
          <w:p w14:paraId="680AE157" w14:textId="1CD18EE0" w:rsidR="00A33EA3" w:rsidRDefault="00A33EA3" w:rsidP="001C61D7">
            <w:pPr>
              <w:pStyle w:val="TableParagraph"/>
              <w:spacing w:line="322" w:lineRule="exact"/>
              <w:ind w:left="0" w:right="71"/>
              <w:jc w:val="right"/>
              <w:rPr>
                <w:b/>
                <w:sz w:val="26"/>
              </w:rPr>
            </w:pPr>
            <w:r>
              <w:rPr>
                <w:b/>
                <w:color w:val="39489C"/>
                <w:sz w:val="26"/>
              </w:rPr>
              <w:t>Page</w:t>
            </w:r>
            <w:r w:rsidR="00FA7694">
              <w:rPr>
                <w:b/>
                <w:color w:val="39489C"/>
                <w:sz w:val="26"/>
              </w:rPr>
              <w:t xml:space="preserve"> 2</w:t>
            </w:r>
            <w:r>
              <w:rPr>
                <w:b/>
                <w:color w:val="39489C"/>
                <w:spacing w:val="-2"/>
                <w:sz w:val="26"/>
              </w:rPr>
              <w:t xml:space="preserve"> </w:t>
            </w:r>
          </w:p>
        </w:tc>
      </w:tr>
      <w:tr w:rsidR="00A33EA3" w14:paraId="1D4AC8AB" w14:textId="77777777" w:rsidTr="009B29E5">
        <w:trPr>
          <w:trHeight w:val="575"/>
        </w:trPr>
        <w:tc>
          <w:tcPr>
            <w:tcW w:w="8452" w:type="dxa"/>
            <w:gridSpan w:val="2"/>
          </w:tcPr>
          <w:p w14:paraId="67E6CD25" w14:textId="77777777" w:rsidR="00A33EA3" w:rsidRDefault="00A33EA3" w:rsidP="00DA233B">
            <w:pPr>
              <w:pStyle w:val="TableParagraph"/>
              <w:spacing w:after="120"/>
              <w:ind w:left="6"/>
              <w:rPr>
                <w:b/>
                <w:sz w:val="26"/>
              </w:rPr>
            </w:pPr>
            <w:r>
              <w:rPr>
                <w:b/>
                <w:color w:val="39489C"/>
                <w:sz w:val="26"/>
              </w:rPr>
              <w:t>Category</w:t>
            </w:r>
            <w:r>
              <w:rPr>
                <w:b/>
                <w:color w:val="39489C"/>
                <w:spacing w:val="-2"/>
                <w:sz w:val="26"/>
              </w:rPr>
              <w:t xml:space="preserve"> </w:t>
            </w:r>
            <w:r>
              <w:rPr>
                <w:b/>
                <w:color w:val="39489C"/>
                <w:sz w:val="26"/>
              </w:rPr>
              <w:t>B</w:t>
            </w:r>
            <w:r>
              <w:rPr>
                <w:b/>
                <w:color w:val="39489C"/>
                <w:spacing w:val="-3"/>
                <w:sz w:val="26"/>
              </w:rPr>
              <w:t xml:space="preserve"> </w:t>
            </w:r>
            <w:r>
              <w:rPr>
                <w:b/>
                <w:color w:val="39489C"/>
                <w:sz w:val="26"/>
              </w:rPr>
              <w:t>-</w:t>
            </w:r>
            <w:r>
              <w:rPr>
                <w:b/>
                <w:color w:val="39489C"/>
                <w:spacing w:val="-2"/>
                <w:sz w:val="26"/>
              </w:rPr>
              <w:t xml:space="preserve"> </w:t>
            </w:r>
            <w:r>
              <w:rPr>
                <w:b/>
                <w:color w:val="39489C"/>
                <w:sz w:val="26"/>
              </w:rPr>
              <w:t>Issues</w:t>
            </w:r>
            <w:r>
              <w:rPr>
                <w:b/>
                <w:color w:val="39489C"/>
                <w:spacing w:val="-2"/>
                <w:sz w:val="26"/>
              </w:rPr>
              <w:t xml:space="preserve"> </w:t>
            </w:r>
            <w:r>
              <w:rPr>
                <w:b/>
                <w:color w:val="39489C"/>
                <w:sz w:val="26"/>
              </w:rPr>
              <w:t>related</w:t>
            </w:r>
            <w:r>
              <w:rPr>
                <w:b/>
                <w:color w:val="39489C"/>
                <w:spacing w:val="-3"/>
                <w:sz w:val="26"/>
              </w:rPr>
              <w:t xml:space="preserve"> </w:t>
            </w:r>
            <w:r>
              <w:rPr>
                <w:b/>
                <w:color w:val="39489C"/>
                <w:sz w:val="26"/>
              </w:rPr>
              <w:t>to</w:t>
            </w:r>
            <w:r>
              <w:rPr>
                <w:b/>
                <w:color w:val="39489C"/>
                <w:spacing w:val="-3"/>
                <w:sz w:val="26"/>
              </w:rPr>
              <w:t xml:space="preserve"> </w:t>
            </w:r>
            <w:r>
              <w:rPr>
                <w:b/>
                <w:color w:val="39489C"/>
                <w:sz w:val="26"/>
              </w:rPr>
              <w:t>AUMA’s</w:t>
            </w:r>
            <w:r>
              <w:rPr>
                <w:b/>
                <w:color w:val="39489C"/>
                <w:spacing w:val="-3"/>
                <w:sz w:val="26"/>
              </w:rPr>
              <w:t xml:space="preserve"> </w:t>
            </w:r>
            <w:r>
              <w:rPr>
                <w:b/>
                <w:color w:val="39489C"/>
                <w:sz w:val="26"/>
              </w:rPr>
              <w:t>strategic</w:t>
            </w:r>
            <w:r>
              <w:rPr>
                <w:b/>
                <w:color w:val="39489C"/>
                <w:spacing w:val="-1"/>
                <w:sz w:val="26"/>
              </w:rPr>
              <w:t xml:space="preserve"> </w:t>
            </w:r>
            <w:r>
              <w:rPr>
                <w:b/>
                <w:color w:val="39489C"/>
                <w:sz w:val="26"/>
              </w:rPr>
              <w:t>initiatives</w:t>
            </w:r>
          </w:p>
        </w:tc>
        <w:tc>
          <w:tcPr>
            <w:tcW w:w="1276" w:type="dxa"/>
          </w:tcPr>
          <w:p w14:paraId="1C58FF67" w14:textId="47A8EDD9" w:rsidR="00A33EA3" w:rsidRDefault="00A33EA3" w:rsidP="001C61D7">
            <w:pPr>
              <w:pStyle w:val="TableParagraph"/>
              <w:spacing w:line="322" w:lineRule="exact"/>
              <w:ind w:left="0" w:right="74"/>
              <w:jc w:val="right"/>
              <w:rPr>
                <w:b/>
                <w:sz w:val="26"/>
              </w:rPr>
            </w:pPr>
            <w:r>
              <w:rPr>
                <w:b/>
                <w:color w:val="39489C"/>
                <w:sz w:val="26"/>
              </w:rPr>
              <w:t>Page</w:t>
            </w:r>
            <w:r w:rsidR="00A46589">
              <w:rPr>
                <w:b/>
                <w:color w:val="39489C"/>
                <w:sz w:val="26"/>
              </w:rPr>
              <w:t xml:space="preserve"> 1</w:t>
            </w:r>
            <w:r w:rsidR="009720DD">
              <w:rPr>
                <w:b/>
                <w:color w:val="39489C"/>
                <w:sz w:val="26"/>
              </w:rPr>
              <w:t>5</w:t>
            </w:r>
            <w:r>
              <w:rPr>
                <w:b/>
                <w:color w:val="39489C"/>
                <w:spacing w:val="-2"/>
                <w:sz w:val="26"/>
              </w:rPr>
              <w:t xml:space="preserve"> </w:t>
            </w:r>
          </w:p>
        </w:tc>
      </w:tr>
      <w:tr w:rsidR="00A33EA3" w14:paraId="3C5E224F" w14:textId="77777777" w:rsidTr="009B29E5">
        <w:trPr>
          <w:trHeight w:val="575"/>
        </w:trPr>
        <w:tc>
          <w:tcPr>
            <w:tcW w:w="2431" w:type="dxa"/>
          </w:tcPr>
          <w:p w14:paraId="59010F14" w14:textId="77777777" w:rsidR="00A33EA3" w:rsidRDefault="00A33EA3" w:rsidP="001C61D7">
            <w:pPr>
              <w:pStyle w:val="TableParagraph"/>
              <w:rPr>
                <w:b/>
              </w:rPr>
            </w:pPr>
            <w:r>
              <w:rPr>
                <w:b/>
              </w:rPr>
              <w:t>RESOLUTION</w:t>
            </w:r>
            <w:r>
              <w:rPr>
                <w:b/>
                <w:spacing w:val="-2"/>
              </w:rPr>
              <w:t xml:space="preserve"> </w:t>
            </w:r>
            <w:r>
              <w:rPr>
                <w:b/>
              </w:rPr>
              <w:t>2021.B1</w:t>
            </w:r>
          </w:p>
        </w:tc>
        <w:tc>
          <w:tcPr>
            <w:tcW w:w="6021" w:type="dxa"/>
          </w:tcPr>
          <w:p w14:paraId="18AC4CA2" w14:textId="77777777" w:rsidR="00A33EA3" w:rsidRPr="00E05076" w:rsidRDefault="00A33EA3" w:rsidP="001C61D7">
            <w:pPr>
              <w:ind w:left="140" w:right="732"/>
              <w:rPr>
                <w:rFonts w:ascii="Myriad Pro" w:hAnsi="Myriad Pro"/>
              </w:rPr>
            </w:pPr>
            <w:r w:rsidRPr="00E05076">
              <w:rPr>
                <w:rFonts w:ascii="Myriad Pro" w:hAnsi="Myriad Pro"/>
                <w:b/>
                <w:sz w:val="24"/>
                <w:szCs w:val="24"/>
              </w:rPr>
              <w:t>Creating</w:t>
            </w:r>
            <w:r w:rsidRPr="00E05076">
              <w:rPr>
                <w:rFonts w:ascii="Myriad Pro" w:hAnsi="Myriad Pro"/>
                <w:b/>
                <w:spacing w:val="-3"/>
                <w:sz w:val="24"/>
                <w:szCs w:val="24"/>
              </w:rPr>
              <w:t xml:space="preserve"> </w:t>
            </w:r>
            <w:r w:rsidRPr="00E05076">
              <w:rPr>
                <w:rFonts w:ascii="Myriad Pro" w:hAnsi="Myriad Pro"/>
                <w:b/>
                <w:sz w:val="24"/>
                <w:szCs w:val="24"/>
              </w:rPr>
              <w:t>Jobs</w:t>
            </w:r>
            <w:r w:rsidRPr="00E05076">
              <w:rPr>
                <w:rFonts w:ascii="Myriad Pro" w:hAnsi="Myriad Pro"/>
                <w:b/>
                <w:spacing w:val="-4"/>
                <w:sz w:val="24"/>
                <w:szCs w:val="24"/>
              </w:rPr>
              <w:t xml:space="preserve"> </w:t>
            </w:r>
            <w:r w:rsidRPr="00E05076">
              <w:rPr>
                <w:rFonts w:ascii="Myriad Pro" w:hAnsi="Myriad Pro"/>
                <w:b/>
                <w:sz w:val="24"/>
                <w:szCs w:val="24"/>
              </w:rPr>
              <w:t>Through</w:t>
            </w:r>
            <w:r w:rsidRPr="00E05076">
              <w:rPr>
                <w:rFonts w:ascii="Myriad Pro" w:hAnsi="Myriad Pro"/>
                <w:b/>
                <w:spacing w:val="-1"/>
                <w:sz w:val="24"/>
                <w:szCs w:val="24"/>
              </w:rPr>
              <w:t xml:space="preserve"> </w:t>
            </w:r>
            <w:r w:rsidRPr="00E05076">
              <w:rPr>
                <w:rFonts w:ascii="Myriad Pro" w:hAnsi="Myriad Pro"/>
                <w:b/>
                <w:sz w:val="24"/>
                <w:szCs w:val="24"/>
              </w:rPr>
              <w:t>Remediating</w:t>
            </w:r>
            <w:r w:rsidRPr="00E05076">
              <w:rPr>
                <w:rFonts w:ascii="Myriad Pro" w:hAnsi="Myriad Pro"/>
                <w:b/>
                <w:spacing w:val="-3"/>
                <w:sz w:val="24"/>
                <w:szCs w:val="24"/>
              </w:rPr>
              <w:t xml:space="preserve"> </w:t>
            </w:r>
            <w:r w:rsidRPr="00E05076">
              <w:rPr>
                <w:rFonts w:ascii="Myriad Pro" w:hAnsi="Myriad Pro"/>
                <w:b/>
                <w:sz w:val="24"/>
                <w:szCs w:val="24"/>
              </w:rPr>
              <w:t>and</w:t>
            </w:r>
            <w:r w:rsidRPr="00E05076">
              <w:rPr>
                <w:rFonts w:ascii="Myriad Pro" w:hAnsi="Myriad Pro"/>
                <w:b/>
                <w:spacing w:val="-5"/>
                <w:sz w:val="24"/>
                <w:szCs w:val="24"/>
              </w:rPr>
              <w:t xml:space="preserve"> R</w:t>
            </w:r>
            <w:r w:rsidRPr="00E05076">
              <w:rPr>
                <w:rFonts w:ascii="Myriad Pro" w:hAnsi="Myriad Pro"/>
                <w:b/>
                <w:sz w:val="24"/>
                <w:szCs w:val="24"/>
              </w:rPr>
              <w:t xml:space="preserve">edeveloping </w:t>
            </w:r>
            <w:r w:rsidRPr="00E05076">
              <w:rPr>
                <w:rFonts w:ascii="Myriad Pro" w:hAnsi="Myriad Pro"/>
                <w:b/>
                <w:spacing w:val="-63"/>
                <w:sz w:val="24"/>
                <w:szCs w:val="24"/>
              </w:rPr>
              <w:t xml:space="preserve"> </w:t>
            </w:r>
            <w:r w:rsidRPr="00E05076">
              <w:rPr>
                <w:rFonts w:ascii="Myriad Pro" w:hAnsi="Myriad Pro"/>
                <w:b/>
                <w:sz w:val="24"/>
                <w:szCs w:val="24"/>
              </w:rPr>
              <w:t>Brownfields</w:t>
            </w:r>
          </w:p>
        </w:tc>
        <w:tc>
          <w:tcPr>
            <w:tcW w:w="1276" w:type="dxa"/>
          </w:tcPr>
          <w:p w14:paraId="25049894" w14:textId="06A656D6" w:rsidR="00A33EA3" w:rsidRDefault="00A33EA3" w:rsidP="001C61D7">
            <w:pPr>
              <w:pStyle w:val="TableParagraph"/>
              <w:ind w:left="0" w:right="69"/>
              <w:jc w:val="right"/>
              <w:rPr>
                <w:b/>
              </w:rPr>
            </w:pPr>
            <w:r>
              <w:rPr>
                <w:b/>
              </w:rPr>
              <w:t>Page</w:t>
            </w:r>
            <w:r w:rsidR="00FD14D8">
              <w:rPr>
                <w:b/>
              </w:rPr>
              <w:t xml:space="preserve"> 1</w:t>
            </w:r>
            <w:r w:rsidR="009720DD">
              <w:rPr>
                <w:b/>
              </w:rPr>
              <w:t>6</w:t>
            </w:r>
          </w:p>
        </w:tc>
      </w:tr>
      <w:tr w:rsidR="00A33EA3" w14:paraId="7E14BEF7" w14:textId="77777777" w:rsidTr="009B29E5">
        <w:trPr>
          <w:trHeight w:val="575"/>
        </w:trPr>
        <w:tc>
          <w:tcPr>
            <w:tcW w:w="2431" w:type="dxa"/>
          </w:tcPr>
          <w:p w14:paraId="0257018D" w14:textId="77777777" w:rsidR="00A33EA3" w:rsidRDefault="00A33EA3" w:rsidP="001C61D7">
            <w:pPr>
              <w:pStyle w:val="TableParagraph"/>
              <w:rPr>
                <w:b/>
              </w:rPr>
            </w:pPr>
            <w:r>
              <w:rPr>
                <w:b/>
              </w:rPr>
              <w:t>RESOLUTION</w:t>
            </w:r>
            <w:r>
              <w:rPr>
                <w:b/>
                <w:spacing w:val="-3"/>
              </w:rPr>
              <w:t xml:space="preserve"> </w:t>
            </w:r>
            <w:r>
              <w:rPr>
                <w:b/>
              </w:rPr>
              <w:t>2021.B2</w:t>
            </w:r>
          </w:p>
        </w:tc>
        <w:tc>
          <w:tcPr>
            <w:tcW w:w="6021" w:type="dxa"/>
          </w:tcPr>
          <w:p w14:paraId="5EE33152" w14:textId="77777777" w:rsidR="00A33EA3" w:rsidRPr="00E05076" w:rsidRDefault="00A33EA3" w:rsidP="001C61D7">
            <w:pPr>
              <w:ind w:left="140" w:right="732"/>
              <w:rPr>
                <w:rFonts w:ascii="Myriad Pro" w:hAnsi="Myriad Pro"/>
              </w:rPr>
            </w:pPr>
            <w:r w:rsidRPr="00E05076">
              <w:rPr>
                <w:rFonts w:ascii="Myriad Pro" w:hAnsi="Myriad Pro"/>
                <w:b/>
                <w:sz w:val="24"/>
                <w:szCs w:val="24"/>
              </w:rPr>
              <w:t>Provincial</w:t>
            </w:r>
            <w:r w:rsidRPr="00E05076">
              <w:rPr>
                <w:rFonts w:ascii="Myriad Pro" w:hAnsi="Myriad Pro"/>
                <w:b/>
                <w:bCs/>
                <w:sz w:val="24"/>
                <w:szCs w:val="24"/>
                <w:lang w:val="en-CA"/>
              </w:rPr>
              <w:t xml:space="preserve"> Commitment to Transition to an Extended Producer Responsibility for Household Hazardous Waste Program  </w:t>
            </w:r>
          </w:p>
        </w:tc>
        <w:tc>
          <w:tcPr>
            <w:tcW w:w="1276" w:type="dxa"/>
          </w:tcPr>
          <w:p w14:paraId="4CE81259" w14:textId="2D554BC0" w:rsidR="00A33EA3" w:rsidRDefault="00E56574" w:rsidP="001C61D7">
            <w:pPr>
              <w:pStyle w:val="TableParagraph"/>
              <w:ind w:left="0" w:right="69"/>
              <w:jc w:val="right"/>
              <w:rPr>
                <w:b/>
              </w:rPr>
            </w:pPr>
            <w:r>
              <w:rPr>
                <w:b/>
              </w:rPr>
              <w:t xml:space="preserve">Page </w:t>
            </w:r>
            <w:r w:rsidR="009720DD">
              <w:rPr>
                <w:b/>
              </w:rPr>
              <w:t>19</w:t>
            </w:r>
            <w:r>
              <w:rPr>
                <w:b/>
              </w:rPr>
              <w:t xml:space="preserve"> </w:t>
            </w:r>
          </w:p>
        </w:tc>
      </w:tr>
      <w:tr w:rsidR="00E56574" w14:paraId="666D8BF6" w14:textId="77777777" w:rsidTr="009B29E5">
        <w:trPr>
          <w:trHeight w:val="575"/>
        </w:trPr>
        <w:tc>
          <w:tcPr>
            <w:tcW w:w="2431" w:type="dxa"/>
          </w:tcPr>
          <w:p w14:paraId="7CEEF360" w14:textId="77777777" w:rsidR="00E56574" w:rsidRDefault="00E56574" w:rsidP="00E56574">
            <w:pPr>
              <w:pStyle w:val="TableParagraph"/>
              <w:rPr>
                <w:b/>
              </w:rPr>
            </w:pPr>
            <w:r>
              <w:rPr>
                <w:b/>
              </w:rPr>
              <w:t>RESOLUTION</w:t>
            </w:r>
            <w:r>
              <w:rPr>
                <w:b/>
                <w:spacing w:val="-2"/>
              </w:rPr>
              <w:t xml:space="preserve"> </w:t>
            </w:r>
            <w:r>
              <w:rPr>
                <w:b/>
              </w:rPr>
              <w:t>2021.B3</w:t>
            </w:r>
          </w:p>
        </w:tc>
        <w:tc>
          <w:tcPr>
            <w:tcW w:w="6021" w:type="dxa"/>
          </w:tcPr>
          <w:p w14:paraId="75FBAE92"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Advocacy on Financial Measures</w:t>
            </w:r>
          </w:p>
        </w:tc>
        <w:tc>
          <w:tcPr>
            <w:tcW w:w="1276" w:type="dxa"/>
          </w:tcPr>
          <w:p w14:paraId="53650B41" w14:textId="2B7E00AD" w:rsidR="00E56574" w:rsidRDefault="00E56574" w:rsidP="00E56574">
            <w:pPr>
              <w:pStyle w:val="TableParagraph"/>
              <w:ind w:left="0" w:right="69"/>
              <w:jc w:val="right"/>
              <w:rPr>
                <w:b/>
              </w:rPr>
            </w:pPr>
            <w:r w:rsidRPr="00663A4C">
              <w:rPr>
                <w:b/>
              </w:rPr>
              <w:t>Page</w:t>
            </w:r>
            <w:r>
              <w:rPr>
                <w:b/>
              </w:rPr>
              <w:t xml:space="preserve"> </w:t>
            </w:r>
            <w:r w:rsidR="00B130BD">
              <w:rPr>
                <w:b/>
              </w:rPr>
              <w:t>2</w:t>
            </w:r>
            <w:r w:rsidR="009720DD">
              <w:rPr>
                <w:b/>
              </w:rPr>
              <w:t>1</w:t>
            </w:r>
          </w:p>
        </w:tc>
      </w:tr>
      <w:tr w:rsidR="00E56574" w14:paraId="1FDF07BE" w14:textId="77777777" w:rsidTr="009B29E5">
        <w:trPr>
          <w:trHeight w:val="577"/>
        </w:trPr>
        <w:tc>
          <w:tcPr>
            <w:tcW w:w="2431" w:type="dxa"/>
          </w:tcPr>
          <w:p w14:paraId="139F43EC" w14:textId="77777777" w:rsidR="00E56574" w:rsidRDefault="00E56574" w:rsidP="00E56574">
            <w:pPr>
              <w:pStyle w:val="TableParagraph"/>
              <w:spacing w:before="3"/>
              <w:rPr>
                <w:b/>
              </w:rPr>
            </w:pPr>
            <w:r>
              <w:rPr>
                <w:b/>
              </w:rPr>
              <w:t>RESOLUTION</w:t>
            </w:r>
            <w:r>
              <w:rPr>
                <w:b/>
                <w:spacing w:val="-3"/>
              </w:rPr>
              <w:t xml:space="preserve"> </w:t>
            </w:r>
            <w:r>
              <w:rPr>
                <w:b/>
              </w:rPr>
              <w:t>2021.B4</w:t>
            </w:r>
          </w:p>
        </w:tc>
        <w:tc>
          <w:tcPr>
            <w:tcW w:w="6021" w:type="dxa"/>
          </w:tcPr>
          <w:p w14:paraId="5FFD6942" w14:textId="1C2B2070"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Online Voting for Municipal Elections</w:t>
            </w:r>
          </w:p>
        </w:tc>
        <w:tc>
          <w:tcPr>
            <w:tcW w:w="1276" w:type="dxa"/>
          </w:tcPr>
          <w:p w14:paraId="17BBEF7B" w14:textId="6427CFC6" w:rsidR="00E56574" w:rsidRDefault="00E56574" w:rsidP="00E56574">
            <w:pPr>
              <w:pStyle w:val="TableParagraph"/>
              <w:spacing w:before="3"/>
              <w:ind w:left="0" w:right="69"/>
              <w:jc w:val="right"/>
              <w:rPr>
                <w:b/>
              </w:rPr>
            </w:pPr>
            <w:r w:rsidRPr="00663A4C">
              <w:rPr>
                <w:b/>
              </w:rPr>
              <w:t>Page</w:t>
            </w:r>
            <w:r w:rsidR="00B130BD">
              <w:rPr>
                <w:b/>
              </w:rPr>
              <w:t xml:space="preserve"> 2</w:t>
            </w:r>
            <w:r w:rsidR="009720DD">
              <w:rPr>
                <w:b/>
              </w:rPr>
              <w:t>4</w:t>
            </w:r>
          </w:p>
        </w:tc>
      </w:tr>
      <w:tr w:rsidR="00E56574" w14:paraId="576E97AF" w14:textId="77777777" w:rsidTr="009B29E5">
        <w:trPr>
          <w:trHeight w:val="575"/>
        </w:trPr>
        <w:tc>
          <w:tcPr>
            <w:tcW w:w="2431" w:type="dxa"/>
          </w:tcPr>
          <w:p w14:paraId="4A38D77E" w14:textId="77777777" w:rsidR="00E56574" w:rsidRDefault="00E56574" w:rsidP="00E56574">
            <w:pPr>
              <w:pStyle w:val="TableParagraph"/>
              <w:rPr>
                <w:b/>
              </w:rPr>
            </w:pPr>
            <w:r>
              <w:rPr>
                <w:b/>
              </w:rPr>
              <w:t>RESOLUTION</w:t>
            </w:r>
            <w:r>
              <w:rPr>
                <w:b/>
                <w:spacing w:val="-3"/>
              </w:rPr>
              <w:t xml:space="preserve"> </w:t>
            </w:r>
            <w:r>
              <w:rPr>
                <w:b/>
              </w:rPr>
              <w:t>2021.B5</w:t>
            </w:r>
          </w:p>
        </w:tc>
        <w:tc>
          <w:tcPr>
            <w:tcW w:w="6021" w:type="dxa"/>
          </w:tcPr>
          <w:p w14:paraId="01AFE3F4"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Expansion of Authority to Support Affordable Housing</w:t>
            </w:r>
          </w:p>
        </w:tc>
        <w:tc>
          <w:tcPr>
            <w:tcW w:w="1276" w:type="dxa"/>
          </w:tcPr>
          <w:p w14:paraId="53C8BFB0" w14:textId="455AA4EE" w:rsidR="00E56574" w:rsidRDefault="00E56574" w:rsidP="00E56574">
            <w:pPr>
              <w:pStyle w:val="TableParagraph"/>
              <w:ind w:left="0" w:right="69"/>
              <w:jc w:val="right"/>
              <w:rPr>
                <w:b/>
              </w:rPr>
            </w:pPr>
            <w:r w:rsidRPr="00663A4C">
              <w:rPr>
                <w:b/>
              </w:rPr>
              <w:t>Page</w:t>
            </w:r>
            <w:r w:rsidR="00B130BD">
              <w:rPr>
                <w:b/>
              </w:rPr>
              <w:t xml:space="preserve"> 2</w:t>
            </w:r>
            <w:r w:rsidR="00326BF8">
              <w:rPr>
                <w:b/>
              </w:rPr>
              <w:t>6</w:t>
            </w:r>
          </w:p>
        </w:tc>
      </w:tr>
      <w:tr w:rsidR="00E56574" w14:paraId="58E15752" w14:textId="77777777" w:rsidTr="009B29E5">
        <w:trPr>
          <w:trHeight w:val="575"/>
        </w:trPr>
        <w:tc>
          <w:tcPr>
            <w:tcW w:w="2431" w:type="dxa"/>
          </w:tcPr>
          <w:p w14:paraId="48BDEFC3" w14:textId="77777777" w:rsidR="00E56574" w:rsidRDefault="00E56574" w:rsidP="00E56574">
            <w:pPr>
              <w:pStyle w:val="TableParagraph"/>
              <w:rPr>
                <w:b/>
              </w:rPr>
            </w:pPr>
            <w:r>
              <w:rPr>
                <w:b/>
              </w:rPr>
              <w:t>RESOLUTION</w:t>
            </w:r>
            <w:r>
              <w:rPr>
                <w:b/>
                <w:spacing w:val="-3"/>
              </w:rPr>
              <w:t xml:space="preserve"> </w:t>
            </w:r>
            <w:r>
              <w:rPr>
                <w:b/>
              </w:rPr>
              <w:t>2021.B6</w:t>
            </w:r>
          </w:p>
        </w:tc>
        <w:tc>
          <w:tcPr>
            <w:tcW w:w="6021" w:type="dxa"/>
          </w:tcPr>
          <w:p w14:paraId="39A3E7DA"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Police Funding Model Accountability &amp; Transparency</w:t>
            </w:r>
          </w:p>
        </w:tc>
        <w:tc>
          <w:tcPr>
            <w:tcW w:w="1276" w:type="dxa"/>
          </w:tcPr>
          <w:p w14:paraId="60027221" w14:textId="6969E0D5" w:rsidR="00E56574" w:rsidRDefault="00E56574" w:rsidP="00E56574">
            <w:pPr>
              <w:pStyle w:val="TableParagraph"/>
              <w:ind w:left="0" w:right="69"/>
              <w:jc w:val="right"/>
              <w:rPr>
                <w:b/>
              </w:rPr>
            </w:pPr>
            <w:r w:rsidRPr="00663A4C">
              <w:rPr>
                <w:b/>
              </w:rPr>
              <w:t>Page</w:t>
            </w:r>
            <w:r w:rsidR="00B130BD">
              <w:rPr>
                <w:b/>
              </w:rPr>
              <w:t xml:space="preserve"> 2</w:t>
            </w:r>
            <w:r w:rsidR="00326BF8">
              <w:rPr>
                <w:b/>
              </w:rPr>
              <w:t>8</w:t>
            </w:r>
          </w:p>
        </w:tc>
      </w:tr>
      <w:tr w:rsidR="00E56574" w14:paraId="64319AB7" w14:textId="77777777" w:rsidTr="009B29E5">
        <w:trPr>
          <w:trHeight w:val="575"/>
        </w:trPr>
        <w:tc>
          <w:tcPr>
            <w:tcW w:w="2431" w:type="dxa"/>
          </w:tcPr>
          <w:p w14:paraId="57DFBDE1" w14:textId="77777777" w:rsidR="00E56574" w:rsidRDefault="00E56574" w:rsidP="00E56574">
            <w:pPr>
              <w:pStyle w:val="TableParagraph"/>
              <w:rPr>
                <w:b/>
              </w:rPr>
            </w:pPr>
            <w:r>
              <w:rPr>
                <w:b/>
              </w:rPr>
              <w:t>RESOLUTION</w:t>
            </w:r>
            <w:r>
              <w:rPr>
                <w:b/>
                <w:spacing w:val="-3"/>
              </w:rPr>
              <w:t xml:space="preserve"> </w:t>
            </w:r>
            <w:r>
              <w:rPr>
                <w:b/>
              </w:rPr>
              <w:t>2021.B7</w:t>
            </w:r>
          </w:p>
        </w:tc>
        <w:tc>
          <w:tcPr>
            <w:tcW w:w="6021" w:type="dxa"/>
          </w:tcPr>
          <w:p w14:paraId="3D843974"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Regional Centre Funding</w:t>
            </w:r>
          </w:p>
        </w:tc>
        <w:tc>
          <w:tcPr>
            <w:tcW w:w="1276" w:type="dxa"/>
          </w:tcPr>
          <w:p w14:paraId="149CF361" w14:textId="3386E86C" w:rsidR="00E56574" w:rsidRDefault="00E56574" w:rsidP="00E56574">
            <w:pPr>
              <w:pStyle w:val="TableParagraph"/>
              <w:ind w:left="0" w:right="69"/>
              <w:jc w:val="right"/>
              <w:rPr>
                <w:b/>
              </w:rPr>
            </w:pPr>
            <w:r w:rsidRPr="00663A4C">
              <w:rPr>
                <w:b/>
              </w:rPr>
              <w:t>Page</w:t>
            </w:r>
            <w:r w:rsidR="00CF21AB">
              <w:rPr>
                <w:b/>
              </w:rPr>
              <w:t xml:space="preserve"> 3</w:t>
            </w:r>
            <w:r w:rsidR="00326BF8">
              <w:rPr>
                <w:b/>
              </w:rPr>
              <w:t>0</w:t>
            </w:r>
          </w:p>
        </w:tc>
      </w:tr>
      <w:tr w:rsidR="00E56574" w14:paraId="4BF185B3" w14:textId="77777777" w:rsidTr="009B29E5">
        <w:trPr>
          <w:trHeight w:val="575"/>
        </w:trPr>
        <w:tc>
          <w:tcPr>
            <w:tcW w:w="2431" w:type="dxa"/>
          </w:tcPr>
          <w:p w14:paraId="5E094D73" w14:textId="77777777" w:rsidR="00E56574" w:rsidRDefault="00E56574" w:rsidP="00E56574">
            <w:pPr>
              <w:pStyle w:val="TableParagraph"/>
              <w:rPr>
                <w:b/>
              </w:rPr>
            </w:pPr>
            <w:r>
              <w:rPr>
                <w:b/>
              </w:rPr>
              <w:t>RESOLUTION</w:t>
            </w:r>
            <w:r>
              <w:rPr>
                <w:b/>
                <w:spacing w:val="-3"/>
              </w:rPr>
              <w:t xml:space="preserve"> </w:t>
            </w:r>
            <w:r>
              <w:rPr>
                <w:b/>
              </w:rPr>
              <w:t>2021.B8</w:t>
            </w:r>
          </w:p>
        </w:tc>
        <w:tc>
          <w:tcPr>
            <w:tcW w:w="6021" w:type="dxa"/>
          </w:tcPr>
          <w:p w14:paraId="1264F46D" w14:textId="1AF7224E"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National Flood Insurance Strategy and Community Resiliency Advocacy</w:t>
            </w:r>
          </w:p>
        </w:tc>
        <w:tc>
          <w:tcPr>
            <w:tcW w:w="1276" w:type="dxa"/>
          </w:tcPr>
          <w:p w14:paraId="4601BE62" w14:textId="4D8C2F58" w:rsidR="00E56574" w:rsidRDefault="00E56574" w:rsidP="00E56574">
            <w:pPr>
              <w:pStyle w:val="TableParagraph"/>
              <w:ind w:left="0" w:right="69"/>
              <w:jc w:val="right"/>
              <w:rPr>
                <w:b/>
              </w:rPr>
            </w:pPr>
            <w:r w:rsidRPr="00663A4C">
              <w:rPr>
                <w:b/>
              </w:rPr>
              <w:t>Page</w:t>
            </w:r>
            <w:r w:rsidR="00CF21AB">
              <w:rPr>
                <w:b/>
              </w:rPr>
              <w:t xml:space="preserve"> 3</w:t>
            </w:r>
            <w:r w:rsidR="005055F9">
              <w:rPr>
                <w:b/>
              </w:rPr>
              <w:t>2</w:t>
            </w:r>
          </w:p>
        </w:tc>
      </w:tr>
      <w:tr w:rsidR="00E56574" w14:paraId="7D34C2C7" w14:textId="77777777" w:rsidTr="009B29E5">
        <w:trPr>
          <w:trHeight w:val="810"/>
        </w:trPr>
        <w:tc>
          <w:tcPr>
            <w:tcW w:w="2431" w:type="dxa"/>
          </w:tcPr>
          <w:p w14:paraId="0BA3048A" w14:textId="77777777" w:rsidR="00E56574" w:rsidRDefault="00E56574" w:rsidP="00E56574">
            <w:pPr>
              <w:pStyle w:val="TableParagraph"/>
              <w:rPr>
                <w:b/>
              </w:rPr>
            </w:pPr>
            <w:r>
              <w:rPr>
                <w:b/>
              </w:rPr>
              <w:t>RESOLUTION</w:t>
            </w:r>
            <w:r>
              <w:rPr>
                <w:b/>
                <w:spacing w:val="-3"/>
              </w:rPr>
              <w:t xml:space="preserve"> </w:t>
            </w:r>
            <w:r>
              <w:rPr>
                <w:b/>
              </w:rPr>
              <w:t>2021.B9</w:t>
            </w:r>
          </w:p>
        </w:tc>
        <w:tc>
          <w:tcPr>
            <w:tcW w:w="6021" w:type="dxa"/>
          </w:tcPr>
          <w:p w14:paraId="63579672" w14:textId="29FC8E43"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Improved Provincial-Municipal Emergency Collaboration and Communications</w:t>
            </w:r>
          </w:p>
        </w:tc>
        <w:tc>
          <w:tcPr>
            <w:tcW w:w="1276" w:type="dxa"/>
          </w:tcPr>
          <w:p w14:paraId="323382FC" w14:textId="2D2F69B8" w:rsidR="00E56574" w:rsidRDefault="00E56574" w:rsidP="00E56574">
            <w:pPr>
              <w:pStyle w:val="TableParagraph"/>
              <w:ind w:left="0" w:right="69"/>
              <w:jc w:val="right"/>
              <w:rPr>
                <w:b/>
              </w:rPr>
            </w:pPr>
            <w:r w:rsidRPr="00663A4C">
              <w:rPr>
                <w:b/>
              </w:rPr>
              <w:t>Page</w:t>
            </w:r>
            <w:r w:rsidR="00CF21AB">
              <w:rPr>
                <w:b/>
              </w:rPr>
              <w:t xml:space="preserve"> 3</w:t>
            </w:r>
            <w:r w:rsidR="00E64A2B">
              <w:rPr>
                <w:b/>
              </w:rPr>
              <w:t>5</w:t>
            </w:r>
          </w:p>
        </w:tc>
      </w:tr>
      <w:tr w:rsidR="00E56574" w14:paraId="4976EA7B" w14:textId="77777777" w:rsidTr="009B29E5">
        <w:trPr>
          <w:trHeight w:val="808"/>
        </w:trPr>
        <w:tc>
          <w:tcPr>
            <w:tcW w:w="2431" w:type="dxa"/>
          </w:tcPr>
          <w:p w14:paraId="6C214633" w14:textId="77777777" w:rsidR="00E56574" w:rsidRDefault="00E56574" w:rsidP="00E56574">
            <w:pPr>
              <w:pStyle w:val="TableParagraph"/>
              <w:rPr>
                <w:b/>
              </w:rPr>
            </w:pPr>
            <w:r>
              <w:rPr>
                <w:b/>
              </w:rPr>
              <w:t>RESOLUTION</w:t>
            </w:r>
            <w:r>
              <w:rPr>
                <w:b/>
                <w:spacing w:val="-3"/>
              </w:rPr>
              <w:t xml:space="preserve"> </w:t>
            </w:r>
            <w:r>
              <w:rPr>
                <w:b/>
              </w:rPr>
              <w:t>2021.B10</w:t>
            </w:r>
          </w:p>
        </w:tc>
        <w:tc>
          <w:tcPr>
            <w:tcW w:w="6021" w:type="dxa"/>
          </w:tcPr>
          <w:p w14:paraId="301C80B8" w14:textId="2F3ED6C1"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Provincial Broadband Strategy</w:t>
            </w:r>
          </w:p>
        </w:tc>
        <w:tc>
          <w:tcPr>
            <w:tcW w:w="1276" w:type="dxa"/>
          </w:tcPr>
          <w:p w14:paraId="5082EACF" w14:textId="5EF59F41" w:rsidR="00E56574" w:rsidRDefault="00E56574" w:rsidP="00E56574">
            <w:pPr>
              <w:pStyle w:val="TableParagraph"/>
              <w:ind w:left="0" w:right="69"/>
              <w:jc w:val="right"/>
              <w:rPr>
                <w:b/>
              </w:rPr>
            </w:pPr>
            <w:r w:rsidRPr="00663A4C">
              <w:rPr>
                <w:b/>
              </w:rPr>
              <w:t>Page</w:t>
            </w:r>
            <w:r w:rsidR="00CF21AB">
              <w:rPr>
                <w:b/>
              </w:rPr>
              <w:t xml:space="preserve"> 3</w:t>
            </w:r>
            <w:r w:rsidR="005055F9">
              <w:rPr>
                <w:b/>
              </w:rPr>
              <w:t>8</w:t>
            </w:r>
          </w:p>
        </w:tc>
      </w:tr>
      <w:tr w:rsidR="00E56574" w14:paraId="4859EE3A" w14:textId="77777777" w:rsidTr="009B29E5">
        <w:trPr>
          <w:trHeight w:val="575"/>
        </w:trPr>
        <w:tc>
          <w:tcPr>
            <w:tcW w:w="2431" w:type="dxa"/>
          </w:tcPr>
          <w:p w14:paraId="720E3E02" w14:textId="77777777" w:rsidR="00E56574" w:rsidRDefault="00E56574" w:rsidP="00E56574">
            <w:pPr>
              <w:pStyle w:val="TableParagraph"/>
              <w:rPr>
                <w:b/>
              </w:rPr>
            </w:pPr>
            <w:r>
              <w:rPr>
                <w:b/>
              </w:rPr>
              <w:t>RESOLUTION</w:t>
            </w:r>
            <w:r>
              <w:rPr>
                <w:b/>
                <w:spacing w:val="-3"/>
              </w:rPr>
              <w:t xml:space="preserve"> </w:t>
            </w:r>
            <w:r>
              <w:rPr>
                <w:b/>
              </w:rPr>
              <w:t>2021.B11</w:t>
            </w:r>
          </w:p>
        </w:tc>
        <w:tc>
          <w:tcPr>
            <w:tcW w:w="6021" w:type="dxa"/>
          </w:tcPr>
          <w:p w14:paraId="276DBDF3"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Mental Health and Wellness for Public Safety Personnel</w:t>
            </w:r>
          </w:p>
        </w:tc>
        <w:tc>
          <w:tcPr>
            <w:tcW w:w="1276" w:type="dxa"/>
          </w:tcPr>
          <w:p w14:paraId="381CEA6B" w14:textId="56AE7B22" w:rsidR="00E56574" w:rsidRDefault="00E56574" w:rsidP="00E56574">
            <w:pPr>
              <w:pStyle w:val="TableParagraph"/>
              <w:ind w:left="0" w:right="69"/>
              <w:jc w:val="right"/>
              <w:rPr>
                <w:b/>
              </w:rPr>
            </w:pPr>
            <w:r w:rsidRPr="00663A4C">
              <w:rPr>
                <w:b/>
              </w:rPr>
              <w:t>Page</w:t>
            </w:r>
            <w:r w:rsidR="00CF21AB">
              <w:rPr>
                <w:b/>
              </w:rPr>
              <w:t xml:space="preserve"> </w:t>
            </w:r>
            <w:r w:rsidR="00D763FE">
              <w:rPr>
                <w:b/>
              </w:rPr>
              <w:t>4</w:t>
            </w:r>
            <w:r w:rsidR="005055F9">
              <w:rPr>
                <w:b/>
              </w:rPr>
              <w:t>1</w:t>
            </w:r>
          </w:p>
        </w:tc>
      </w:tr>
      <w:tr w:rsidR="00E56574" w14:paraId="28481926" w14:textId="77777777" w:rsidTr="009B29E5">
        <w:trPr>
          <w:trHeight w:val="578"/>
        </w:trPr>
        <w:tc>
          <w:tcPr>
            <w:tcW w:w="2431" w:type="dxa"/>
          </w:tcPr>
          <w:p w14:paraId="3D14FB5D" w14:textId="77777777" w:rsidR="00E56574" w:rsidRDefault="00E56574" w:rsidP="00E56574">
            <w:pPr>
              <w:pStyle w:val="TableParagraph"/>
              <w:spacing w:before="3"/>
              <w:rPr>
                <w:b/>
              </w:rPr>
            </w:pPr>
            <w:r>
              <w:rPr>
                <w:b/>
              </w:rPr>
              <w:t>RESOLUTION</w:t>
            </w:r>
            <w:r>
              <w:rPr>
                <w:b/>
                <w:spacing w:val="-3"/>
              </w:rPr>
              <w:t xml:space="preserve"> </w:t>
            </w:r>
            <w:r>
              <w:rPr>
                <w:b/>
              </w:rPr>
              <w:t>2021.B12</w:t>
            </w:r>
          </w:p>
        </w:tc>
        <w:tc>
          <w:tcPr>
            <w:tcW w:w="6021" w:type="dxa"/>
          </w:tcPr>
          <w:p w14:paraId="68FC05E2" w14:textId="3AB8A582" w:rsidR="00A51E23" w:rsidRPr="00E05076" w:rsidRDefault="00E56574" w:rsidP="00A51E23">
            <w:pPr>
              <w:ind w:left="140" w:right="732"/>
              <w:rPr>
                <w:rFonts w:ascii="Myriad Pro" w:hAnsi="Myriad Pro"/>
                <w:b/>
                <w:sz w:val="24"/>
                <w:szCs w:val="24"/>
              </w:rPr>
            </w:pPr>
            <w:r w:rsidRPr="00E05076">
              <w:rPr>
                <w:rFonts w:ascii="Myriad Pro" w:hAnsi="Myriad Pro"/>
                <w:b/>
                <w:sz w:val="24"/>
                <w:szCs w:val="24"/>
              </w:rPr>
              <w:t>Alberta Health Services Emergency Ambulance Dispatch – Independent Review</w:t>
            </w:r>
          </w:p>
        </w:tc>
        <w:tc>
          <w:tcPr>
            <w:tcW w:w="1276" w:type="dxa"/>
          </w:tcPr>
          <w:p w14:paraId="277AACE8" w14:textId="426C02C7" w:rsidR="00E56574" w:rsidRDefault="00E56574" w:rsidP="00E56574">
            <w:pPr>
              <w:pStyle w:val="TableParagraph"/>
              <w:spacing w:before="3"/>
              <w:ind w:left="0" w:right="69"/>
              <w:jc w:val="right"/>
              <w:rPr>
                <w:b/>
              </w:rPr>
            </w:pPr>
            <w:r w:rsidRPr="00663A4C">
              <w:rPr>
                <w:b/>
              </w:rPr>
              <w:t>Page</w:t>
            </w:r>
            <w:r w:rsidR="00D763FE">
              <w:rPr>
                <w:b/>
              </w:rPr>
              <w:t xml:space="preserve"> 4</w:t>
            </w:r>
            <w:r w:rsidR="005055F9">
              <w:rPr>
                <w:b/>
              </w:rPr>
              <w:t>4</w:t>
            </w:r>
          </w:p>
        </w:tc>
      </w:tr>
      <w:tr w:rsidR="00A33EA3" w14:paraId="44AAE392" w14:textId="77777777" w:rsidTr="009B29E5">
        <w:trPr>
          <w:trHeight w:val="575"/>
        </w:trPr>
        <w:tc>
          <w:tcPr>
            <w:tcW w:w="8452" w:type="dxa"/>
            <w:gridSpan w:val="2"/>
          </w:tcPr>
          <w:p w14:paraId="70F98A9D" w14:textId="77777777" w:rsidR="00A33EA3" w:rsidRPr="00E05076" w:rsidRDefault="00A33EA3" w:rsidP="00DA233B">
            <w:pPr>
              <w:pStyle w:val="TableParagraph"/>
              <w:spacing w:after="120"/>
              <w:ind w:left="6"/>
              <w:rPr>
                <w:b/>
                <w:sz w:val="26"/>
              </w:rPr>
            </w:pPr>
            <w:r w:rsidRPr="00E05076">
              <w:rPr>
                <w:b/>
                <w:color w:val="39489C"/>
                <w:sz w:val="26"/>
              </w:rPr>
              <w:t>Category</w:t>
            </w:r>
            <w:r w:rsidRPr="00E05076">
              <w:rPr>
                <w:b/>
                <w:color w:val="39489C"/>
                <w:spacing w:val="-2"/>
                <w:sz w:val="26"/>
              </w:rPr>
              <w:t xml:space="preserve"> </w:t>
            </w:r>
            <w:r w:rsidRPr="00E05076">
              <w:rPr>
                <w:b/>
                <w:color w:val="39489C"/>
                <w:sz w:val="26"/>
              </w:rPr>
              <w:t>C</w:t>
            </w:r>
            <w:r w:rsidRPr="00E05076">
              <w:rPr>
                <w:b/>
                <w:color w:val="39489C"/>
                <w:spacing w:val="-3"/>
                <w:sz w:val="26"/>
              </w:rPr>
              <w:t xml:space="preserve"> </w:t>
            </w:r>
            <w:r w:rsidRPr="00E05076">
              <w:rPr>
                <w:b/>
                <w:color w:val="39489C"/>
                <w:sz w:val="26"/>
              </w:rPr>
              <w:t>–</w:t>
            </w:r>
            <w:r w:rsidRPr="00E05076">
              <w:rPr>
                <w:b/>
                <w:color w:val="39489C"/>
                <w:spacing w:val="-2"/>
                <w:sz w:val="26"/>
              </w:rPr>
              <w:t xml:space="preserve"> </w:t>
            </w:r>
            <w:r w:rsidRPr="00E05076">
              <w:rPr>
                <w:b/>
                <w:color w:val="39489C"/>
                <w:sz w:val="26"/>
              </w:rPr>
              <w:t>Other</w:t>
            </w:r>
            <w:r w:rsidRPr="00E05076">
              <w:rPr>
                <w:b/>
                <w:color w:val="39489C"/>
                <w:spacing w:val="-2"/>
                <w:sz w:val="26"/>
              </w:rPr>
              <w:t xml:space="preserve"> </w:t>
            </w:r>
            <w:r w:rsidRPr="00E05076">
              <w:rPr>
                <w:b/>
                <w:color w:val="39489C"/>
                <w:sz w:val="26"/>
              </w:rPr>
              <w:t>issues</w:t>
            </w:r>
            <w:r w:rsidRPr="00E05076">
              <w:rPr>
                <w:b/>
                <w:color w:val="39489C"/>
                <w:spacing w:val="-2"/>
                <w:sz w:val="26"/>
              </w:rPr>
              <w:t xml:space="preserve"> </w:t>
            </w:r>
            <w:r w:rsidRPr="00E05076">
              <w:rPr>
                <w:b/>
                <w:color w:val="39489C"/>
                <w:sz w:val="26"/>
              </w:rPr>
              <w:t>of</w:t>
            </w:r>
            <w:r w:rsidRPr="00E05076">
              <w:rPr>
                <w:b/>
                <w:color w:val="39489C"/>
                <w:spacing w:val="-2"/>
                <w:sz w:val="26"/>
              </w:rPr>
              <w:t xml:space="preserve"> </w:t>
            </w:r>
            <w:r w:rsidRPr="00E05076">
              <w:rPr>
                <w:b/>
                <w:color w:val="39489C"/>
                <w:sz w:val="26"/>
              </w:rPr>
              <w:t>potential</w:t>
            </w:r>
            <w:r w:rsidRPr="00E05076">
              <w:rPr>
                <w:b/>
                <w:color w:val="39489C"/>
                <w:spacing w:val="-1"/>
                <w:sz w:val="26"/>
              </w:rPr>
              <w:t xml:space="preserve"> </w:t>
            </w:r>
            <w:r w:rsidRPr="00E05076">
              <w:rPr>
                <w:b/>
                <w:color w:val="39489C"/>
                <w:sz w:val="26"/>
              </w:rPr>
              <w:t>interest</w:t>
            </w:r>
            <w:r w:rsidRPr="00E05076">
              <w:rPr>
                <w:b/>
                <w:color w:val="39489C"/>
                <w:spacing w:val="-1"/>
                <w:sz w:val="26"/>
              </w:rPr>
              <w:t xml:space="preserve"> </w:t>
            </w:r>
            <w:r w:rsidRPr="00E05076">
              <w:rPr>
                <w:b/>
                <w:color w:val="39489C"/>
                <w:sz w:val="26"/>
              </w:rPr>
              <w:t>to</w:t>
            </w:r>
            <w:r w:rsidRPr="00E05076">
              <w:rPr>
                <w:b/>
                <w:color w:val="39489C"/>
                <w:spacing w:val="-3"/>
                <w:sz w:val="26"/>
              </w:rPr>
              <w:t xml:space="preserve"> </w:t>
            </w:r>
            <w:r w:rsidRPr="00E05076">
              <w:rPr>
                <w:b/>
                <w:color w:val="39489C"/>
                <w:sz w:val="26"/>
              </w:rPr>
              <w:t>Alberta</w:t>
            </w:r>
            <w:r w:rsidRPr="00E05076">
              <w:rPr>
                <w:b/>
                <w:color w:val="39489C"/>
                <w:spacing w:val="-2"/>
                <w:sz w:val="26"/>
              </w:rPr>
              <w:t xml:space="preserve"> </w:t>
            </w:r>
            <w:r w:rsidRPr="00E05076">
              <w:rPr>
                <w:b/>
                <w:color w:val="39489C"/>
                <w:sz w:val="26"/>
              </w:rPr>
              <w:t>municipalities</w:t>
            </w:r>
          </w:p>
        </w:tc>
        <w:tc>
          <w:tcPr>
            <w:tcW w:w="1276" w:type="dxa"/>
          </w:tcPr>
          <w:p w14:paraId="304791A3" w14:textId="335BE143" w:rsidR="00A33EA3" w:rsidRDefault="00A33EA3" w:rsidP="001C61D7">
            <w:pPr>
              <w:pStyle w:val="TableParagraph"/>
              <w:spacing w:line="322" w:lineRule="exact"/>
              <w:ind w:left="0" w:right="74"/>
              <w:jc w:val="right"/>
              <w:rPr>
                <w:b/>
                <w:sz w:val="26"/>
              </w:rPr>
            </w:pPr>
            <w:r>
              <w:rPr>
                <w:b/>
                <w:color w:val="39489C"/>
                <w:sz w:val="26"/>
              </w:rPr>
              <w:t>Page</w:t>
            </w:r>
            <w:r w:rsidR="00D763FE">
              <w:rPr>
                <w:b/>
                <w:color w:val="39489C"/>
                <w:sz w:val="26"/>
              </w:rPr>
              <w:t xml:space="preserve"> 4</w:t>
            </w:r>
            <w:r w:rsidR="005055F9">
              <w:rPr>
                <w:b/>
                <w:color w:val="39489C"/>
                <w:sz w:val="26"/>
              </w:rPr>
              <w:t>7</w:t>
            </w:r>
            <w:r>
              <w:rPr>
                <w:b/>
                <w:color w:val="39489C"/>
                <w:spacing w:val="-2"/>
                <w:sz w:val="26"/>
              </w:rPr>
              <w:t xml:space="preserve"> </w:t>
            </w:r>
          </w:p>
        </w:tc>
      </w:tr>
      <w:tr w:rsidR="00A33EA3" w14:paraId="20C31871" w14:textId="77777777" w:rsidTr="009B29E5">
        <w:trPr>
          <w:trHeight w:val="575"/>
        </w:trPr>
        <w:tc>
          <w:tcPr>
            <w:tcW w:w="2431" w:type="dxa"/>
          </w:tcPr>
          <w:p w14:paraId="6AE92B35" w14:textId="77777777" w:rsidR="00A33EA3" w:rsidRDefault="00A33EA3" w:rsidP="001C61D7">
            <w:pPr>
              <w:pStyle w:val="TableParagraph"/>
              <w:rPr>
                <w:b/>
              </w:rPr>
            </w:pPr>
            <w:r>
              <w:rPr>
                <w:b/>
              </w:rPr>
              <w:t>RESOLUTION</w:t>
            </w:r>
            <w:r>
              <w:rPr>
                <w:b/>
                <w:spacing w:val="-2"/>
              </w:rPr>
              <w:t xml:space="preserve"> </w:t>
            </w:r>
            <w:r>
              <w:rPr>
                <w:b/>
              </w:rPr>
              <w:t>2021.C1</w:t>
            </w:r>
          </w:p>
        </w:tc>
        <w:tc>
          <w:tcPr>
            <w:tcW w:w="6021" w:type="dxa"/>
          </w:tcPr>
          <w:p w14:paraId="36240357" w14:textId="7BEAD144" w:rsidR="00A33EA3" w:rsidRPr="00E05076" w:rsidRDefault="00A33EA3" w:rsidP="00A613C8">
            <w:pPr>
              <w:ind w:left="140" w:right="732"/>
              <w:rPr>
                <w:rFonts w:ascii="Myriad Pro" w:hAnsi="Myriad Pro"/>
              </w:rPr>
            </w:pPr>
            <w:r w:rsidRPr="00E05076">
              <w:rPr>
                <w:rFonts w:ascii="Myriad Pro" w:hAnsi="Myriad Pro"/>
                <w:b/>
                <w:sz w:val="24"/>
                <w:szCs w:val="24"/>
              </w:rPr>
              <w:t xml:space="preserve">Advocacy </w:t>
            </w:r>
            <w:r w:rsidR="006338B3" w:rsidRPr="00E05076">
              <w:rPr>
                <w:rFonts w:ascii="Myriad Pro" w:hAnsi="Myriad Pro"/>
                <w:b/>
                <w:sz w:val="24"/>
                <w:szCs w:val="24"/>
              </w:rPr>
              <w:t>for</w:t>
            </w:r>
            <w:r w:rsidRPr="00E05076">
              <w:rPr>
                <w:rFonts w:ascii="Myriad Pro" w:hAnsi="Myriad Pro"/>
                <w:b/>
                <w:sz w:val="24"/>
                <w:szCs w:val="24"/>
              </w:rPr>
              <w:t xml:space="preserve"> a National Early Learning and Care Program </w:t>
            </w:r>
          </w:p>
        </w:tc>
        <w:tc>
          <w:tcPr>
            <w:tcW w:w="1276" w:type="dxa"/>
          </w:tcPr>
          <w:p w14:paraId="1EA0FAD2" w14:textId="5FF5EDF3" w:rsidR="00A33EA3" w:rsidRDefault="00D763FE" w:rsidP="001C61D7">
            <w:pPr>
              <w:pStyle w:val="TableParagraph"/>
              <w:ind w:left="0" w:right="69"/>
              <w:jc w:val="right"/>
              <w:rPr>
                <w:b/>
              </w:rPr>
            </w:pPr>
            <w:r>
              <w:rPr>
                <w:b/>
              </w:rPr>
              <w:t>Page</w:t>
            </w:r>
            <w:r w:rsidR="00423775">
              <w:rPr>
                <w:b/>
              </w:rPr>
              <w:t xml:space="preserve"> 4</w:t>
            </w:r>
            <w:r w:rsidR="005055F9">
              <w:rPr>
                <w:b/>
              </w:rPr>
              <w:t>8</w:t>
            </w:r>
            <w:r>
              <w:rPr>
                <w:b/>
              </w:rPr>
              <w:t xml:space="preserve"> </w:t>
            </w:r>
          </w:p>
        </w:tc>
      </w:tr>
      <w:tr w:rsidR="00D763FE" w14:paraId="05CDB6F3" w14:textId="77777777" w:rsidTr="009B29E5">
        <w:trPr>
          <w:trHeight w:val="575"/>
        </w:trPr>
        <w:tc>
          <w:tcPr>
            <w:tcW w:w="2431" w:type="dxa"/>
          </w:tcPr>
          <w:p w14:paraId="778D6BD5" w14:textId="77777777" w:rsidR="00D763FE" w:rsidRDefault="00D763FE" w:rsidP="00D763FE">
            <w:pPr>
              <w:pStyle w:val="TableParagraph"/>
              <w:rPr>
                <w:b/>
              </w:rPr>
            </w:pPr>
            <w:r>
              <w:rPr>
                <w:b/>
              </w:rPr>
              <w:lastRenderedPageBreak/>
              <w:t>RESOLUTION</w:t>
            </w:r>
            <w:r>
              <w:rPr>
                <w:b/>
                <w:spacing w:val="-2"/>
              </w:rPr>
              <w:t xml:space="preserve"> </w:t>
            </w:r>
            <w:r>
              <w:rPr>
                <w:b/>
              </w:rPr>
              <w:t>2021.C2</w:t>
            </w:r>
          </w:p>
        </w:tc>
        <w:tc>
          <w:tcPr>
            <w:tcW w:w="6021" w:type="dxa"/>
          </w:tcPr>
          <w:p w14:paraId="076EC0D8" w14:textId="77777777" w:rsidR="00D763FE" w:rsidRPr="00E05076" w:rsidRDefault="00D763FE" w:rsidP="00D763FE">
            <w:pPr>
              <w:ind w:left="140" w:right="732"/>
              <w:rPr>
                <w:rFonts w:ascii="Myriad Pro" w:hAnsi="Myriad Pro"/>
                <w:b/>
                <w:sz w:val="24"/>
                <w:szCs w:val="24"/>
              </w:rPr>
            </w:pPr>
            <w:r w:rsidRPr="00E05076">
              <w:rPr>
                <w:rFonts w:ascii="Myriad Pro" w:hAnsi="Myriad Pro"/>
                <w:b/>
                <w:sz w:val="24"/>
                <w:szCs w:val="24"/>
              </w:rPr>
              <w:t>Elder Care Model</w:t>
            </w:r>
          </w:p>
        </w:tc>
        <w:tc>
          <w:tcPr>
            <w:tcW w:w="1276" w:type="dxa"/>
          </w:tcPr>
          <w:p w14:paraId="3EE8D8B0" w14:textId="09DC7A05" w:rsidR="00D763FE" w:rsidRDefault="00D763FE" w:rsidP="00D763FE">
            <w:pPr>
              <w:pStyle w:val="TableParagraph"/>
              <w:ind w:left="0" w:right="69"/>
              <w:jc w:val="right"/>
              <w:rPr>
                <w:b/>
              </w:rPr>
            </w:pPr>
            <w:r>
              <w:rPr>
                <w:b/>
              </w:rPr>
              <w:t>Page</w:t>
            </w:r>
            <w:r w:rsidR="00423775">
              <w:rPr>
                <w:b/>
              </w:rPr>
              <w:t xml:space="preserve"> </w:t>
            </w:r>
            <w:r w:rsidR="00E56D81">
              <w:rPr>
                <w:b/>
              </w:rPr>
              <w:t>5</w:t>
            </w:r>
            <w:r w:rsidR="005055F9">
              <w:rPr>
                <w:b/>
              </w:rPr>
              <w:t>1</w:t>
            </w:r>
            <w:r>
              <w:rPr>
                <w:b/>
              </w:rPr>
              <w:t xml:space="preserve"> </w:t>
            </w:r>
          </w:p>
        </w:tc>
      </w:tr>
      <w:tr w:rsidR="00D763FE" w14:paraId="2D838FA0" w14:textId="77777777" w:rsidTr="009B29E5">
        <w:trPr>
          <w:trHeight w:val="575"/>
        </w:trPr>
        <w:tc>
          <w:tcPr>
            <w:tcW w:w="2431" w:type="dxa"/>
          </w:tcPr>
          <w:p w14:paraId="3FF0480B" w14:textId="77777777" w:rsidR="00D763FE" w:rsidRDefault="00D763FE" w:rsidP="00D763FE">
            <w:pPr>
              <w:pStyle w:val="TableParagraph"/>
              <w:rPr>
                <w:b/>
              </w:rPr>
            </w:pPr>
            <w:r>
              <w:rPr>
                <w:b/>
              </w:rPr>
              <w:t>RESOLUTION</w:t>
            </w:r>
            <w:r>
              <w:rPr>
                <w:b/>
                <w:spacing w:val="-2"/>
              </w:rPr>
              <w:t xml:space="preserve"> </w:t>
            </w:r>
            <w:r>
              <w:rPr>
                <w:b/>
              </w:rPr>
              <w:t>2021.C3</w:t>
            </w:r>
          </w:p>
        </w:tc>
        <w:tc>
          <w:tcPr>
            <w:tcW w:w="6021" w:type="dxa"/>
          </w:tcPr>
          <w:p w14:paraId="00089794" w14:textId="77777777" w:rsidR="00D763FE" w:rsidRPr="00E05076" w:rsidRDefault="00D763FE" w:rsidP="00D763FE">
            <w:pPr>
              <w:ind w:left="140" w:right="732"/>
              <w:rPr>
                <w:rFonts w:ascii="Myriad Pro" w:hAnsi="Myriad Pro"/>
                <w:b/>
                <w:sz w:val="24"/>
                <w:szCs w:val="24"/>
              </w:rPr>
            </w:pPr>
            <w:r w:rsidRPr="00E05076">
              <w:rPr>
                <w:rFonts w:ascii="Myriad Pro" w:hAnsi="Myriad Pro"/>
                <w:b/>
                <w:sz w:val="24"/>
                <w:szCs w:val="24"/>
              </w:rPr>
              <w:t>Long Term Care</w:t>
            </w:r>
          </w:p>
        </w:tc>
        <w:tc>
          <w:tcPr>
            <w:tcW w:w="1276" w:type="dxa"/>
          </w:tcPr>
          <w:p w14:paraId="64ABCA7A" w14:textId="76F8AE66" w:rsidR="00D763FE" w:rsidRDefault="00D763FE" w:rsidP="00D763FE">
            <w:pPr>
              <w:pStyle w:val="TableParagraph"/>
              <w:ind w:left="0" w:right="69"/>
              <w:jc w:val="right"/>
              <w:rPr>
                <w:b/>
              </w:rPr>
            </w:pPr>
            <w:r>
              <w:rPr>
                <w:b/>
              </w:rPr>
              <w:t>Page</w:t>
            </w:r>
            <w:r w:rsidR="00423775">
              <w:rPr>
                <w:b/>
              </w:rPr>
              <w:t xml:space="preserve"> 5</w:t>
            </w:r>
            <w:r w:rsidR="005055F9">
              <w:rPr>
                <w:b/>
              </w:rPr>
              <w:t>4</w:t>
            </w:r>
          </w:p>
        </w:tc>
      </w:tr>
      <w:tr w:rsidR="00D763FE" w14:paraId="72E16F9A" w14:textId="77777777" w:rsidTr="009B29E5">
        <w:trPr>
          <w:trHeight w:val="575"/>
        </w:trPr>
        <w:tc>
          <w:tcPr>
            <w:tcW w:w="2431" w:type="dxa"/>
          </w:tcPr>
          <w:p w14:paraId="2B29C46B" w14:textId="77777777" w:rsidR="00D763FE" w:rsidRDefault="00D763FE" w:rsidP="00D763FE">
            <w:pPr>
              <w:pStyle w:val="TableParagraph"/>
              <w:rPr>
                <w:b/>
              </w:rPr>
            </w:pPr>
            <w:r>
              <w:rPr>
                <w:b/>
              </w:rPr>
              <w:t>RESOLUTION</w:t>
            </w:r>
            <w:r>
              <w:rPr>
                <w:b/>
                <w:spacing w:val="-2"/>
              </w:rPr>
              <w:t xml:space="preserve"> </w:t>
            </w:r>
            <w:r>
              <w:rPr>
                <w:b/>
              </w:rPr>
              <w:t>2021.C4</w:t>
            </w:r>
          </w:p>
        </w:tc>
        <w:tc>
          <w:tcPr>
            <w:tcW w:w="6021" w:type="dxa"/>
          </w:tcPr>
          <w:p w14:paraId="7C6107CC" w14:textId="77777777" w:rsidR="00D763FE" w:rsidRPr="00E05076" w:rsidRDefault="00D763FE" w:rsidP="00D763FE">
            <w:pPr>
              <w:ind w:left="140" w:right="732"/>
              <w:rPr>
                <w:rFonts w:ascii="Myriad Pro" w:hAnsi="Myriad Pro"/>
              </w:rPr>
            </w:pPr>
            <w:r w:rsidRPr="00E05076">
              <w:rPr>
                <w:rFonts w:ascii="Myriad Pro" w:hAnsi="Myriad Pro"/>
                <w:b/>
                <w:sz w:val="24"/>
                <w:szCs w:val="24"/>
              </w:rPr>
              <w:t>Tobacco Industry Health Cost Recovery Fee</w:t>
            </w:r>
          </w:p>
        </w:tc>
        <w:tc>
          <w:tcPr>
            <w:tcW w:w="1276" w:type="dxa"/>
          </w:tcPr>
          <w:p w14:paraId="31750F87" w14:textId="7B06976D" w:rsidR="00D763FE" w:rsidRDefault="00D763FE" w:rsidP="00D763FE">
            <w:pPr>
              <w:pStyle w:val="TableParagraph"/>
              <w:ind w:left="0" w:right="69"/>
              <w:jc w:val="right"/>
              <w:rPr>
                <w:b/>
              </w:rPr>
            </w:pPr>
            <w:r>
              <w:rPr>
                <w:b/>
              </w:rPr>
              <w:t>Page</w:t>
            </w:r>
            <w:r w:rsidR="00423775">
              <w:rPr>
                <w:b/>
              </w:rPr>
              <w:t xml:space="preserve"> </w:t>
            </w:r>
            <w:r w:rsidR="00EC3849">
              <w:rPr>
                <w:b/>
              </w:rPr>
              <w:t>5</w:t>
            </w:r>
            <w:r w:rsidR="005055F9">
              <w:rPr>
                <w:b/>
              </w:rPr>
              <w:t>6</w:t>
            </w:r>
          </w:p>
        </w:tc>
      </w:tr>
      <w:tr w:rsidR="00BA1E3D" w14:paraId="667700F4" w14:textId="77777777" w:rsidTr="009B29E5">
        <w:trPr>
          <w:trHeight w:val="575"/>
        </w:trPr>
        <w:tc>
          <w:tcPr>
            <w:tcW w:w="8452" w:type="dxa"/>
            <w:gridSpan w:val="2"/>
          </w:tcPr>
          <w:p w14:paraId="6F8B3ADA" w14:textId="66D9B3B9" w:rsidR="00BA1E3D" w:rsidRPr="00E05076" w:rsidRDefault="00C32223" w:rsidP="004A0C98">
            <w:pPr>
              <w:pStyle w:val="TableParagraph"/>
              <w:spacing w:after="120"/>
              <w:ind w:left="6"/>
              <w:rPr>
                <w:b/>
                <w:color w:val="39489C"/>
                <w:sz w:val="26"/>
              </w:rPr>
            </w:pPr>
            <w:r w:rsidRPr="00E05076">
              <w:rPr>
                <w:b/>
                <w:color w:val="39489C"/>
                <w:sz w:val="26"/>
              </w:rPr>
              <w:t xml:space="preserve">Emergent Resolution </w:t>
            </w:r>
          </w:p>
        </w:tc>
        <w:tc>
          <w:tcPr>
            <w:tcW w:w="1276" w:type="dxa"/>
          </w:tcPr>
          <w:p w14:paraId="4B5DBF0C" w14:textId="6EA5D3CE" w:rsidR="00BA1E3D" w:rsidRPr="00C32223" w:rsidRDefault="00C32223" w:rsidP="00AE3F9E">
            <w:pPr>
              <w:pStyle w:val="TableParagraph"/>
              <w:spacing w:line="322" w:lineRule="exact"/>
              <w:jc w:val="right"/>
              <w:rPr>
                <w:b/>
                <w:color w:val="39489C"/>
                <w:sz w:val="26"/>
              </w:rPr>
            </w:pPr>
            <w:r w:rsidRPr="00C32223">
              <w:rPr>
                <w:b/>
                <w:color w:val="39489C"/>
                <w:sz w:val="26"/>
              </w:rPr>
              <w:t>Page 5</w:t>
            </w:r>
            <w:r w:rsidR="005055F9">
              <w:rPr>
                <w:b/>
                <w:color w:val="39489C"/>
                <w:sz w:val="26"/>
              </w:rPr>
              <w:t>9</w:t>
            </w:r>
          </w:p>
        </w:tc>
      </w:tr>
      <w:tr w:rsidR="00703265" w14:paraId="16CF87E2" w14:textId="77777777" w:rsidTr="009B29E5">
        <w:trPr>
          <w:trHeight w:val="575"/>
        </w:trPr>
        <w:tc>
          <w:tcPr>
            <w:tcW w:w="2431" w:type="dxa"/>
          </w:tcPr>
          <w:p w14:paraId="5E017215" w14:textId="16234213" w:rsidR="00703265" w:rsidRPr="00983FED" w:rsidRDefault="00EE5389" w:rsidP="00D763FE">
            <w:pPr>
              <w:pStyle w:val="TableParagraph"/>
              <w:rPr>
                <w:b/>
              </w:rPr>
            </w:pPr>
            <w:r w:rsidRPr="00983FED">
              <w:rPr>
                <w:rFonts w:eastAsia="Times New Roman" w:cs="Arial"/>
                <w:b/>
                <w:bCs/>
                <w:color w:val="000000"/>
              </w:rPr>
              <w:t>AUMA Resolution 2021.Emergent 1</w:t>
            </w:r>
          </w:p>
        </w:tc>
        <w:tc>
          <w:tcPr>
            <w:tcW w:w="6021" w:type="dxa"/>
          </w:tcPr>
          <w:p w14:paraId="78827E38" w14:textId="350EB10A" w:rsidR="00703265" w:rsidRPr="00E05076" w:rsidRDefault="008056C5" w:rsidP="00D763FE">
            <w:pPr>
              <w:ind w:left="140" w:right="732"/>
              <w:rPr>
                <w:rFonts w:ascii="Myriad Pro" w:hAnsi="Myriad Pro" w:cstheme="minorHAnsi"/>
                <w:b/>
                <w:sz w:val="24"/>
                <w:szCs w:val="24"/>
              </w:rPr>
            </w:pPr>
            <w:r w:rsidRPr="00E05076">
              <w:rPr>
                <w:rFonts w:ascii="Myriad Pro" w:eastAsia="Times New Roman" w:hAnsi="Myriad Pro" w:cstheme="minorHAnsi"/>
                <w:b/>
                <w:bCs/>
                <w:color w:val="000000"/>
                <w:sz w:val="24"/>
                <w:szCs w:val="24"/>
              </w:rPr>
              <w:t>Responsibility of Ambulance Service Delivery</w:t>
            </w:r>
          </w:p>
        </w:tc>
        <w:tc>
          <w:tcPr>
            <w:tcW w:w="1276" w:type="dxa"/>
          </w:tcPr>
          <w:p w14:paraId="41312E71" w14:textId="6A5150FC" w:rsidR="00703265" w:rsidRDefault="00EE5389" w:rsidP="00D763FE">
            <w:pPr>
              <w:pStyle w:val="TableParagraph"/>
              <w:ind w:left="0" w:right="69"/>
              <w:jc w:val="right"/>
              <w:rPr>
                <w:b/>
              </w:rPr>
            </w:pPr>
            <w:r>
              <w:rPr>
                <w:b/>
              </w:rPr>
              <w:t>Pa</w:t>
            </w:r>
            <w:r w:rsidR="00AE3F9E">
              <w:rPr>
                <w:b/>
              </w:rPr>
              <w:t>g</w:t>
            </w:r>
            <w:r>
              <w:rPr>
                <w:b/>
              </w:rPr>
              <w:t xml:space="preserve">e </w:t>
            </w:r>
            <w:r w:rsidR="005055F9">
              <w:rPr>
                <w:b/>
              </w:rPr>
              <w:t>60</w:t>
            </w:r>
          </w:p>
        </w:tc>
      </w:tr>
    </w:tbl>
    <w:p w14:paraId="3E2647AE" w14:textId="77777777" w:rsidR="004A1D18" w:rsidRDefault="004A1D18" w:rsidP="00A33EA3">
      <w:pPr>
        <w:sectPr w:rsidR="004A1D18" w:rsidSect="00944F86">
          <w:footerReference w:type="default" r:id="rId12"/>
          <w:pgSz w:w="12240" w:h="15840"/>
          <w:pgMar w:top="1327" w:right="1191" w:bottom="278" w:left="1298" w:header="567" w:footer="558" w:gutter="0"/>
          <w:cols w:space="720"/>
        </w:sectPr>
      </w:pPr>
    </w:p>
    <w:p w14:paraId="1E6E0373" w14:textId="25A90D3E" w:rsidR="0046396A" w:rsidRDefault="0046396A" w:rsidP="00FA4BF5">
      <w:pPr>
        <w:sectPr w:rsidR="0046396A" w:rsidSect="004A1D18">
          <w:type w:val="continuous"/>
          <w:pgSz w:w="12240" w:h="15840"/>
          <w:pgMar w:top="1503" w:right="1191" w:bottom="278" w:left="1298" w:header="720" w:footer="720" w:gutter="0"/>
          <w:cols w:space="720"/>
        </w:sectPr>
      </w:pPr>
    </w:p>
    <w:p w14:paraId="5FCFCDC4" w14:textId="41F83C09" w:rsidR="001C3B28" w:rsidRPr="00D07D55" w:rsidRDefault="001C3B28" w:rsidP="00BF2663">
      <w:pPr>
        <w:pStyle w:val="TOCHeading"/>
        <w:spacing w:before="0" w:after="240" w:line="240" w:lineRule="auto"/>
        <w:jc w:val="center"/>
        <w:rPr>
          <w:rFonts w:ascii="Myriad Pro" w:hAnsi="Myriad Pro"/>
          <w:b/>
          <w:w w:val="105"/>
          <w:sz w:val="48"/>
          <w:szCs w:val="48"/>
        </w:rPr>
      </w:pPr>
      <w:r w:rsidRPr="00D07D55">
        <w:rPr>
          <w:rFonts w:ascii="Myriad Pro" w:hAnsi="Myriad Pro"/>
          <w:b/>
          <w:w w:val="105"/>
          <w:sz w:val="48"/>
          <w:szCs w:val="48"/>
        </w:rPr>
        <w:lastRenderedPageBreak/>
        <w:t>About Resolutions</w:t>
      </w:r>
      <w:bookmarkEnd w:id="0"/>
      <w:r w:rsidRPr="00D07D55">
        <w:rPr>
          <w:rFonts w:ascii="Myriad Pro" w:hAnsi="Myriad Pro"/>
          <w:b/>
          <w:w w:val="105"/>
          <w:sz w:val="48"/>
          <w:szCs w:val="48"/>
        </w:rPr>
        <w:t xml:space="preserve"> </w:t>
      </w:r>
    </w:p>
    <w:p w14:paraId="594474A9" w14:textId="77777777" w:rsidR="001C3B28" w:rsidRPr="0092627B" w:rsidRDefault="001C3B28" w:rsidP="001C3B28">
      <w:pPr>
        <w:ind w:right="318"/>
        <w:rPr>
          <w:rFonts w:ascii="Myriad Pro" w:hAnsi="Myriad Pro" w:cstheme="minorHAnsi"/>
          <w:w w:val="105"/>
          <w:sz w:val="24"/>
          <w:szCs w:val="24"/>
        </w:rPr>
      </w:pPr>
      <w:r w:rsidRPr="0092627B">
        <w:rPr>
          <w:rFonts w:ascii="Myriad Pro" w:eastAsia="Calibri" w:hAnsi="Myriad Pro" w:cstheme="minorHAnsi"/>
          <w:sz w:val="24"/>
          <w:szCs w:val="24"/>
        </w:rPr>
        <w:t xml:space="preserve">Alberta Urban Municipalities Association (“AUMA”) </w:t>
      </w:r>
      <w:r w:rsidRPr="0092627B">
        <w:rPr>
          <w:rFonts w:ascii="Myriad Pro" w:hAnsi="Myriad Pro" w:cstheme="minorHAnsi"/>
          <w:w w:val="105"/>
          <w:sz w:val="24"/>
          <w:szCs w:val="24"/>
        </w:rPr>
        <w:t xml:space="preserve">represents over 260 municipalities that face a wide variety of complex issues. AUMA’s vision is to be a change agent that enables municipalities to be a fully engaged order of government with the capacity to build thriving communities. AUMA’s mission is to be the voice of our member municipalities and provide visionary leadership, solutions-based advocacy and service excellence. </w:t>
      </w:r>
    </w:p>
    <w:p w14:paraId="52805460" w14:textId="77777777" w:rsidR="001C3B28" w:rsidRPr="0092627B" w:rsidRDefault="001C3B28" w:rsidP="001C3B28">
      <w:pPr>
        <w:ind w:right="317"/>
        <w:rPr>
          <w:rFonts w:ascii="Myriad Pro" w:hAnsi="Myriad Pro" w:cstheme="minorHAnsi"/>
          <w:w w:val="105"/>
          <w:sz w:val="24"/>
          <w:szCs w:val="24"/>
        </w:rPr>
      </w:pPr>
      <w:r w:rsidRPr="0092627B">
        <w:rPr>
          <w:rFonts w:ascii="Myriad Pro" w:hAnsi="Myriad Pro" w:cstheme="minorHAnsi"/>
          <w:w w:val="105"/>
          <w:sz w:val="24"/>
          <w:szCs w:val="24"/>
        </w:rPr>
        <w:t xml:space="preserve">As part of fulfilling our vision and mission, AUMA conducts an annual resolutions process that enables member municipalities to identify and prioritize common issues and solutions and empower AUMA’s Board of Directors to advocate to the federal and provincial governments on members’ behalf. This process includes a Resolutions Session at AUMA’s Convention where members vote on the resolutions submitted. </w:t>
      </w:r>
    </w:p>
    <w:p w14:paraId="33AED0A1" w14:textId="3250B484"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As set out in AUMA’s</w:t>
      </w:r>
      <w:r w:rsidRPr="0092627B">
        <w:rPr>
          <w:rFonts w:ascii="Myriad Pro" w:eastAsia="Calibri" w:hAnsi="Myriad Pro" w:cstheme="minorHAnsi"/>
          <w:color w:val="00B0F0"/>
          <w:sz w:val="24"/>
          <w:szCs w:val="24"/>
        </w:rPr>
        <w:t xml:space="preserve"> </w:t>
      </w:r>
      <w:hyperlink r:id="rId13" w:history="1">
        <w:r w:rsidRPr="0092627B">
          <w:rPr>
            <w:rFonts w:ascii="Myriad Pro" w:hAnsi="Myriad Pro" w:cstheme="minorHAnsi"/>
            <w:color w:val="0070C0"/>
            <w:sz w:val="24"/>
            <w:szCs w:val="24"/>
            <w:u w:val="single"/>
            <w:lang w:val="en" w:eastAsia="en-CA"/>
          </w:rPr>
          <w:t>Resolutions</w:t>
        </w:r>
        <w:r w:rsidRPr="0092627B">
          <w:rPr>
            <w:rFonts w:ascii="Myriad Pro" w:hAnsi="Myriad Pro" w:cstheme="minorHAnsi"/>
            <w:color w:val="0000FF"/>
            <w:sz w:val="24"/>
            <w:szCs w:val="24"/>
            <w:u w:val="single"/>
          </w:rPr>
          <w:t xml:space="preserve"> </w:t>
        </w:r>
        <w:r w:rsidRPr="0092627B">
          <w:rPr>
            <w:rFonts w:ascii="Myriad Pro" w:hAnsi="Myriad Pro" w:cstheme="minorHAnsi"/>
            <w:color w:val="0070C0"/>
            <w:sz w:val="24"/>
            <w:szCs w:val="24"/>
            <w:u w:val="single"/>
            <w:lang w:val="en" w:eastAsia="en-CA"/>
          </w:rPr>
          <w:t>Policy</w:t>
        </w:r>
      </w:hyperlink>
      <w:r w:rsidRPr="0092627B">
        <w:rPr>
          <w:rFonts w:ascii="Myriad Pro" w:hAnsi="Myriad Pro" w:cstheme="minorHAnsi"/>
          <w:color w:val="0000FF"/>
          <w:sz w:val="24"/>
          <w:szCs w:val="24"/>
        </w:rPr>
        <w:t>,</w:t>
      </w:r>
      <w:r w:rsidRPr="0092627B">
        <w:rPr>
          <w:rFonts w:ascii="Myriad Pro" w:eastAsia="Calibri" w:hAnsi="Myriad Pro" w:cstheme="minorHAnsi"/>
          <w:sz w:val="24"/>
          <w:szCs w:val="24"/>
        </w:rPr>
        <w:t xml:space="preserve"> a resolution must address a topic of concern affecting municipalities on a regional or provincial level, and must be approved by the council of the sponsoring municipality and seconded by an additional municipal council. A resolution must not direct one or more municipalities to adopt a particular course of action or policy but must be worded as a request for consideration of an issue, including a call for action, by the AUMA.</w:t>
      </w:r>
    </w:p>
    <w:p w14:paraId="49783E8C" w14:textId="77777777"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 xml:space="preserve">Resolutions adopted by members annually at Convention are typically active for three years. AUMA administration, standing committees and the Board take action to develop and implement advocacy strategies for each resolution. Given the scope, complexity and volume of issues facing municipalities, AUMA uses a </w:t>
      </w:r>
      <w:hyperlink r:id="rId14" w:history="1">
        <w:r w:rsidRPr="0092627B">
          <w:rPr>
            <w:rStyle w:val="Hyperlink"/>
            <w:rFonts w:ascii="Myriad Pro" w:eastAsia="Calibri" w:hAnsi="Myriad Pro" w:cstheme="minorHAnsi"/>
            <w:sz w:val="24"/>
            <w:szCs w:val="24"/>
          </w:rPr>
          <w:t>framework</w:t>
        </w:r>
      </w:hyperlink>
      <w:r w:rsidRPr="0092627B">
        <w:rPr>
          <w:rFonts w:ascii="Myriad Pro" w:eastAsia="Calibri" w:hAnsi="Myriad Pro" w:cstheme="minorHAnsi"/>
          <w:sz w:val="24"/>
          <w:szCs w:val="24"/>
        </w:rPr>
        <w:t xml:space="preserve"> to prioritize where it invests our collective efforts.   </w:t>
      </w:r>
    </w:p>
    <w:p w14:paraId="34EFC17E" w14:textId="77777777"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 xml:space="preserve">All resolutions from the current year and the six previous years, including those that are both active and expired, are posted in the </w:t>
      </w:r>
      <w:hyperlink r:id="rId15" w:history="1">
        <w:r w:rsidRPr="0092627B">
          <w:rPr>
            <w:rStyle w:val="Hyperlink"/>
            <w:rFonts w:ascii="Myriad Pro" w:eastAsia="Calibri" w:hAnsi="Myriad Pro" w:cstheme="minorHAnsi"/>
            <w:sz w:val="24"/>
            <w:szCs w:val="24"/>
          </w:rPr>
          <w:t>Resolutions Library</w:t>
        </w:r>
      </w:hyperlink>
      <w:r w:rsidRPr="0092627B">
        <w:rPr>
          <w:rFonts w:ascii="Myriad Pro" w:eastAsia="Calibri" w:hAnsi="Myriad Pro" w:cstheme="minorHAnsi"/>
          <w:sz w:val="24"/>
          <w:szCs w:val="24"/>
        </w:rPr>
        <w:t xml:space="preserve"> on AUMA’s website. Resolutions are categorized under </w:t>
      </w:r>
      <w:hyperlink r:id="rId16" w:history="1">
        <w:r w:rsidRPr="0092627B">
          <w:rPr>
            <w:rStyle w:val="Hyperlink"/>
            <w:rFonts w:ascii="Myriad Pro" w:eastAsia="Calibri" w:hAnsi="Myriad Pro" w:cstheme="minorHAnsi"/>
            <w:sz w:val="24"/>
            <w:szCs w:val="24"/>
          </w:rPr>
          <w:t>five advocacy subject areas</w:t>
        </w:r>
      </w:hyperlink>
      <w:r w:rsidRPr="0092627B">
        <w:rPr>
          <w:rFonts w:ascii="Myriad Pro" w:eastAsia="Calibri" w:hAnsi="Myriad Pro" w:cstheme="minorHAnsi"/>
          <w:sz w:val="24"/>
          <w:szCs w:val="24"/>
        </w:rPr>
        <w:t xml:space="preserve">: </w:t>
      </w:r>
    </w:p>
    <w:p w14:paraId="6CDEC07C"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Economic</w:t>
      </w:r>
    </w:p>
    <w:p w14:paraId="388B3A5A"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Environment</w:t>
      </w:r>
    </w:p>
    <w:p w14:paraId="504A5859"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Governance</w:t>
      </w:r>
    </w:p>
    <w:p w14:paraId="4F2C3D60"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Infrastructure</w:t>
      </w:r>
    </w:p>
    <w:p w14:paraId="6F3B6D0E"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Social</w:t>
      </w:r>
    </w:p>
    <w:p w14:paraId="78222EBC" w14:textId="77777777" w:rsidR="00965034" w:rsidRPr="00630F03" w:rsidRDefault="00965034" w:rsidP="001C3B28">
      <w:pPr>
        <w:rPr>
          <w:rFonts w:ascii="Myriad Pro" w:eastAsia="Calibri" w:hAnsi="Myriad Pro"/>
          <w:sz w:val="24"/>
          <w:szCs w:val="24"/>
        </w:rPr>
      </w:pPr>
    </w:p>
    <w:p w14:paraId="76189DDD" w14:textId="2113AC9E" w:rsidR="00A33EA3" w:rsidRDefault="00A33EA3">
      <w:pPr>
        <w:rPr>
          <w:rFonts w:ascii="Myriad Pro" w:eastAsia="Calibri" w:hAnsi="Myriad Pro"/>
          <w:sz w:val="24"/>
          <w:szCs w:val="24"/>
        </w:rPr>
      </w:pPr>
      <w:r>
        <w:rPr>
          <w:rFonts w:ascii="Myriad Pro" w:eastAsia="Calibri" w:hAnsi="Myriad Pro"/>
          <w:sz w:val="24"/>
          <w:szCs w:val="24"/>
        </w:rPr>
        <w:br w:type="page"/>
      </w:r>
    </w:p>
    <w:p w14:paraId="33AD4AC4" w14:textId="77777777" w:rsidR="004F267E" w:rsidRPr="00630F03" w:rsidRDefault="004F267E" w:rsidP="00D07D55">
      <w:pPr>
        <w:pStyle w:val="TOCHeading"/>
        <w:spacing w:before="0" w:line="240" w:lineRule="auto"/>
        <w:jc w:val="center"/>
        <w:rPr>
          <w:rFonts w:ascii="Myriad Pro" w:hAnsi="Myriad Pro"/>
          <w:b/>
          <w:color w:val="7B7B7B" w:themeColor="accent3" w:themeShade="BF"/>
          <w:sz w:val="48"/>
          <w:szCs w:val="48"/>
        </w:rPr>
      </w:pPr>
      <w:r w:rsidRPr="00D07D55">
        <w:rPr>
          <w:rFonts w:ascii="Myriad Pro" w:hAnsi="Myriad Pro"/>
          <w:b/>
          <w:w w:val="105"/>
          <w:sz w:val="48"/>
          <w:szCs w:val="48"/>
        </w:rPr>
        <w:lastRenderedPageBreak/>
        <w:t>AUMA Resolutions Policy</w:t>
      </w:r>
    </w:p>
    <w:p w14:paraId="1A1A162D" w14:textId="77777777" w:rsidR="004F267E" w:rsidRPr="00630F03" w:rsidRDefault="004F267E" w:rsidP="004F267E">
      <w:pPr>
        <w:spacing w:before="120" w:after="120" w:line="240" w:lineRule="auto"/>
        <w:jc w:val="center"/>
        <w:rPr>
          <w:rFonts w:ascii="Myriad Pro" w:hAnsi="Myriad Pro"/>
          <w:b/>
          <w:sz w:val="28"/>
          <w:szCs w:val="28"/>
        </w:rPr>
      </w:pPr>
      <w:r w:rsidRPr="00630F03">
        <w:rPr>
          <w:rFonts w:ascii="Myriad Pro" w:hAnsi="Myriad Pro"/>
          <w:b/>
          <w:sz w:val="28"/>
          <w:szCs w:val="28"/>
        </w:rPr>
        <w:t>POLICY NO. AP002 – Revised December 2020</w:t>
      </w:r>
    </w:p>
    <w:p w14:paraId="75D16F12" w14:textId="77777777" w:rsidR="004F267E" w:rsidRPr="00630F03" w:rsidRDefault="004F267E" w:rsidP="004F267E">
      <w:pPr>
        <w:pStyle w:val="Heading1"/>
        <w:jc w:val="center"/>
        <w:rPr>
          <w:rFonts w:ascii="Myriad Pro" w:hAnsi="Myriad Pro"/>
          <w:b/>
          <w:w w:val="105"/>
          <w:sz w:val="24"/>
          <w:szCs w:val="24"/>
        </w:rPr>
      </w:pPr>
      <w:bookmarkStart w:id="1" w:name="_Toc82076112"/>
      <w:r w:rsidRPr="00630F03">
        <w:rPr>
          <w:rFonts w:ascii="Myriad Pro" w:hAnsi="Myriad Pro"/>
          <w:b/>
          <w:w w:val="105"/>
          <w:sz w:val="24"/>
          <w:szCs w:val="24"/>
        </w:rPr>
        <w:t>PURPOSE</w:t>
      </w:r>
      <w:bookmarkEnd w:id="1"/>
    </w:p>
    <w:p w14:paraId="7E9F049D" w14:textId="77777777" w:rsidR="004F267E" w:rsidRPr="00630F03" w:rsidRDefault="004F267E" w:rsidP="004F267E">
      <w:pPr>
        <w:spacing w:after="0" w:line="240" w:lineRule="auto"/>
        <w:rPr>
          <w:rFonts w:ascii="Myriad Pro" w:hAnsi="Myriad Pro"/>
        </w:rPr>
      </w:pPr>
    </w:p>
    <w:p w14:paraId="3580FDA3" w14:textId="77777777" w:rsidR="004F267E" w:rsidRPr="00630F03" w:rsidRDefault="004F267E" w:rsidP="004F267E">
      <w:pPr>
        <w:pStyle w:val="BodyText"/>
        <w:spacing w:line="22" w:lineRule="exact"/>
        <w:ind w:left="114"/>
        <w:rPr>
          <w:rFonts w:ascii="Myriad Pro" w:hAnsi="Myriad Pro"/>
          <w:sz w:val="22"/>
          <w:szCs w:val="22"/>
        </w:rPr>
      </w:pPr>
    </w:p>
    <w:p w14:paraId="308F20C5"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 xml:space="preserve">AUMA represents over 260 municipalities that face a wide variety of complex issues. AUMA’s vision is to be a change agent that enables municipalities to be a fully engaged order of government with the capacity to build thriving communities. AUMA’s mission is to be the voice of urban municipalities and provide visionary leadership, solutions-based advocacy and service excellence. </w:t>
      </w:r>
    </w:p>
    <w:p w14:paraId="7DE8F523" w14:textId="77777777" w:rsidR="004F267E" w:rsidRPr="00630F03" w:rsidRDefault="004F267E" w:rsidP="004F267E">
      <w:pPr>
        <w:spacing w:after="0" w:line="240" w:lineRule="auto"/>
        <w:ind w:right="317"/>
        <w:rPr>
          <w:rFonts w:ascii="Myriad Pro" w:hAnsi="Myriad Pro"/>
          <w:w w:val="105"/>
          <w:sz w:val="24"/>
          <w:szCs w:val="24"/>
        </w:rPr>
      </w:pPr>
    </w:p>
    <w:p w14:paraId="6D113C2B"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As part of fulfilling our vision and mission, AUMA conducts a resolutions process that enables Member municipalities to identify and prioritize common issues and solutions that empower AUMA’s Board of Directors to advocate to the federal and provincial governments on Members’ behalf.</w:t>
      </w:r>
    </w:p>
    <w:p w14:paraId="493E3295" w14:textId="77777777" w:rsidR="004F267E" w:rsidRPr="00630F03" w:rsidRDefault="004F267E" w:rsidP="004F267E">
      <w:pPr>
        <w:spacing w:after="0" w:line="240" w:lineRule="auto"/>
        <w:ind w:right="317"/>
        <w:rPr>
          <w:rFonts w:ascii="Myriad Pro" w:hAnsi="Myriad Pro"/>
          <w:w w:val="105"/>
          <w:sz w:val="24"/>
          <w:szCs w:val="24"/>
        </w:rPr>
      </w:pPr>
    </w:p>
    <w:p w14:paraId="72276CCC"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The purpose of the Resolutions policy (‘the Policy”) is to establish a clear and consistent process for resolutions that aligns with AUMA’s broader advocacy initiatives.</w:t>
      </w:r>
    </w:p>
    <w:p w14:paraId="6D85B2CF" w14:textId="77777777" w:rsidR="004F267E" w:rsidRPr="00630F03" w:rsidRDefault="004F267E" w:rsidP="004F267E">
      <w:pPr>
        <w:spacing w:after="0" w:line="240" w:lineRule="auto"/>
        <w:ind w:right="317"/>
        <w:rPr>
          <w:rFonts w:ascii="Myriad Pro" w:hAnsi="Myriad Pro"/>
          <w:w w:val="105"/>
        </w:rPr>
      </w:pPr>
    </w:p>
    <w:p w14:paraId="3D29B433" w14:textId="77777777" w:rsidR="004F267E" w:rsidRPr="00630F03" w:rsidRDefault="004F267E" w:rsidP="004F267E">
      <w:pPr>
        <w:pStyle w:val="Heading1"/>
        <w:jc w:val="center"/>
        <w:rPr>
          <w:rFonts w:ascii="Myriad Pro" w:hAnsi="Myriad Pro"/>
          <w:b/>
          <w:w w:val="105"/>
          <w:sz w:val="24"/>
          <w:szCs w:val="24"/>
        </w:rPr>
      </w:pPr>
      <w:bookmarkStart w:id="2" w:name="_Toc82076113"/>
      <w:r w:rsidRPr="00630F03">
        <w:rPr>
          <w:rFonts w:ascii="Myriad Pro" w:hAnsi="Myriad Pro"/>
          <w:b/>
          <w:w w:val="105"/>
          <w:sz w:val="24"/>
          <w:szCs w:val="24"/>
        </w:rPr>
        <w:t>DEFINITIONS</w:t>
      </w:r>
      <w:bookmarkEnd w:id="2"/>
    </w:p>
    <w:p w14:paraId="03F2CBE4" w14:textId="77777777" w:rsidR="004F267E" w:rsidRPr="00630F03" w:rsidRDefault="004F267E" w:rsidP="004F267E">
      <w:pPr>
        <w:pStyle w:val="ListParagraph"/>
        <w:ind w:right="317"/>
        <w:contextualSpacing w:val="0"/>
        <w:rPr>
          <w:rFonts w:ascii="Myriad Pro" w:hAnsi="Myriad Pro"/>
          <w:sz w:val="22"/>
          <w:szCs w:val="22"/>
        </w:rPr>
      </w:pPr>
    </w:p>
    <w:p w14:paraId="1484A89F"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In this Policy:</w:t>
      </w:r>
    </w:p>
    <w:p w14:paraId="4045977B"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Advocacy</w:t>
      </w:r>
      <w:r w:rsidRPr="00630F03">
        <w:rPr>
          <w:rFonts w:ascii="Myriad Pro" w:hAnsi="Myriad Pro"/>
          <w:color w:val="auto"/>
          <w:w w:val="105"/>
        </w:rPr>
        <w:t>” means the wide variety of actions undertaken by AUMA to address municipal issues.</w:t>
      </w:r>
    </w:p>
    <w:p w14:paraId="48D11A9B"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AUMA</w:t>
      </w:r>
      <w:r w:rsidRPr="00630F03">
        <w:rPr>
          <w:rFonts w:ascii="Myriad Pro" w:hAnsi="Myriad Pro"/>
          <w:color w:val="auto"/>
          <w:w w:val="105"/>
        </w:rPr>
        <w:t>” means the Alberta Urban Municipalities Association.</w:t>
      </w:r>
    </w:p>
    <w:p w14:paraId="18F68CBE"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AUMA Administration</w:t>
      </w:r>
      <w:r w:rsidRPr="00630F03">
        <w:rPr>
          <w:rFonts w:ascii="Myriad Pro" w:hAnsi="Myriad Pro"/>
          <w:color w:val="auto"/>
          <w:w w:val="105"/>
        </w:rPr>
        <w:t>” means AUMA employees.</w:t>
      </w:r>
    </w:p>
    <w:p w14:paraId="45822619"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 xml:space="preserve"> “</w:t>
      </w:r>
      <w:r w:rsidRPr="00630F03">
        <w:rPr>
          <w:rFonts w:ascii="Myriad Pro" w:hAnsi="Myriad Pro"/>
          <w:b/>
          <w:color w:val="auto"/>
          <w:w w:val="105"/>
        </w:rPr>
        <w:t>Board</w:t>
      </w:r>
      <w:r w:rsidRPr="00630F03">
        <w:rPr>
          <w:rFonts w:ascii="Myriad Pro" w:hAnsi="Myriad Pro"/>
          <w:color w:val="auto"/>
          <w:w w:val="105"/>
        </w:rPr>
        <w:t>” means the AUMA Board of Directors.</w:t>
      </w:r>
    </w:p>
    <w:p w14:paraId="2CFC5517"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Board Member</w:t>
      </w:r>
      <w:r w:rsidRPr="00630F03">
        <w:rPr>
          <w:rFonts w:ascii="Myriad Pro" w:hAnsi="Myriad Pro"/>
          <w:color w:val="auto"/>
          <w:w w:val="105"/>
        </w:rPr>
        <w:t>” refers to a Member of the AUMA Board of Directors.</w:t>
      </w:r>
    </w:p>
    <w:p w14:paraId="67591C2F"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CEO</w:t>
      </w:r>
      <w:r w:rsidRPr="00630F03">
        <w:rPr>
          <w:rFonts w:ascii="Myriad Pro" w:hAnsi="Myriad Pro"/>
          <w:color w:val="auto"/>
          <w:w w:val="105"/>
        </w:rPr>
        <w:t>” means the Chief Executive Officer of AUMA.</w:t>
      </w:r>
    </w:p>
    <w:p w14:paraId="609B2631"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Committee</w:t>
      </w:r>
      <w:r w:rsidRPr="00630F03">
        <w:rPr>
          <w:rFonts w:ascii="Myriad Pro" w:hAnsi="Myriad Pro"/>
          <w:color w:val="auto"/>
          <w:w w:val="105"/>
        </w:rPr>
        <w:t>” means a standing Committee of the Board or an ad-hoc Committee established by the Board.</w:t>
      </w:r>
    </w:p>
    <w:p w14:paraId="3B150DF4"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b/>
          <w:color w:val="auto"/>
          <w:w w:val="105"/>
        </w:rPr>
        <w:t>“Convention”</w:t>
      </w:r>
      <w:r w:rsidRPr="00630F03">
        <w:rPr>
          <w:rFonts w:ascii="Myriad Pro" w:hAnsi="Myriad Pro"/>
          <w:color w:val="auto"/>
          <w:w w:val="105"/>
        </w:rPr>
        <w:t xml:space="preserve"> means the </w:t>
      </w:r>
      <w:r w:rsidRPr="00630F03">
        <w:rPr>
          <w:rFonts w:ascii="Myriad Pro" w:hAnsi="Myriad Pro"/>
        </w:rPr>
        <w:t>annual Convention held by AUMA to conduct the business of the Association, consider resolutions, and provide opportunities for education and networking</w:t>
      </w:r>
      <w:r w:rsidRPr="00630F03">
        <w:rPr>
          <w:rFonts w:ascii="Myriad Pro" w:hAnsi="Myriad Pro"/>
          <w:color w:val="auto"/>
          <w:w w:val="105"/>
        </w:rPr>
        <w:t xml:space="preserve">. </w:t>
      </w:r>
    </w:p>
    <w:p w14:paraId="31C50F8D"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rPr>
        <w:t>Elected Representative</w:t>
      </w:r>
      <w:r w:rsidRPr="00630F03">
        <w:rPr>
          <w:rFonts w:ascii="Myriad Pro" w:hAnsi="Myriad Pro"/>
        </w:rPr>
        <w:t>” refers to an elected representative of a Member of AUMA.</w:t>
      </w:r>
    </w:p>
    <w:p w14:paraId="6FF259C1"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Member</w:t>
      </w:r>
      <w:r w:rsidRPr="00630F03">
        <w:rPr>
          <w:rFonts w:ascii="Myriad Pro" w:hAnsi="Myriad Pro"/>
          <w:color w:val="auto"/>
          <w:w w:val="105"/>
        </w:rPr>
        <w:t xml:space="preserve">” refers to a Regular Member of AUMA. </w:t>
      </w:r>
    </w:p>
    <w:p w14:paraId="3F6A3088"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Political Capital</w:t>
      </w:r>
      <w:r w:rsidRPr="00630F03">
        <w:rPr>
          <w:rFonts w:ascii="Myriad Pro" w:hAnsi="Myriad Pro"/>
          <w:color w:val="auto"/>
          <w:w w:val="105"/>
        </w:rPr>
        <w:t>” refers to the goodwill, trust and influence a political figure/organization has with the public and other political figures/organizations.</w:t>
      </w:r>
    </w:p>
    <w:p w14:paraId="67D4AF24" w14:textId="158117FA" w:rsidR="00977836" w:rsidRDefault="004F267E" w:rsidP="004F267E">
      <w:pPr>
        <w:pStyle w:val="Default"/>
        <w:numPr>
          <w:ilvl w:val="1"/>
          <w:numId w:val="10"/>
        </w:numPr>
        <w:rPr>
          <w:rFonts w:ascii="Myriad Pro" w:hAnsi="Myriad Pro"/>
          <w:color w:val="auto"/>
          <w:w w:val="105"/>
        </w:rPr>
      </w:pPr>
      <w:r w:rsidRPr="00630F03">
        <w:rPr>
          <w:rFonts w:ascii="Myriad Pro" w:hAnsi="Myriad Pro"/>
          <w:b/>
          <w:bCs/>
          <w:color w:val="auto"/>
          <w:w w:val="105"/>
        </w:rPr>
        <w:t>“Regular Member”</w:t>
      </w:r>
      <w:r w:rsidRPr="00630F03">
        <w:rPr>
          <w:rFonts w:ascii="Myriad Pro" w:hAnsi="Myriad Pro"/>
          <w:color w:val="auto"/>
          <w:w w:val="105"/>
        </w:rPr>
        <w:t xml:space="preserve"> means any city, town, village, summer village, and specialized municipality that has been classified as a Regular Member in accordance with Article IV of the AUMA Bylaws.</w:t>
      </w:r>
    </w:p>
    <w:p w14:paraId="654FDAD5" w14:textId="54DB6F6E" w:rsidR="004F267E" w:rsidRPr="00BB13E9" w:rsidRDefault="00977836" w:rsidP="00BB13E9">
      <w:pPr>
        <w:pStyle w:val="ListParagraph"/>
        <w:numPr>
          <w:ilvl w:val="1"/>
          <w:numId w:val="10"/>
        </w:numPr>
        <w:rPr>
          <w:rFonts w:ascii="Myriad Pro" w:hAnsi="Myriad Pro" w:cs="Calibri"/>
          <w:w w:val="105"/>
          <w:sz w:val="24"/>
          <w:szCs w:val="24"/>
          <w:lang w:val="en-CA"/>
        </w:rPr>
      </w:pPr>
      <w:r w:rsidRPr="00BB13E9">
        <w:rPr>
          <w:rFonts w:ascii="Myriad Pro" w:hAnsi="Myriad Pro"/>
          <w:w w:val="105"/>
        </w:rPr>
        <w:br w:type="page"/>
      </w:r>
      <w:r w:rsidR="004F267E" w:rsidRPr="00BB13E9">
        <w:rPr>
          <w:rFonts w:ascii="Myriad Pro" w:hAnsi="Myriad Pro"/>
          <w:b/>
          <w:w w:val="105"/>
        </w:rPr>
        <w:lastRenderedPageBreak/>
        <w:t>Resolutions Book</w:t>
      </w:r>
      <w:r w:rsidR="004F267E" w:rsidRPr="00BB13E9">
        <w:rPr>
          <w:rFonts w:ascii="Myriad Pro" w:hAnsi="Myriad Pro"/>
          <w:w w:val="105"/>
        </w:rPr>
        <w:t xml:space="preserve">” means the electronic document that includes resolutions to be considered at Convention. </w:t>
      </w:r>
    </w:p>
    <w:p w14:paraId="438B06A7" w14:textId="77777777" w:rsidR="004F267E" w:rsidRPr="00630F03" w:rsidRDefault="004F267E" w:rsidP="004F267E">
      <w:pPr>
        <w:pStyle w:val="Default"/>
        <w:ind w:left="1080"/>
        <w:rPr>
          <w:rFonts w:ascii="Myriad Pro" w:hAnsi="Myriad Pro"/>
          <w:color w:val="auto"/>
          <w:w w:val="105"/>
        </w:rPr>
      </w:pPr>
    </w:p>
    <w:p w14:paraId="478B1660" w14:textId="77777777" w:rsidR="004F267E" w:rsidRPr="00630F03" w:rsidRDefault="004F267E" w:rsidP="004F267E">
      <w:pPr>
        <w:pStyle w:val="Heading1"/>
        <w:jc w:val="center"/>
        <w:rPr>
          <w:rFonts w:ascii="Myriad Pro" w:hAnsi="Myriad Pro"/>
          <w:b/>
          <w:sz w:val="24"/>
          <w:szCs w:val="24"/>
        </w:rPr>
      </w:pPr>
      <w:bookmarkStart w:id="3" w:name="_Toc82076114"/>
      <w:r w:rsidRPr="00630F03">
        <w:rPr>
          <w:rFonts w:ascii="Myriad Pro" w:hAnsi="Myriad Pro"/>
          <w:b/>
          <w:sz w:val="24"/>
          <w:szCs w:val="24"/>
        </w:rPr>
        <w:t>POLICY</w:t>
      </w:r>
      <w:bookmarkEnd w:id="3"/>
    </w:p>
    <w:p w14:paraId="3DE63552" w14:textId="77777777" w:rsidR="004F267E" w:rsidRPr="00630F03" w:rsidRDefault="004F267E" w:rsidP="004F267E">
      <w:pPr>
        <w:spacing w:before="120" w:after="0" w:line="240" w:lineRule="auto"/>
        <w:jc w:val="center"/>
        <w:rPr>
          <w:rFonts w:ascii="Myriad Pro" w:hAnsi="Myriad Pro"/>
          <w:b/>
          <w:sz w:val="24"/>
          <w:szCs w:val="24"/>
        </w:rPr>
      </w:pPr>
      <w:r w:rsidRPr="00630F03">
        <w:rPr>
          <w:rFonts w:ascii="Myriad Pro" w:hAnsi="Myriad Pro"/>
          <w:b/>
          <w:sz w:val="24"/>
          <w:szCs w:val="24"/>
        </w:rPr>
        <w:t>Call for Resolutions</w:t>
      </w:r>
    </w:p>
    <w:p w14:paraId="43985977" w14:textId="77777777" w:rsidR="004F267E" w:rsidRPr="00630F03" w:rsidRDefault="004F267E" w:rsidP="004F267E">
      <w:pPr>
        <w:spacing w:after="0" w:line="240" w:lineRule="auto"/>
        <w:rPr>
          <w:rFonts w:ascii="Myriad Pro" w:hAnsi="Myriad Pro"/>
          <w:b/>
          <w:sz w:val="24"/>
          <w:szCs w:val="24"/>
        </w:rPr>
      </w:pPr>
    </w:p>
    <w:p w14:paraId="46ACF96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No later than January 31 of each year, AUMA issues a call for resolutions to be considered at AUMA’s Convention during the Resolutions Session.  </w:t>
      </w:r>
    </w:p>
    <w:p w14:paraId="74E9CA93" w14:textId="77777777" w:rsidR="004F267E" w:rsidRPr="00630F03" w:rsidRDefault="004F267E" w:rsidP="004F267E">
      <w:pPr>
        <w:pStyle w:val="ListParagraph"/>
        <w:ind w:right="317"/>
        <w:contextualSpacing w:val="0"/>
        <w:rPr>
          <w:rFonts w:ascii="Myriad Pro" w:hAnsi="Myriad Pro"/>
          <w:sz w:val="24"/>
          <w:szCs w:val="24"/>
        </w:rPr>
      </w:pPr>
    </w:p>
    <w:p w14:paraId="480D4C88"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call includes information on:</w:t>
      </w:r>
    </w:p>
    <w:p w14:paraId="413DE33C"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AUMA’s resolutions policy and process, including a resolution writing guide and template;</w:t>
      </w:r>
    </w:p>
    <w:p w14:paraId="7E4348DD"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AUMA’s prioritization policy and process, so that Members understand how AUMA identifies the level of engagement it invests in various issues;</w:t>
      </w:r>
    </w:p>
    <w:p w14:paraId="764F3ED7"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 xml:space="preserve">Strategic initiatives approved by the Board, so Members are aware of where AUMA is focusing its attention and resources; and </w:t>
      </w:r>
    </w:p>
    <w:p w14:paraId="592AC859"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The Resolutions Library, so Members are aware of past resolutions and AUMA activities, as well as resolutions that are due to expire at that year’s Convention as per Section 61 of this policy.</w:t>
      </w:r>
    </w:p>
    <w:p w14:paraId="5954DD1D" w14:textId="77777777" w:rsidR="004F267E" w:rsidRPr="00630F03" w:rsidRDefault="004F267E" w:rsidP="004F267E">
      <w:pPr>
        <w:spacing w:after="0" w:line="240" w:lineRule="auto"/>
        <w:rPr>
          <w:rFonts w:ascii="Myriad Pro" w:hAnsi="Myriad Pro"/>
          <w:b/>
          <w:sz w:val="24"/>
          <w:szCs w:val="24"/>
        </w:rPr>
      </w:pPr>
    </w:p>
    <w:p w14:paraId="27B3991F"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Movers and Seconders</w:t>
      </w:r>
    </w:p>
    <w:p w14:paraId="30061035" w14:textId="77777777" w:rsidR="004F267E" w:rsidRPr="00630F03" w:rsidRDefault="004F267E" w:rsidP="004F267E">
      <w:pPr>
        <w:spacing w:after="0" w:line="240" w:lineRule="auto"/>
        <w:rPr>
          <w:rFonts w:ascii="Myriad Pro" w:hAnsi="Myriad Pro"/>
          <w:b/>
          <w:sz w:val="24"/>
          <w:szCs w:val="24"/>
        </w:rPr>
      </w:pPr>
    </w:p>
    <w:p w14:paraId="73A881D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may be sponsored by:</w:t>
      </w:r>
    </w:p>
    <w:p w14:paraId="228A04FA"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 single Member’s council.  Resolutions sponsored by a single Member must be seconded by another Member’s council;</w:t>
      </w:r>
    </w:p>
    <w:p w14:paraId="23EDA5A4"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 xml:space="preserve">The councils of a group of Members. All group-sponsored resolutions are deemed to be seconded; or </w:t>
      </w:r>
    </w:p>
    <w:p w14:paraId="6EF84E9B"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The Board.</w:t>
      </w:r>
    </w:p>
    <w:p w14:paraId="46EC7BD5" w14:textId="77777777" w:rsidR="004F267E" w:rsidRPr="00630F03" w:rsidRDefault="004F267E" w:rsidP="004F267E">
      <w:pPr>
        <w:pStyle w:val="ListParagraph"/>
        <w:ind w:left="1080"/>
        <w:rPr>
          <w:rFonts w:ascii="Myriad Pro" w:hAnsi="Myriad Pro"/>
          <w:sz w:val="24"/>
          <w:szCs w:val="24"/>
        </w:rPr>
      </w:pPr>
    </w:p>
    <w:p w14:paraId="7957670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 sponsor of a resolution is deemed to have moved the resolution and is referred to as the “mover”.  </w:t>
      </w:r>
    </w:p>
    <w:p w14:paraId="291870C7" w14:textId="77777777" w:rsidR="004F267E" w:rsidRPr="00630F03" w:rsidRDefault="004F267E" w:rsidP="004F267E">
      <w:pPr>
        <w:spacing w:after="0" w:line="240" w:lineRule="auto"/>
        <w:rPr>
          <w:rFonts w:ascii="Myriad Pro" w:hAnsi="Myriad Pro"/>
          <w:b/>
          <w:sz w:val="24"/>
          <w:szCs w:val="24"/>
        </w:rPr>
      </w:pPr>
    </w:p>
    <w:p w14:paraId="29AB583D"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Research and Writing</w:t>
      </w:r>
    </w:p>
    <w:p w14:paraId="2D64DCC0" w14:textId="77777777" w:rsidR="004F267E" w:rsidRPr="00630F03" w:rsidRDefault="004F267E" w:rsidP="004F267E">
      <w:pPr>
        <w:spacing w:after="0" w:line="240" w:lineRule="auto"/>
        <w:rPr>
          <w:rFonts w:ascii="Myriad Pro" w:hAnsi="Myriad Pro"/>
          <w:b/>
          <w:sz w:val="24"/>
          <w:szCs w:val="24"/>
        </w:rPr>
      </w:pPr>
    </w:p>
    <w:p w14:paraId="11757B4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As outlined by the template in Appendix A, each resolution shall be written in the following format: </w:t>
      </w:r>
    </w:p>
    <w:p w14:paraId="63064DB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 concise title, which specifies the issue in the resolution;</w:t>
      </w:r>
    </w:p>
    <w:p w14:paraId="03E0754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 preamble of “WHEREAS” clauses, which provide a clear, brief, and factual context for the operative clause;</w:t>
      </w:r>
    </w:p>
    <w:p w14:paraId="54FFA15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An operative clause, which clearly sets out what the resolution is meant to achieve and the proposal for action; and</w:t>
      </w:r>
    </w:p>
    <w:p w14:paraId="6DDD9F8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eastAsia="Calibri" w:hAnsi="Myriad Pro"/>
          <w:sz w:val="24"/>
          <w:szCs w:val="24"/>
          <w:lang w:val="en-CA"/>
        </w:rPr>
        <w:t xml:space="preserve">Background information, which provides further context as to why the issue is important to Alberta municipalities.  </w:t>
      </w:r>
    </w:p>
    <w:p w14:paraId="6A3E1A31" w14:textId="77777777" w:rsidR="004F267E" w:rsidRPr="00630F03" w:rsidRDefault="004F267E" w:rsidP="004F267E">
      <w:pPr>
        <w:pStyle w:val="ListParagraph"/>
        <w:ind w:left="1080"/>
        <w:rPr>
          <w:rFonts w:ascii="Myriad Pro" w:hAnsi="Myriad Pro"/>
          <w:sz w:val="24"/>
          <w:szCs w:val="24"/>
        </w:rPr>
      </w:pPr>
    </w:p>
    <w:p w14:paraId="6B7FB851"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mover has primary responsibility for researching and drafting the resolution.</w:t>
      </w:r>
    </w:p>
    <w:p w14:paraId="1DCEF88F" w14:textId="77777777" w:rsidR="004F267E" w:rsidRPr="00630F03" w:rsidRDefault="004F267E" w:rsidP="004F267E">
      <w:pPr>
        <w:pStyle w:val="ListParagraph"/>
        <w:rPr>
          <w:rFonts w:ascii="Myriad Pro" w:hAnsi="Myriad Pro"/>
          <w:sz w:val="24"/>
          <w:szCs w:val="24"/>
        </w:rPr>
      </w:pPr>
    </w:p>
    <w:p w14:paraId="2822469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Members are encouraged to seek initial advice from AUMA Administration on resolution topics and sources of information, as well as feedback on the format, accuracy, and clarity of draft resolutions. </w:t>
      </w:r>
    </w:p>
    <w:p w14:paraId="45FBC582" w14:textId="77777777" w:rsidR="004F267E" w:rsidRPr="00630F03" w:rsidRDefault="004F267E" w:rsidP="004F267E">
      <w:pPr>
        <w:spacing w:after="0" w:line="240" w:lineRule="auto"/>
        <w:ind w:right="317"/>
        <w:rPr>
          <w:rFonts w:ascii="Myriad Pro" w:hAnsi="Myriad Pro"/>
          <w:sz w:val="24"/>
          <w:szCs w:val="24"/>
        </w:rPr>
      </w:pPr>
    </w:p>
    <w:p w14:paraId="66D4E936"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Submission</w:t>
      </w:r>
    </w:p>
    <w:p w14:paraId="1103A66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Resolutions must be submitted to AUMA Administration no later than May 31 of each year. </w:t>
      </w:r>
    </w:p>
    <w:p w14:paraId="54141CA1" w14:textId="77777777" w:rsidR="004F267E" w:rsidRPr="00630F03" w:rsidRDefault="004F267E" w:rsidP="004F267E">
      <w:pPr>
        <w:pStyle w:val="ListParagraph"/>
        <w:rPr>
          <w:rFonts w:ascii="Myriad Pro" w:hAnsi="Myriad Pro"/>
          <w:sz w:val="24"/>
          <w:szCs w:val="24"/>
        </w:rPr>
      </w:pPr>
      <w:r w:rsidRPr="00630F03">
        <w:rPr>
          <w:rFonts w:ascii="Myriad Pro" w:hAnsi="Myriad Pro"/>
          <w:sz w:val="24"/>
          <w:szCs w:val="24"/>
        </w:rPr>
        <w:t xml:space="preserve"> </w:t>
      </w:r>
    </w:p>
    <w:p w14:paraId="229B2A73"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AUMA’s CEO may grant an extension of the deadline if:</w:t>
      </w:r>
    </w:p>
    <w:p w14:paraId="35B84F13"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 xml:space="preserve">Convention is scheduled later than Thanksgiving Day in any year; or </w:t>
      </w:r>
    </w:p>
    <w:p w14:paraId="7ABE68CF"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Conditions prevent Members from submitting resolutions by the deadline (e.g. emergency events.)</w:t>
      </w:r>
    </w:p>
    <w:p w14:paraId="75C7D664" w14:textId="77777777" w:rsidR="004F267E" w:rsidRPr="00630F03" w:rsidRDefault="004F267E" w:rsidP="004F267E">
      <w:pPr>
        <w:spacing w:after="0" w:line="240" w:lineRule="auto"/>
        <w:ind w:left="720"/>
        <w:rPr>
          <w:rFonts w:ascii="Myriad Pro" w:hAnsi="Myriad Pro"/>
          <w:sz w:val="24"/>
          <w:szCs w:val="24"/>
        </w:rPr>
      </w:pPr>
    </w:p>
    <w:p w14:paraId="0E78AAA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must be submitted:</w:t>
      </w:r>
    </w:p>
    <w:p w14:paraId="46376092"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Electronically, as specified in the call for resolutions;</w:t>
      </w:r>
    </w:p>
    <w:p w14:paraId="558098B4"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In the format specified by the template in Appendix A;</w:t>
      </w:r>
    </w:p>
    <w:p w14:paraId="416F1F29"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With minutes that show proof of the moving and seconding councils’ approvals as required in Section 7; and</w:t>
      </w:r>
    </w:p>
    <w:p w14:paraId="5F0B45B4"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In adherence to the guidelines presented in this policy.</w:t>
      </w:r>
    </w:p>
    <w:p w14:paraId="4E7DF41D" w14:textId="77777777" w:rsidR="004F267E" w:rsidRPr="00630F03" w:rsidRDefault="004F267E" w:rsidP="004F267E">
      <w:pPr>
        <w:pStyle w:val="ListParagraph"/>
        <w:ind w:left="1080"/>
        <w:contextualSpacing w:val="0"/>
        <w:rPr>
          <w:rFonts w:ascii="Myriad Pro" w:hAnsi="Myriad Pro"/>
          <w:sz w:val="24"/>
          <w:szCs w:val="24"/>
        </w:rPr>
      </w:pPr>
    </w:p>
    <w:p w14:paraId="510AE1B0" w14:textId="77777777" w:rsidR="004F267E" w:rsidRPr="00630F03" w:rsidRDefault="004F267E" w:rsidP="004F267E">
      <w:pPr>
        <w:spacing w:after="0" w:line="240" w:lineRule="auto"/>
        <w:contextualSpacing/>
        <w:jc w:val="center"/>
        <w:rPr>
          <w:rFonts w:ascii="Myriad Pro" w:hAnsi="Myriad Pro"/>
          <w:b/>
          <w:sz w:val="24"/>
          <w:szCs w:val="24"/>
        </w:rPr>
      </w:pPr>
      <w:r w:rsidRPr="00630F03">
        <w:rPr>
          <w:rFonts w:ascii="Myriad Pro" w:hAnsi="Myriad Pro"/>
          <w:b/>
          <w:sz w:val="24"/>
          <w:szCs w:val="24"/>
        </w:rPr>
        <w:t>Emergent Resolutions</w:t>
      </w:r>
    </w:p>
    <w:p w14:paraId="2980FF05" w14:textId="77777777" w:rsidR="004F267E" w:rsidRPr="00630F03" w:rsidRDefault="004F267E" w:rsidP="004F267E">
      <w:pPr>
        <w:spacing w:after="0" w:line="240" w:lineRule="auto"/>
        <w:contextualSpacing/>
        <w:rPr>
          <w:rFonts w:ascii="Myriad Pro" w:hAnsi="Myriad Pro"/>
          <w:b/>
          <w:sz w:val="24"/>
          <w:szCs w:val="24"/>
        </w:rPr>
      </w:pPr>
    </w:p>
    <w:p w14:paraId="54C433B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 resolution related to a matter of an urgent nature arising after the resolution deadline may be considered as “emergent” on a case-by-case basis.</w:t>
      </w:r>
    </w:p>
    <w:p w14:paraId="0601BA19" w14:textId="77777777" w:rsidR="004F267E" w:rsidRPr="00630F03" w:rsidRDefault="004F267E" w:rsidP="004F267E">
      <w:pPr>
        <w:pStyle w:val="ListParagraph"/>
        <w:rPr>
          <w:rFonts w:ascii="Myriad Pro" w:eastAsia="Calibri" w:hAnsi="Myriad Pro"/>
          <w:sz w:val="24"/>
          <w:szCs w:val="24"/>
          <w:lang w:val="en-CA"/>
        </w:rPr>
      </w:pPr>
    </w:p>
    <w:p w14:paraId="0B4CFBCB"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The criteria of an emergent resolution are that it</w:t>
      </w:r>
      <w:r w:rsidRPr="00630F03">
        <w:rPr>
          <w:rFonts w:ascii="Myriad Pro" w:eastAsia="Calibri" w:hAnsi="Myriad Pro"/>
          <w:b/>
          <w:sz w:val="24"/>
          <w:szCs w:val="24"/>
          <w:lang w:val="en-CA"/>
        </w:rPr>
        <w:t xml:space="preserve"> must</w:t>
      </w:r>
      <w:r w:rsidRPr="00630F03">
        <w:rPr>
          <w:rFonts w:ascii="Myriad Pro" w:eastAsia="Calibri" w:hAnsi="Myriad Pro"/>
          <w:sz w:val="24"/>
          <w:szCs w:val="24"/>
          <w:lang w:val="en-CA"/>
        </w:rPr>
        <w:t>:</w:t>
      </w:r>
    </w:p>
    <w:p w14:paraId="236462C1"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Deal with an issue of concern to Alberta municipalities that has arisen after the resolution deadline, or just prior to the resolution deadline, such that Members could not submit it as a regular resolution;</w:t>
      </w:r>
    </w:p>
    <w:p w14:paraId="5D2D4EF1"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Have a critical aspect that needs to be addressed before the next Convention; and</w:t>
      </w:r>
    </w:p>
    <w:p w14:paraId="2E3A62AC"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Comply with the guidelines for resolutions set out in this policy.</w:t>
      </w:r>
    </w:p>
    <w:p w14:paraId="10E82246" w14:textId="77777777" w:rsidR="004F267E" w:rsidRPr="00630F03" w:rsidRDefault="004F267E" w:rsidP="004F267E">
      <w:pPr>
        <w:pStyle w:val="ListParagraph"/>
        <w:ind w:left="1080"/>
        <w:rPr>
          <w:rFonts w:ascii="Myriad Pro" w:eastAsia="Calibri" w:hAnsi="Myriad Pro"/>
          <w:sz w:val="24"/>
          <w:szCs w:val="24"/>
          <w:lang w:val="en-CA"/>
        </w:rPr>
      </w:pPr>
    </w:p>
    <w:p w14:paraId="6BDBD823" w14:textId="7CBBE115"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Members wishing to move emergent resolutions shall provide notice to AUMA Administration as soon as possible with a deadline of the first day of Convention. </w:t>
      </w:r>
    </w:p>
    <w:p w14:paraId="4EB6EAEC" w14:textId="77777777" w:rsidR="00BA2FAF" w:rsidRPr="008B3D28" w:rsidRDefault="00BA2FAF" w:rsidP="00BA2FAF">
      <w:pPr>
        <w:pStyle w:val="ListParagraph"/>
        <w:ind w:right="317"/>
        <w:contextualSpacing w:val="0"/>
        <w:rPr>
          <w:rFonts w:ascii="Myriad Pro" w:eastAsia="Calibri" w:hAnsi="Myriad Pro"/>
          <w:sz w:val="24"/>
          <w:szCs w:val="24"/>
          <w:lang w:val="en-CA"/>
        </w:rPr>
      </w:pPr>
    </w:p>
    <w:p w14:paraId="6BFFA622"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Emergent resolutions must be submitted:</w:t>
      </w:r>
    </w:p>
    <w:p w14:paraId="49954416"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Electronically, as specified in the call for resolutions; </w:t>
      </w:r>
    </w:p>
    <w:p w14:paraId="7E61E2D2"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In the format specified by the template in Appendix A; </w:t>
      </w:r>
    </w:p>
    <w:p w14:paraId="0C478289"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Along with minutes that show proof of the moving council’s approval and</w:t>
      </w:r>
    </w:p>
    <w:p w14:paraId="2E677925"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In adherence to the guidelines presented in this policy.</w:t>
      </w:r>
    </w:p>
    <w:p w14:paraId="529F3CD5" w14:textId="77777777" w:rsidR="004F267E" w:rsidRPr="00630F03" w:rsidRDefault="004F267E" w:rsidP="004F267E">
      <w:pPr>
        <w:pStyle w:val="ListParagraph"/>
        <w:ind w:left="1080"/>
        <w:rPr>
          <w:rFonts w:ascii="Myriad Pro" w:eastAsia="Calibri" w:hAnsi="Myriad Pro"/>
          <w:sz w:val="24"/>
          <w:szCs w:val="24"/>
          <w:lang w:val="en-CA"/>
        </w:rPr>
      </w:pPr>
    </w:p>
    <w:p w14:paraId="41EDA0A7"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lastRenderedPageBreak/>
        <w:t>The proposed resolution will be deemed to have met the criteria of an emergent resolution by either:</w:t>
      </w:r>
    </w:p>
    <w:p w14:paraId="54390860"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AUMA’s Board, if the proposed emergent resolution is submitted before the final Board meeting prior to Convention; or</w:t>
      </w:r>
    </w:p>
    <w:p w14:paraId="2B031F52"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AUMA’s Executive Committee, if the proposed emergent resolution is submitted after the final Board meeting prior to Convention. </w:t>
      </w:r>
    </w:p>
    <w:p w14:paraId="31D55B77" w14:textId="77777777" w:rsidR="004F267E" w:rsidRPr="00630F03" w:rsidRDefault="004F267E" w:rsidP="004F267E">
      <w:pPr>
        <w:pStyle w:val="ListParagraph"/>
        <w:ind w:left="1080"/>
        <w:rPr>
          <w:rFonts w:ascii="Myriad Pro" w:eastAsia="Calibri" w:hAnsi="Myriad Pro"/>
          <w:sz w:val="24"/>
          <w:szCs w:val="24"/>
          <w:lang w:val="en-CA"/>
        </w:rPr>
      </w:pPr>
    </w:p>
    <w:p w14:paraId="6122B36E"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If the Board or Executive Committee determines the resolution meets the criteria of an emergent resolution, the Board or Executive Committee will second the resolution.  </w:t>
      </w:r>
    </w:p>
    <w:p w14:paraId="0B4A5C94" w14:textId="77777777" w:rsidR="004F267E" w:rsidRPr="00630F03" w:rsidRDefault="004F267E" w:rsidP="004F267E">
      <w:pPr>
        <w:pStyle w:val="ListParagraph"/>
        <w:rPr>
          <w:rFonts w:ascii="Myriad Pro" w:eastAsia="Calibri" w:hAnsi="Myriad Pro"/>
          <w:sz w:val="24"/>
          <w:szCs w:val="24"/>
          <w:lang w:val="en-CA"/>
        </w:rPr>
      </w:pPr>
    </w:p>
    <w:p w14:paraId="3ECE5688"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eastAsia="Calibri" w:hAnsi="Myriad Pro"/>
          <w:sz w:val="24"/>
          <w:szCs w:val="24"/>
          <w:lang w:val="en-CA"/>
        </w:rPr>
        <w:t xml:space="preserve">If the resolution receives approval for consideration after the Convention Guide is sent to be published, the mover will </w:t>
      </w:r>
      <w:r w:rsidRPr="00630F03">
        <w:rPr>
          <w:rFonts w:ascii="Myriad Pro" w:hAnsi="Myriad Pro"/>
          <w:sz w:val="24"/>
          <w:szCs w:val="24"/>
        </w:rPr>
        <w:t>provide AUMA with 1,000 printed copies of the resolution.</w:t>
      </w:r>
    </w:p>
    <w:p w14:paraId="0CDA852A" w14:textId="77777777" w:rsidR="004F267E" w:rsidRPr="00630F03" w:rsidRDefault="004F267E" w:rsidP="004F267E">
      <w:pPr>
        <w:spacing w:after="0" w:line="240" w:lineRule="auto"/>
        <w:ind w:right="317"/>
        <w:rPr>
          <w:rFonts w:ascii="Myriad Pro" w:hAnsi="Myriad Pro"/>
          <w:sz w:val="24"/>
          <w:szCs w:val="24"/>
        </w:rPr>
      </w:pPr>
    </w:p>
    <w:p w14:paraId="363342FF"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Emergent resolutions accepted by the AUMA Board or Executive Committee shall be added to the Resolution Session Agenda following the Category C resolutions as defined in Section 24(a).</w:t>
      </w:r>
    </w:p>
    <w:p w14:paraId="679E06F4" w14:textId="77777777" w:rsidR="004F267E" w:rsidRPr="00630F03" w:rsidRDefault="004F267E" w:rsidP="004F267E">
      <w:pPr>
        <w:spacing w:after="0" w:line="240" w:lineRule="auto"/>
        <w:ind w:right="317"/>
        <w:rPr>
          <w:rFonts w:ascii="Myriad Pro" w:hAnsi="Myriad Pro"/>
          <w:sz w:val="24"/>
          <w:szCs w:val="24"/>
        </w:rPr>
      </w:pPr>
    </w:p>
    <w:p w14:paraId="347DA212"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AUMA Review</w:t>
      </w:r>
    </w:p>
    <w:p w14:paraId="52BF67CD" w14:textId="77777777" w:rsidR="004F267E" w:rsidRPr="00630F03" w:rsidRDefault="004F267E" w:rsidP="004F267E">
      <w:pPr>
        <w:spacing w:after="0" w:line="240" w:lineRule="auto"/>
        <w:jc w:val="center"/>
        <w:rPr>
          <w:rFonts w:ascii="Myriad Pro" w:hAnsi="Myriad Pro"/>
          <w:sz w:val="24"/>
          <w:szCs w:val="24"/>
        </w:rPr>
      </w:pPr>
    </w:p>
    <w:p w14:paraId="13FE0675"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 Administration will review resolutions as they are submitted and advise movers if a resolution:</w:t>
      </w:r>
    </w:p>
    <w:p w14:paraId="134A67F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Could trigger any of the criteria set out in Section 27;</w:t>
      </w:r>
    </w:p>
    <w:p w14:paraId="2882F759"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Addresses a topic covered by an already active resolution;</w:t>
      </w:r>
    </w:p>
    <w:p w14:paraId="4357E6E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Contradicts existing AUMA policy;</w:t>
      </w:r>
    </w:p>
    <w:p w14:paraId="62A21AA7" w14:textId="4EA5ECB2" w:rsidR="004F267E" w:rsidRPr="00A33EA3" w:rsidRDefault="004F267E" w:rsidP="001C61D7">
      <w:pPr>
        <w:pStyle w:val="ListParagraph"/>
        <w:numPr>
          <w:ilvl w:val="1"/>
          <w:numId w:val="10"/>
        </w:numPr>
        <w:contextualSpacing w:val="0"/>
        <w:rPr>
          <w:rFonts w:ascii="Myriad Pro" w:hAnsi="Myriad Pro"/>
          <w:sz w:val="24"/>
          <w:szCs w:val="24"/>
        </w:rPr>
      </w:pPr>
      <w:r w:rsidRPr="00A33EA3">
        <w:rPr>
          <w:rFonts w:ascii="Myriad Pro" w:hAnsi="Myriad Pro"/>
          <w:sz w:val="24"/>
          <w:szCs w:val="24"/>
        </w:rPr>
        <w:t>Should be combined with a similar resolution being moved by another municipality; or</w:t>
      </w:r>
    </w:p>
    <w:p w14:paraId="7FE557E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Has any further deficiencies such as:</w:t>
      </w:r>
    </w:p>
    <w:p w14:paraId="1C6A0D97"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Absence of any indication of the resolution being endorsed by the council of the moving and seconding municipality;</w:t>
      </w:r>
    </w:p>
    <w:p w14:paraId="2B981739"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Unclear, contradictory, incorrect, or misleading statements;</w:t>
      </w:r>
    </w:p>
    <w:p w14:paraId="04BFB67C"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 xml:space="preserve">Lack of enough background information to justify the action being proposed; or </w:t>
      </w:r>
    </w:p>
    <w:p w14:paraId="49C85F2E"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Incorrect formatting.</w:t>
      </w:r>
    </w:p>
    <w:p w14:paraId="26F84107" w14:textId="77777777" w:rsidR="004F267E" w:rsidRPr="00630F03" w:rsidRDefault="004F267E" w:rsidP="004F267E">
      <w:pPr>
        <w:pStyle w:val="ListParagraph"/>
        <w:ind w:left="1800"/>
        <w:contextualSpacing w:val="0"/>
        <w:rPr>
          <w:rFonts w:ascii="Myriad Pro" w:hAnsi="Myriad Pro"/>
          <w:sz w:val="24"/>
          <w:szCs w:val="24"/>
        </w:rPr>
      </w:pPr>
    </w:p>
    <w:p w14:paraId="1CE370C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 Administration will compile resolutions into a draft Resolutions Book that:</w:t>
      </w:r>
    </w:p>
    <w:p w14:paraId="5C6B385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Categorizes resolutions as follows:</w:t>
      </w:r>
    </w:p>
    <w:p w14:paraId="185D79F0"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Category A – position papers moved by the Board;</w:t>
      </w:r>
    </w:p>
    <w:p w14:paraId="551BAA3A"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 xml:space="preserve">Category B – issues that relate to AUMA’s strategic initiatives; or </w:t>
      </w:r>
    </w:p>
    <w:p w14:paraId="215E5C32"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Category C – other issues of potential interest to Alberta municipalities.</w:t>
      </w:r>
    </w:p>
    <w:p w14:paraId="3C03BDEF" w14:textId="77777777" w:rsidR="004F267E" w:rsidRPr="00630F03" w:rsidRDefault="004F267E" w:rsidP="004F267E">
      <w:pPr>
        <w:pStyle w:val="ListParagraph"/>
        <w:rPr>
          <w:rFonts w:ascii="Myriad Pro" w:hAnsi="Myriad Pro"/>
          <w:sz w:val="24"/>
          <w:szCs w:val="24"/>
        </w:rPr>
      </w:pPr>
    </w:p>
    <w:p w14:paraId="769A5682" w14:textId="77777777" w:rsidR="004F267E" w:rsidRPr="00630F03" w:rsidRDefault="004F267E" w:rsidP="004F267E">
      <w:pPr>
        <w:pStyle w:val="ListParagraph"/>
        <w:ind w:left="1440"/>
        <w:rPr>
          <w:rFonts w:ascii="Myriad Pro" w:hAnsi="Myriad Pro"/>
          <w:sz w:val="24"/>
          <w:szCs w:val="24"/>
        </w:rPr>
      </w:pPr>
      <w:r w:rsidRPr="00630F03">
        <w:rPr>
          <w:rFonts w:ascii="Myriad Pro" w:hAnsi="Myriad Pro"/>
          <w:sz w:val="24"/>
          <w:szCs w:val="24"/>
        </w:rPr>
        <w:t>Resolutions within these categories may be grouped by theme.  (e.g. governance, infrastructure, safe and healthy communities)</w:t>
      </w:r>
    </w:p>
    <w:p w14:paraId="19F5AD85" w14:textId="77777777" w:rsidR="004F267E" w:rsidRPr="00630F03" w:rsidRDefault="004F267E" w:rsidP="004F267E">
      <w:pPr>
        <w:pStyle w:val="ListParagraph"/>
        <w:rPr>
          <w:rFonts w:ascii="Myriad Pro" w:hAnsi="Myriad Pro"/>
          <w:sz w:val="24"/>
          <w:szCs w:val="24"/>
        </w:rPr>
      </w:pPr>
    </w:p>
    <w:p w14:paraId="010E7733" w14:textId="77777777" w:rsidR="004F267E" w:rsidRPr="00630F03" w:rsidRDefault="004F267E" w:rsidP="004F267E">
      <w:pPr>
        <w:pStyle w:val="ListParagraph"/>
        <w:numPr>
          <w:ilvl w:val="0"/>
          <w:numId w:val="12"/>
        </w:numPr>
        <w:ind w:left="1080" w:right="317"/>
        <w:contextualSpacing w:val="0"/>
        <w:rPr>
          <w:rFonts w:ascii="Myriad Pro" w:hAnsi="Myriad Pro"/>
          <w:sz w:val="24"/>
          <w:szCs w:val="24"/>
        </w:rPr>
      </w:pPr>
      <w:r w:rsidRPr="00630F03">
        <w:rPr>
          <w:rFonts w:ascii="Myriad Pro" w:hAnsi="Myriad Pro"/>
          <w:sz w:val="24"/>
          <w:szCs w:val="24"/>
        </w:rPr>
        <w:lastRenderedPageBreak/>
        <w:t>Proposes AUMA comments on each resolution relating to:</w:t>
      </w:r>
    </w:p>
    <w:p w14:paraId="22FF95A1" w14:textId="77777777" w:rsidR="004F267E" w:rsidRPr="00630F03" w:rsidRDefault="004F267E" w:rsidP="004F267E">
      <w:pPr>
        <w:pStyle w:val="ListParagraph"/>
        <w:numPr>
          <w:ilvl w:val="2"/>
          <w:numId w:val="12"/>
        </w:numPr>
        <w:ind w:left="1800" w:hanging="270"/>
        <w:contextualSpacing w:val="0"/>
        <w:rPr>
          <w:rFonts w:ascii="Myriad Pro" w:hAnsi="Myriad Pro"/>
          <w:sz w:val="24"/>
          <w:szCs w:val="24"/>
        </w:rPr>
      </w:pPr>
      <w:r w:rsidRPr="00630F03">
        <w:rPr>
          <w:rFonts w:ascii="Myriad Pro" w:hAnsi="Myriad Pro"/>
          <w:sz w:val="24"/>
          <w:szCs w:val="24"/>
        </w:rPr>
        <w:t xml:space="preserve">Whether and how the resolution relates to an existing AUMA position or strategic initiative; and </w:t>
      </w:r>
    </w:p>
    <w:p w14:paraId="421BFA83" w14:textId="77777777" w:rsidR="004F267E" w:rsidRPr="00630F03" w:rsidRDefault="004F267E" w:rsidP="004F267E">
      <w:pPr>
        <w:pStyle w:val="ListParagraph"/>
        <w:numPr>
          <w:ilvl w:val="2"/>
          <w:numId w:val="12"/>
        </w:numPr>
        <w:ind w:left="1800" w:hanging="270"/>
        <w:contextualSpacing w:val="0"/>
        <w:rPr>
          <w:rFonts w:ascii="Myriad Pro" w:hAnsi="Myriad Pro"/>
          <w:sz w:val="24"/>
          <w:szCs w:val="24"/>
        </w:rPr>
      </w:pPr>
      <w:r w:rsidRPr="00630F03">
        <w:rPr>
          <w:rFonts w:ascii="Myriad Pro" w:hAnsi="Myriad Pro"/>
          <w:sz w:val="24"/>
          <w:szCs w:val="24"/>
        </w:rPr>
        <w:t>Other considerations that may affect AUMA’s ability to act on the resolution.</w:t>
      </w:r>
    </w:p>
    <w:p w14:paraId="46663B55" w14:textId="77777777" w:rsidR="004F267E" w:rsidRPr="00630F03" w:rsidRDefault="004F267E" w:rsidP="004F267E">
      <w:pPr>
        <w:pStyle w:val="ListParagraph"/>
        <w:ind w:left="2160"/>
        <w:rPr>
          <w:rFonts w:ascii="Myriad Pro" w:hAnsi="Myriad Pro"/>
          <w:sz w:val="24"/>
          <w:szCs w:val="24"/>
        </w:rPr>
      </w:pPr>
    </w:p>
    <w:p w14:paraId="5AFF15D4" w14:textId="77777777" w:rsidR="004F267E" w:rsidRPr="00630F03" w:rsidRDefault="004F267E" w:rsidP="004F267E">
      <w:pPr>
        <w:pStyle w:val="ListParagraph"/>
        <w:numPr>
          <w:ilvl w:val="0"/>
          <w:numId w:val="12"/>
        </w:numPr>
        <w:ind w:left="1080" w:right="317"/>
        <w:contextualSpacing w:val="0"/>
        <w:rPr>
          <w:rFonts w:ascii="Myriad Pro" w:hAnsi="Myriad Pro"/>
          <w:sz w:val="24"/>
          <w:szCs w:val="24"/>
        </w:rPr>
      </w:pPr>
      <w:r w:rsidRPr="00630F03">
        <w:rPr>
          <w:rFonts w:ascii="Myriad Pro" w:hAnsi="Myriad Pro"/>
          <w:sz w:val="24"/>
          <w:szCs w:val="24"/>
        </w:rPr>
        <w:t xml:space="preserve"> Identifies resolutions that potentially trigger the criteria set out in Section 28.</w:t>
      </w:r>
    </w:p>
    <w:p w14:paraId="06F539B7" w14:textId="77777777" w:rsidR="004F267E" w:rsidRPr="00630F03" w:rsidRDefault="004F267E" w:rsidP="004F267E">
      <w:pPr>
        <w:pStyle w:val="ListParagraph"/>
        <w:ind w:left="1080"/>
        <w:rPr>
          <w:rFonts w:ascii="Myriad Pro" w:hAnsi="Myriad Pro"/>
          <w:sz w:val="24"/>
          <w:szCs w:val="24"/>
        </w:rPr>
      </w:pPr>
    </w:p>
    <w:p w14:paraId="08B3D0D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AUMA’s Municipal Governance Committee will review and recommend any amendments to the draft Resolutions Book as required, including proposed comments and any Section 28 concerns.</w:t>
      </w:r>
    </w:p>
    <w:p w14:paraId="755F73C9" w14:textId="77777777" w:rsidR="004F267E" w:rsidRPr="00630F03" w:rsidRDefault="004F267E" w:rsidP="004F267E">
      <w:pPr>
        <w:pStyle w:val="ListParagraph"/>
        <w:rPr>
          <w:rFonts w:ascii="Myriad Pro" w:hAnsi="Myriad Pro"/>
          <w:sz w:val="24"/>
          <w:szCs w:val="24"/>
        </w:rPr>
      </w:pPr>
    </w:p>
    <w:p w14:paraId="69E9E240"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draft Resolutions Book will then be forwarded to the Board for consideration.</w:t>
      </w:r>
    </w:p>
    <w:p w14:paraId="4C999162" w14:textId="77777777" w:rsidR="004F267E" w:rsidRPr="00630F03" w:rsidRDefault="004F267E" w:rsidP="004F267E">
      <w:pPr>
        <w:spacing w:after="0" w:line="240" w:lineRule="auto"/>
        <w:ind w:right="317"/>
        <w:rPr>
          <w:rFonts w:ascii="Myriad Pro" w:hAnsi="Myriad Pro"/>
          <w:sz w:val="24"/>
          <w:szCs w:val="24"/>
        </w:rPr>
      </w:pPr>
    </w:p>
    <w:p w14:paraId="3A6B382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To preserve AUMA’s credibility, the Board reserves the right to ensure issues raised by resolutions to be considered at Convention are related to municipal interests and do not:</w:t>
      </w:r>
    </w:p>
    <w:p w14:paraId="3E567BC0"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conflicts between individual municipalities;</w:t>
      </w:r>
    </w:p>
    <w:p w14:paraId="16D63C16"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conflicts between individual municipalities and citizens, other organizations, etc.;</w:t>
      </w:r>
    </w:p>
    <w:p w14:paraId="33CBC879"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internal issues of a municipality;</w:t>
      </w:r>
    </w:p>
    <w:p w14:paraId="2BD69171"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Promote the interests of individual businesses;</w:t>
      </w:r>
    </w:p>
    <w:p w14:paraId="61965A77"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Direct a municipality to take a course of action;</w:t>
      </w:r>
    </w:p>
    <w:p w14:paraId="60196CD5"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Result in the perception that AUMA is partisan and supports a political party or candidate; or</w:t>
      </w:r>
    </w:p>
    <w:p w14:paraId="4A710CE8"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Lack the clarity required to determine the issue and/or what is being asked of the AUMA.</w:t>
      </w:r>
    </w:p>
    <w:p w14:paraId="6E08FED7" w14:textId="77777777" w:rsidR="004F267E" w:rsidRPr="00630F03" w:rsidRDefault="004F267E" w:rsidP="004F267E">
      <w:pPr>
        <w:pStyle w:val="ListParagraph"/>
        <w:ind w:left="1080"/>
        <w:rPr>
          <w:rFonts w:ascii="Myriad Pro" w:hAnsi="Myriad Pro"/>
          <w:sz w:val="24"/>
          <w:szCs w:val="24"/>
        </w:rPr>
      </w:pPr>
    </w:p>
    <w:p w14:paraId="6A2560C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 If Section 27 conditions exist, the Board may reject the proposed resolution and notify the mover with an explanation of why the resolution will not appear in the Resolutions Book.</w:t>
      </w:r>
    </w:p>
    <w:p w14:paraId="36FEE167" w14:textId="77777777" w:rsidR="004F267E" w:rsidRPr="00630F03" w:rsidRDefault="004F267E" w:rsidP="004F267E">
      <w:pPr>
        <w:pStyle w:val="ListParagraph"/>
        <w:rPr>
          <w:rFonts w:ascii="Myriad Pro" w:hAnsi="Myriad Pro"/>
          <w:sz w:val="24"/>
          <w:szCs w:val="24"/>
        </w:rPr>
      </w:pPr>
    </w:p>
    <w:p w14:paraId="6B19F2D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mover of a rejected resolution may appeal the decision by bringing forward a motion at the Resolutions Session for the resolution to be considered, and the decision can be reversed by 2/3 majority of votes cast.</w:t>
      </w:r>
    </w:p>
    <w:p w14:paraId="5D866524" w14:textId="77777777" w:rsidR="004F267E" w:rsidRPr="00630F03" w:rsidRDefault="004F267E" w:rsidP="004F267E">
      <w:pPr>
        <w:spacing w:after="0" w:line="240" w:lineRule="auto"/>
        <w:ind w:right="317"/>
        <w:rPr>
          <w:rFonts w:ascii="Myriad Pro" w:hAnsi="Myriad Pro"/>
          <w:sz w:val="24"/>
          <w:szCs w:val="24"/>
        </w:rPr>
      </w:pPr>
    </w:p>
    <w:p w14:paraId="07E30F1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w:t>
      </w:r>
      <w:r w:rsidRPr="00630F03">
        <w:rPr>
          <w:rFonts w:ascii="Myriad Pro" w:eastAsia="Calibri" w:hAnsi="Myriad Pro"/>
          <w:sz w:val="24"/>
          <w:szCs w:val="24"/>
          <w:lang w:val="en-CA"/>
        </w:rPr>
        <w:t>he</w:t>
      </w:r>
      <w:r w:rsidRPr="00630F03">
        <w:rPr>
          <w:rFonts w:ascii="Myriad Pro" w:hAnsi="Myriad Pro"/>
          <w:sz w:val="24"/>
          <w:szCs w:val="24"/>
        </w:rPr>
        <w:t xml:space="preserve"> AUMA will electronically publish and distribute the Resolutions Book to Members at least eight (8) weeks prior to Convention to give councils enough time to review and discuss the resolutions.</w:t>
      </w:r>
    </w:p>
    <w:p w14:paraId="2CC6A63F" w14:textId="77777777" w:rsidR="004F267E" w:rsidRPr="00630F03" w:rsidRDefault="004F267E" w:rsidP="004F267E">
      <w:pPr>
        <w:pStyle w:val="ListParagraph"/>
        <w:ind w:right="317"/>
        <w:contextualSpacing w:val="0"/>
        <w:rPr>
          <w:rFonts w:ascii="Myriad Pro" w:hAnsi="Myriad Pro"/>
          <w:sz w:val="24"/>
          <w:szCs w:val="24"/>
        </w:rPr>
      </w:pPr>
    </w:p>
    <w:p w14:paraId="5BE47DE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are also published in the Resolutions Library on AUMA’s website and distributed at Convention.</w:t>
      </w:r>
    </w:p>
    <w:p w14:paraId="67BED78A" w14:textId="14AD67C7" w:rsidR="00354700" w:rsidRDefault="00354700">
      <w:pPr>
        <w:rPr>
          <w:rFonts w:ascii="Myriad Pro" w:hAnsi="Myriad Pro"/>
          <w:sz w:val="24"/>
          <w:szCs w:val="24"/>
        </w:rPr>
      </w:pPr>
      <w:r>
        <w:rPr>
          <w:rFonts w:ascii="Myriad Pro" w:hAnsi="Myriad Pro"/>
          <w:sz w:val="24"/>
          <w:szCs w:val="24"/>
        </w:rPr>
        <w:br w:type="page"/>
      </w:r>
    </w:p>
    <w:p w14:paraId="5B72EEE5" w14:textId="77777777" w:rsidR="004F267E" w:rsidRPr="00630F03" w:rsidRDefault="004F267E" w:rsidP="004F267E">
      <w:pPr>
        <w:spacing w:after="0" w:line="240" w:lineRule="auto"/>
        <w:ind w:right="317"/>
        <w:rPr>
          <w:rFonts w:ascii="Myriad Pro" w:hAnsi="Myriad Pro"/>
          <w:sz w:val="24"/>
          <w:szCs w:val="24"/>
        </w:rPr>
      </w:pPr>
    </w:p>
    <w:p w14:paraId="1F5FB40F" w14:textId="77777777" w:rsidR="004F267E" w:rsidRPr="00630F03" w:rsidRDefault="004F267E" w:rsidP="004F267E">
      <w:pPr>
        <w:spacing w:after="0" w:line="240" w:lineRule="auto"/>
        <w:ind w:right="317"/>
        <w:jc w:val="center"/>
        <w:rPr>
          <w:rFonts w:ascii="Myriad Pro" w:eastAsia="Calibri" w:hAnsi="Myriad Pro"/>
          <w:b/>
          <w:sz w:val="24"/>
          <w:szCs w:val="24"/>
          <w:lang w:val="en-CA"/>
        </w:rPr>
      </w:pPr>
      <w:r w:rsidRPr="00630F03">
        <w:rPr>
          <w:rFonts w:ascii="Myriad Pro" w:eastAsia="Calibri" w:hAnsi="Myriad Pro"/>
          <w:b/>
          <w:sz w:val="24"/>
          <w:szCs w:val="24"/>
          <w:lang w:val="en-CA"/>
        </w:rPr>
        <w:t>Resolutions Session</w:t>
      </w:r>
    </w:p>
    <w:p w14:paraId="358B5EA5" w14:textId="77777777" w:rsidR="004F267E" w:rsidRPr="00630F03" w:rsidRDefault="004F267E" w:rsidP="004F267E">
      <w:pPr>
        <w:spacing w:after="0" w:line="240" w:lineRule="auto"/>
        <w:ind w:right="317"/>
        <w:rPr>
          <w:rFonts w:ascii="Myriad Pro" w:hAnsi="Myriad Pro"/>
          <w:sz w:val="24"/>
          <w:szCs w:val="24"/>
        </w:rPr>
      </w:pPr>
    </w:p>
    <w:p w14:paraId="3EBAA673"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All procedures at the Resolutions Session will be governed by Robert’s Rules of Order as modified by this policy.</w:t>
      </w:r>
    </w:p>
    <w:p w14:paraId="199060B2" w14:textId="77777777" w:rsidR="004F267E" w:rsidRPr="00630F03" w:rsidRDefault="004F267E" w:rsidP="004F267E">
      <w:pPr>
        <w:pStyle w:val="ListParagraph"/>
        <w:rPr>
          <w:rFonts w:ascii="Myriad Pro" w:hAnsi="Myriad Pro"/>
          <w:sz w:val="24"/>
          <w:szCs w:val="24"/>
        </w:rPr>
      </w:pPr>
    </w:p>
    <w:p w14:paraId="52DA5B1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As provided in AUMA’s Bylaws, quorum for all proceedings at a Resolutions Session will be comprised of Elected Representatives of 25% of AUMA’s Regular Members.</w:t>
      </w:r>
    </w:p>
    <w:p w14:paraId="1DE64832" w14:textId="77777777" w:rsidR="004F267E" w:rsidRPr="00630F03" w:rsidRDefault="004F267E" w:rsidP="004F267E">
      <w:pPr>
        <w:spacing w:after="0" w:line="240" w:lineRule="auto"/>
        <w:ind w:right="317"/>
        <w:rPr>
          <w:rFonts w:ascii="Myriad Pro" w:eastAsia="Calibri" w:hAnsi="Myriad Pro"/>
          <w:sz w:val="24"/>
          <w:szCs w:val="24"/>
          <w:lang w:val="en-CA"/>
        </w:rPr>
      </w:pPr>
    </w:p>
    <w:p w14:paraId="266C65C8"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Prior to the beginning of the Resolutions Session, the Resolutions Session Chair will ask for a motion from the floor to adopt the Resolutions Session Agenda as presented in the Convention Guide, with the addition of any emergent resolutions submitted after the guide was published.</w:t>
      </w:r>
    </w:p>
    <w:p w14:paraId="2789654D" w14:textId="77777777" w:rsidR="004F267E" w:rsidRPr="00630F03" w:rsidRDefault="004F267E" w:rsidP="004F267E">
      <w:pPr>
        <w:spacing w:after="0" w:line="240" w:lineRule="auto"/>
        <w:ind w:right="317"/>
        <w:rPr>
          <w:rFonts w:ascii="Myriad Pro" w:eastAsia="Calibri" w:hAnsi="Myriad Pro"/>
          <w:sz w:val="24"/>
          <w:szCs w:val="24"/>
          <w:lang w:val="en-CA"/>
        </w:rPr>
      </w:pPr>
    </w:p>
    <w:p w14:paraId="5D0004E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Amendments from the floor to the Resolutions Session Agenda will be accepted when duly moved and seconded.</w:t>
      </w:r>
    </w:p>
    <w:p w14:paraId="64C9DCA6" w14:textId="77777777" w:rsidR="004F267E" w:rsidRPr="00630F03" w:rsidRDefault="004F267E" w:rsidP="004F267E">
      <w:pPr>
        <w:spacing w:after="0" w:line="240" w:lineRule="auto"/>
        <w:ind w:right="317"/>
        <w:rPr>
          <w:rFonts w:ascii="Myriad Pro" w:eastAsia="Calibri" w:hAnsi="Myriad Pro"/>
          <w:sz w:val="24"/>
          <w:szCs w:val="24"/>
          <w:lang w:val="en-CA"/>
        </w:rPr>
      </w:pPr>
    </w:p>
    <w:p w14:paraId="2F22C35E"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The motion to approve the Resolutions Session Agenda will be passed by a simple majority of votes cast.  A 2/3 majority of the votes cast will be required to approve amendments to the Resolutions Session Agenda. </w:t>
      </w:r>
    </w:p>
    <w:p w14:paraId="63ADB8AD" w14:textId="77777777" w:rsidR="004F267E" w:rsidRPr="00630F03" w:rsidRDefault="004F267E" w:rsidP="004F267E">
      <w:pPr>
        <w:spacing w:after="0" w:line="240" w:lineRule="auto"/>
        <w:ind w:right="317"/>
        <w:rPr>
          <w:rFonts w:ascii="Myriad Pro" w:eastAsia="Calibri" w:hAnsi="Myriad Pro"/>
          <w:sz w:val="24"/>
          <w:szCs w:val="24"/>
          <w:lang w:val="en-CA"/>
        </w:rPr>
      </w:pPr>
    </w:p>
    <w:p w14:paraId="1A92A249"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If there are no amendments to the Resolutions Session Agenda, resolutions will be debated in the order they are presented in the Convention Guide. No further amendments to the approved Agenda will be accepted.</w:t>
      </w:r>
    </w:p>
    <w:p w14:paraId="06689168" w14:textId="77777777" w:rsidR="004F267E" w:rsidRPr="00630F03" w:rsidRDefault="004F267E" w:rsidP="004F267E">
      <w:pPr>
        <w:pStyle w:val="ListParagraph"/>
        <w:rPr>
          <w:rFonts w:ascii="Myriad Pro" w:eastAsia="Calibri" w:hAnsi="Myriad Pro"/>
          <w:sz w:val="24"/>
          <w:szCs w:val="24"/>
          <w:lang w:val="en-CA"/>
        </w:rPr>
      </w:pPr>
    </w:p>
    <w:p w14:paraId="749EEFCF" w14:textId="77777777" w:rsidR="004F267E" w:rsidRPr="00630F03" w:rsidRDefault="004F267E" w:rsidP="004F267E">
      <w:pPr>
        <w:pStyle w:val="ListParagraph"/>
        <w:ind w:right="317"/>
        <w:contextualSpacing w:val="0"/>
        <w:rPr>
          <w:rFonts w:ascii="Myriad Pro" w:eastAsia="Calibri" w:hAnsi="Myriad Pro"/>
          <w:sz w:val="24"/>
          <w:szCs w:val="24"/>
          <w:lang w:val="en-CA"/>
        </w:rPr>
      </w:pPr>
    </w:p>
    <w:p w14:paraId="1062DEC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So long as there is quorum (Section 33), the Resolutions Session shall not be closed until all resolutions listed in the agenda are debated and voted upon, or the allotted time for the Resolutions Session has expired, unless the majority of delegates present vote to extend the allotted time.</w:t>
      </w:r>
    </w:p>
    <w:p w14:paraId="3C090E19" w14:textId="77777777" w:rsidR="004F267E" w:rsidRPr="00630F03" w:rsidRDefault="004F267E" w:rsidP="004F267E">
      <w:pPr>
        <w:spacing w:after="0" w:line="240" w:lineRule="auto"/>
        <w:ind w:right="317"/>
        <w:rPr>
          <w:rFonts w:ascii="Myriad Pro" w:hAnsi="Myriad Pro"/>
          <w:sz w:val="24"/>
          <w:szCs w:val="24"/>
        </w:rPr>
      </w:pPr>
    </w:p>
    <w:p w14:paraId="426EA974" w14:textId="77777777" w:rsidR="004F267E" w:rsidRPr="00630F03" w:rsidRDefault="004F267E" w:rsidP="004F267E">
      <w:pPr>
        <w:pStyle w:val="ListParagraph"/>
        <w:numPr>
          <w:ilvl w:val="0"/>
          <w:numId w:val="10"/>
        </w:numPr>
        <w:ind w:left="720" w:right="317"/>
        <w:contextualSpacing w:val="0"/>
        <w:rPr>
          <w:rFonts w:ascii="Myriad Pro" w:eastAsia="Calibri" w:hAnsi="Myriad Pro"/>
          <w:b/>
          <w:sz w:val="24"/>
          <w:szCs w:val="24"/>
          <w:lang w:val="en-CA"/>
        </w:rPr>
      </w:pPr>
      <w:r w:rsidRPr="00630F03">
        <w:rPr>
          <w:rFonts w:ascii="Myriad Pro" w:hAnsi="Myriad Pro"/>
          <w:sz w:val="24"/>
          <w:szCs w:val="24"/>
        </w:rPr>
        <w:t xml:space="preserve">Resolutions which are not debated at a Resolutions Session because of insufficient time or lack of quorum will be considered by </w:t>
      </w:r>
      <w:r w:rsidRPr="00630F03">
        <w:rPr>
          <w:rFonts w:ascii="Myriad Pro" w:eastAsia="Calibri" w:hAnsi="Myriad Pro"/>
          <w:sz w:val="24"/>
          <w:szCs w:val="24"/>
          <w:lang w:val="en-CA"/>
        </w:rPr>
        <w:t>the Board following the Convention.</w:t>
      </w:r>
    </w:p>
    <w:p w14:paraId="2A678ED9" w14:textId="77777777" w:rsidR="004F267E" w:rsidRPr="00630F03" w:rsidRDefault="004F267E" w:rsidP="004F267E">
      <w:pPr>
        <w:spacing w:after="0" w:line="240" w:lineRule="auto"/>
        <w:ind w:right="317"/>
        <w:rPr>
          <w:rFonts w:ascii="Myriad Pro" w:eastAsia="Calibri" w:hAnsi="Myriad Pro"/>
          <w:b/>
          <w:sz w:val="24"/>
          <w:szCs w:val="24"/>
          <w:lang w:val="en-CA"/>
        </w:rPr>
      </w:pPr>
    </w:p>
    <w:p w14:paraId="61DFEE27" w14:textId="77777777" w:rsidR="004F267E" w:rsidRPr="00630F03" w:rsidRDefault="004F267E" w:rsidP="004F267E">
      <w:pPr>
        <w:spacing w:after="0" w:line="240" w:lineRule="auto"/>
        <w:ind w:right="317"/>
        <w:jc w:val="center"/>
        <w:rPr>
          <w:rFonts w:ascii="Myriad Pro" w:eastAsia="Calibri" w:hAnsi="Myriad Pro"/>
          <w:b/>
          <w:sz w:val="24"/>
          <w:szCs w:val="24"/>
          <w:lang w:val="en-CA"/>
        </w:rPr>
      </w:pPr>
      <w:r w:rsidRPr="00630F03">
        <w:rPr>
          <w:rFonts w:ascii="Myriad Pro" w:eastAsia="Calibri" w:hAnsi="Myriad Pro"/>
          <w:b/>
          <w:sz w:val="24"/>
          <w:szCs w:val="24"/>
          <w:lang w:val="en-CA"/>
        </w:rPr>
        <w:t>Adoption</w:t>
      </w:r>
    </w:p>
    <w:p w14:paraId="66C02768" w14:textId="77777777" w:rsidR="004F267E" w:rsidRPr="00630F03" w:rsidRDefault="004F267E" w:rsidP="004F267E">
      <w:pPr>
        <w:spacing w:after="0" w:line="240" w:lineRule="auto"/>
        <w:ind w:right="317"/>
        <w:rPr>
          <w:rFonts w:ascii="Myriad Pro" w:eastAsia="Calibri" w:hAnsi="Myriad Pro"/>
          <w:b/>
          <w:sz w:val="24"/>
          <w:szCs w:val="24"/>
          <w:lang w:val="en-CA"/>
        </w:rPr>
      </w:pPr>
    </w:p>
    <w:p w14:paraId="74B4A76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Resolutions Session Chair will introduce each proposed resolution by indicating its number, title, the names of the mover and seconder, and the operative clause.</w:t>
      </w:r>
    </w:p>
    <w:p w14:paraId="51882151" w14:textId="77777777" w:rsidR="004F267E" w:rsidRPr="00630F03" w:rsidRDefault="004F267E" w:rsidP="004F267E">
      <w:pPr>
        <w:pStyle w:val="ListParagraph"/>
        <w:ind w:right="317"/>
        <w:contextualSpacing w:val="0"/>
        <w:rPr>
          <w:rFonts w:ascii="Myriad Pro" w:hAnsi="Myriad Pro"/>
          <w:sz w:val="24"/>
          <w:szCs w:val="24"/>
        </w:rPr>
      </w:pPr>
    </w:p>
    <w:p w14:paraId="6E73121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 mover may withdraw a proposed resolution when the resolution is introduced. In this event, the Resolutions Session Chair shall declare the resolution withdrawn and no further debate or comments will be allowed.</w:t>
      </w:r>
    </w:p>
    <w:p w14:paraId="4F89EB40" w14:textId="77777777" w:rsidR="004F267E" w:rsidRPr="00630F03" w:rsidRDefault="004F267E" w:rsidP="004F267E">
      <w:pPr>
        <w:spacing w:after="0" w:line="240" w:lineRule="auto"/>
        <w:ind w:right="317"/>
        <w:rPr>
          <w:rFonts w:ascii="Myriad Pro" w:hAnsi="Myriad Pro"/>
          <w:sz w:val="24"/>
          <w:szCs w:val="24"/>
        </w:rPr>
      </w:pPr>
    </w:p>
    <w:p w14:paraId="7912C97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Resolutions that are moved by the Board must be seconded from the floor by an Elected Representative of a Member.  </w:t>
      </w:r>
    </w:p>
    <w:p w14:paraId="60C8DF68" w14:textId="77777777" w:rsidR="004F267E" w:rsidRPr="00630F03" w:rsidRDefault="004F267E" w:rsidP="004F267E">
      <w:pPr>
        <w:spacing w:after="0" w:line="240" w:lineRule="auto"/>
        <w:ind w:right="317"/>
        <w:rPr>
          <w:rFonts w:ascii="Myriad Pro" w:hAnsi="Myriad Pro"/>
          <w:sz w:val="24"/>
          <w:szCs w:val="24"/>
        </w:rPr>
      </w:pPr>
    </w:p>
    <w:p w14:paraId="152F83B5"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 spokesperson from the mover will then have up to two (2) minutes to speak to the resolution.</w:t>
      </w:r>
    </w:p>
    <w:p w14:paraId="5ADC71F2" w14:textId="77777777" w:rsidR="004F267E" w:rsidRPr="00630F03" w:rsidRDefault="004F267E" w:rsidP="004F267E">
      <w:pPr>
        <w:spacing w:after="0" w:line="240" w:lineRule="auto"/>
        <w:ind w:right="317"/>
        <w:rPr>
          <w:rFonts w:ascii="Myriad Pro" w:hAnsi="Myriad Pro"/>
          <w:sz w:val="24"/>
          <w:szCs w:val="24"/>
        </w:rPr>
      </w:pPr>
    </w:p>
    <w:p w14:paraId="560C3DC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Next, AUMA comments on member-moved resolutions may be presented by a Board Member. </w:t>
      </w:r>
    </w:p>
    <w:p w14:paraId="2EAB1EF0" w14:textId="77777777" w:rsidR="004F267E" w:rsidRPr="00630F03" w:rsidRDefault="004F267E" w:rsidP="004F267E">
      <w:pPr>
        <w:pStyle w:val="ListParagraph"/>
        <w:ind w:right="317"/>
        <w:contextualSpacing w:val="0"/>
        <w:rPr>
          <w:rFonts w:ascii="Myriad Pro" w:hAnsi="Myriad Pro"/>
          <w:sz w:val="24"/>
          <w:szCs w:val="24"/>
        </w:rPr>
      </w:pPr>
    </w:p>
    <w:p w14:paraId="75CEABA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These comments must be approved in advance by the Board. </w:t>
      </w:r>
    </w:p>
    <w:p w14:paraId="149B6CE0" w14:textId="77777777" w:rsidR="004F267E" w:rsidRPr="00630F03" w:rsidRDefault="004F267E" w:rsidP="004F267E">
      <w:pPr>
        <w:pStyle w:val="ListParagraph"/>
        <w:rPr>
          <w:rFonts w:ascii="Myriad Pro" w:hAnsi="Myriad Pro"/>
          <w:sz w:val="24"/>
          <w:szCs w:val="24"/>
        </w:rPr>
      </w:pPr>
    </w:p>
    <w:p w14:paraId="29AC8D24"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 Resolutions Session Chair will then open debate by calling for a speaker in opposition, seeking clarification or proposing an amendment.  </w:t>
      </w:r>
    </w:p>
    <w:p w14:paraId="5BAF67A8" w14:textId="77777777" w:rsidR="004F267E" w:rsidRPr="00630F03" w:rsidRDefault="004F267E" w:rsidP="004F267E">
      <w:pPr>
        <w:spacing w:after="0" w:line="240" w:lineRule="auto"/>
        <w:ind w:right="317"/>
        <w:rPr>
          <w:rFonts w:ascii="Myriad Pro" w:hAnsi="Myriad Pro"/>
          <w:sz w:val="24"/>
          <w:szCs w:val="24"/>
        </w:rPr>
      </w:pPr>
    </w:p>
    <w:p w14:paraId="7328801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Speakers will have a two (2) minute time limit and shall not speak more than once on any one question. </w:t>
      </w:r>
    </w:p>
    <w:p w14:paraId="73C7711C" w14:textId="77777777" w:rsidR="004F267E" w:rsidRPr="00630F03" w:rsidRDefault="004F267E" w:rsidP="004F267E">
      <w:pPr>
        <w:spacing w:after="0" w:line="240" w:lineRule="auto"/>
        <w:ind w:right="317"/>
        <w:rPr>
          <w:rFonts w:ascii="Myriad Pro" w:hAnsi="Myriad Pro"/>
          <w:sz w:val="24"/>
          <w:szCs w:val="24"/>
        </w:rPr>
      </w:pPr>
    </w:p>
    <w:p w14:paraId="705E338E" w14:textId="065A57F8" w:rsidR="004F267E" w:rsidRPr="00354700" w:rsidRDefault="004F267E" w:rsidP="001C61D7">
      <w:pPr>
        <w:pStyle w:val="ListParagraph"/>
        <w:numPr>
          <w:ilvl w:val="0"/>
          <w:numId w:val="10"/>
        </w:numPr>
        <w:ind w:left="720" w:right="317"/>
        <w:contextualSpacing w:val="0"/>
        <w:rPr>
          <w:rFonts w:ascii="Myriad Pro" w:hAnsi="Myriad Pro"/>
          <w:sz w:val="24"/>
          <w:szCs w:val="24"/>
        </w:rPr>
      </w:pPr>
      <w:r w:rsidRPr="00354700">
        <w:rPr>
          <w:rFonts w:ascii="Myriad Pro" w:hAnsi="Myriad Pro"/>
          <w:sz w:val="24"/>
          <w:szCs w:val="24"/>
        </w:rPr>
        <w:t>If no one rises to speak in opposition, for clarification, or to propose an amendment to a resolution, the question will be immediately called.</w:t>
      </w:r>
    </w:p>
    <w:p w14:paraId="68ECB6BC" w14:textId="77777777" w:rsidR="004F267E" w:rsidRPr="00630F03" w:rsidRDefault="004F267E" w:rsidP="004F267E">
      <w:pPr>
        <w:spacing w:after="0" w:line="240" w:lineRule="auto"/>
        <w:ind w:right="317"/>
        <w:rPr>
          <w:rFonts w:ascii="Myriad Pro" w:hAnsi="Myriad Pro"/>
          <w:sz w:val="24"/>
          <w:szCs w:val="24"/>
        </w:rPr>
      </w:pPr>
    </w:p>
    <w:p w14:paraId="5C2B36B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As provided in the AUMA Bylaws, the persons entitled to speak to a resolution during the Resolutions Session are:</w:t>
      </w:r>
    </w:p>
    <w:p w14:paraId="00DF0451"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Elected Representatives in attendance whose municipalities are Regular Members of AUMA in good standing.</w:t>
      </w:r>
    </w:p>
    <w:p w14:paraId="06B5583E"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In the event a Regular Member is unable to be represented at the Resolutions Session by an Elected Representative, an official appointed by motion of the Council to represent it, if notice of such appointment is submitted in writing to AUMA’s CEO at least three (3) days prior to the date of the Resolutions Session.</w:t>
      </w:r>
    </w:p>
    <w:p w14:paraId="7606FA91"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Upon a motion from the floor, or at the discretion of the Resolution Session Chair, a representative of an Associate Member as defined in AUMA’s bylaws.</w:t>
      </w:r>
    </w:p>
    <w:p w14:paraId="04C7934A" w14:textId="77777777" w:rsidR="004F267E" w:rsidRPr="00630F03" w:rsidRDefault="004F267E" w:rsidP="004F267E">
      <w:pPr>
        <w:pStyle w:val="ListParagraph"/>
        <w:widowControl w:val="0"/>
        <w:autoSpaceDE w:val="0"/>
        <w:autoSpaceDN w:val="0"/>
        <w:ind w:left="1080" w:right="317"/>
        <w:contextualSpacing w:val="0"/>
        <w:rPr>
          <w:rFonts w:ascii="Myriad Pro" w:hAnsi="Myriad Pro"/>
          <w:sz w:val="24"/>
          <w:szCs w:val="24"/>
        </w:rPr>
      </w:pPr>
    </w:p>
    <w:p w14:paraId="776A2A7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No debate on accompanying background material and information for resolutions is allowed.</w:t>
      </w:r>
    </w:p>
    <w:p w14:paraId="3EEBF3FE" w14:textId="77777777" w:rsidR="004F267E" w:rsidRPr="00630F03" w:rsidRDefault="004F267E" w:rsidP="004F267E">
      <w:pPr>
        <w:pStyle w:val="ListParagraph"/>
        <w:rPr>
          <w:rFonts w:ascii="Myriad Pro" w:hAnsi="Myriad Pro"/>
          <w:sz w:val="24"/>
          <w:szCs w:val="24"/>
        </w:rPr>
      </w:pPr>
    </w:p>
    <w:p w14:paraId="7CFC2C50"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When no opposing position speaker is available, the Resolutions Session Chair will declare the end of the debate and the spokesperson from the mover will be allowed one (1) minute for the closing of debate.</w:t>
      </w:r>
    </w:p>
    <w:p w14:paraId="713CFF7B" w14:textId="77777777" w:rsidR="004F267E" w:rsidRPr="00630F03" w:rsidRDefault="004F267E" w:rsidP="004F267E">
      <w:pPr>
        <w:spacing w:after="0" w:line="240" w:lineRule="auto"/>
        <w:ind w:right="317"/>
        <w:rPr>
          <w:rFonts w:ascii="Myriad Pro" w:hAnsi="Myriad Pro"/>
          <w:sz w:val="24"/>
          <w:szCs w:val="24"/>
        </w:rPr>
      </w:pPr>
    </w:p>
    <w:p w14:paraId="4C220CC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Amendments, including “minor amendments” should be submitted in writing to the Resolutions Session Chair prior to the amendment being introduced, but verbal amendments will also be accepted from the floor.</w:t>
      </w:r>
    </w:p>
    <w:p w14:paraId="51518C01" w14:textId="77777777" w:rsidR="004F267E" w:rsidRPr="00630F03" w:rsidRDefault="004F267E" w:rsidP="004F267E">
      <w:pPr>
        <w:spacing w:after="0" w:line="240" w:lineRule="auto"/>
        <w:ind w:right="317"/>
        <w:rPr>
          <w:rFonts w:ascii="Myriad Pro" w:hAnsi="Myriad Pro"/>
          <w:sz w:val="24"/>
          <w:szCs w:val="24"/>
        </w:rPr>
      </w:pPr>
    </w:p>
    <w:p w14:paraId="4074EE6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Amendments must be seconded from the floor or they do not proceed.    </w:t>
      </w:r>
    </w:p>
    <w:p w14:paraId="60EB0922" w14:textId="77777777" w:rsidR="004F267E" w:rsidRPr="00630F03" w:rsidRDefault="004F267E" w:rsidP="004F267E">
      <w:pPr>
        <w:spacing w:after="0" w:line="240" w:lineRule="auto"/>
        <w:ind w:right="317"/>
        <w:rPr>
          <w:rFonts w:ascii="Myriad Pro" w:hAnsi="Myriad Pro"/>
          <w:sz w:val="24"/>
          <w:szCs w:val="24"/>
        </w:rPr>
      </w:pPr>
    </w:p>
    <w:p w14:paraId="33CA592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Debate procedures for an amendment shall be the same as for a resolution as set out in Sections 43 to 51.</w:t>
      </w:r>
    </w:p>
    <w:p w14:paraId="74CA49E3" w14:textId="77777777" w:rsidR="004F267E" w:rsidRPr="00630F03" w:rsidRDefault="004F267E" w:rsidP="004F267E">
      <w:pPr>
        <w:spacing w:after="0" w:line="240" w:lineRule="auto"/>
        <w:ind w:right="317"/>
        <w:rPr>
          <w:rFonts w:ascii="Myriad Pro" w:hAnsi="Myriad Pro"/>
          <w:sz w:val="24"/>
          <w:szCs w:val="24"/>
        </w:rPr>
      </w:pPr>
    </w:p>
    <w:p w14:paraId="0F816FD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lastRenderedPageBreak/>
        <w:t xml:space="preserve">The conflict of interest guidelines for council votes, as outlined in the </w:t>
      </w:r>
      <w:r w:rsidRPr="00630F03">
        <w:rPr>
          <w:rFonts w:ascii="Myriad Pro" w:hAnsi="Myriad Pro"/>
          <w:i/>
          <w:sz w:val="24"/>
          <w:szCs w:val="24"/>
        </w:rPr>
        <w:t>Municipal Government Act,</w:t>
      </w:r>
      <w:r w:rsidRPr="00630F03">
        <w:rPr>
          <w:rFonts w:ascii="Myriad Pro" w:hAnsi="Myriad Pro"/>
          <w:sz w:val="24"/>
          <w:szCs w:val="24"/>
        </w:rPr>
        <w:t xml:space="preserve"> shall also apply to Convention resolution votes for all delegates. It is incumbent upon each delegate to adhere to these guidelines. </w:t>
      </w:r>
    </w:p>
    <w:p w14:paraId="73AB838F" w14:textId="77777777" w:rsidR="004F267E" w:rsidRPr="00630F03" w:rsidRDefault="004F267E" w:rsidP="004F267E">
      <w:pPr>
        <w:spacing w:after="0" w:line="240" w:lineRule="auto"/>
        <w:ind w:right="317"/>
        <w:rPr>
          <w:rFonts w:ascii="Myriad Pro" w:hAnsi="Myriad Pro"/>
          <w:sz w:val="24"/>
          <w:szCs w:val="24"/>
        </w:rPr>
      </w:pPr>
    </w:p>
    <w:p w14:paraId="15E2EE9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Voting may, at the discretion of the Resolutions Session Chair, be by:</w:t>
      </w:r>
    </w:p>
    <w:p w14:paraId="3DE841EB"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electronic device;</w:t>
      </w:r>
    </w:p>
    <w:p w14:paraId="1235A226"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 show of hands of eligible voters; or</w:t>
      </w:r>
    </w:p>
    <w:p w14:paraId="2E9A541D"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paper ballot.</w:t>
      </w:r>
    </w:p>
    <w:p w14:paraId="71999ADF" w14:textId="77777777" w:rsidR="004F267E" w:rsidRPr="00630F03" w:rsidRDefault="004F267E" w:rsidP="004F267E">
      <w:pPr>
        <w:pStyle w:val="ListParagraph"/>
        <w:ind w:left="1080"/>
        <w:rPr>
          <w:rFonts w:ascii="Myriad Pro" w:hAnsi="Myriad Pro"/>
          <w:sz w:val="24"/>
          <w:szCs w:val="24"/>
        </w:rPr>
      </w:pPr>
    </w:p>
    <w:p w14:paraId="5DD7D073" w14:textId="301B4064" w:rsidR="004F267E" w:rsidRDefault="004F267E" w:rsidP="001C61D7">
      <w:pPr>
        <w:pStyle w:val="ListParagraph"/>
        <w:numPr>
          <w:ilvl w:val="0"/>
          <w:numId w:val="10"/>
        </w:numPr>
        <w:ind w:left="720" w:right="317"/>
        <w:contextualSpacing w:val="0"/>
        <w:rPr>
          <w:rFonts w:ascii="Myriad Pro" w:hAnsi="Myriad Pro"/>
          <w:sz w:val="24"/>
          <w:szCs w:val="24"/>
        </w:rPr>
      </w:pPr>
      <w:r w:rsidRPr="0032270C">
        <w:rPr>
          <w:rFonts w:ascii="Myriad Pro" w:hAnsi="Myriad Pro"/>
          <w:sz w:val="24"/>
          <w:szCs w:val="24"/>
        </w:rPr>
        <w:t>The number of votes necessary for any resolution to pass is a simple majority of votes cast for that resolution (50% plus one vote).</w:t>
      </w:r>
    </w:p>
    <w:p w14:paraId="20820C6E" w14:textId="77777777" w:rsidR="009720DD" w:rsidRPr="0032270C" w:rsidRDefault="009720DD" w:rsidP="009720DD">
      <w:pPr>
        <w:pStyle w:val="ListParagraph"/>
        <w:ind w:right="317"/>
        <w:contextualSpacing w:val="0"/>
        <w:rPr>
          <w:rFonts w:ascii="Myriad Pro" w:hAnsi="Myriad Pro"/>
          <w:sz w:val="24"/>
          <w:szCs w:val="24"/>
        </w:rPr>
      </w:pPr>
    </w:p>
    <w:p w14:paraId="3B64B0EE" w14:textId="77777777" w:rsidR="004F267E" w:rsidRPr="00630F03" w:rsidRDefault="004F267E" w:rsidP="004F267E">
      <w:pPr>
        <w:jc w:val="center"/>
        <w:rPr>
          <w:rFonts w:ascii="Myriad Pro" w:hAnsi="Myriad Pro"/>
          <w:b/>
          <w:sz w:val="24"/>
          <w:szCs w:val="24"/>
        </w:rPr>
      </w:pPr>
      <w:r w:rsidRPr="00630F03">
        <w:rPr>
          <w:rFonts w:ascii="Myriad Pro" w:hAnsi="Myriad Pro"/>
          <w:b/>
          <w:sz w:val="24"/>
          <w:szCs w:val="24"/>
        </w:rPr>
        <w:t>Action on Adopted Resolutions</w:t>
      </w:r>
    </w:p>
    <w:p w14:paraId="20E47C8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All adopted resolutions will be sent to the relevant provincial and/or federal ministry or organization for response. </w:t>
      </w:r>
    </w:p>
    <w:p w14:paraId="788AB16A" w14:textId="77777777" w:rsidR="004F267E" w:rsidRPr="00630F03" w:rsidRDefault="004F267E" w:rsidP="004F267E">
      <w:pPr>
        <w:pStyle w:val="ListParagraph"/>
        <w:rPr>
          <w:rFonts w:ascii="Myriad Pro" w:hAnsi="Myriad Pro"/>
          <w:sz w:val="24"/>
          <w:szCs w:val="24"/>
        </w:rPr>
      </w:pPr>
      <w:r w:rsidRPr="00630F03">
        <w:rPr>
          <w:rFonts w:ascii="Myriad Pro" w:hAnsi="Myriad Pro"/>
          <w:sz w:val="24"/>
          <w:szCs w:val="24"/>
        </w:rPr>
        <w:t xml:space="preserve"> </w:t>
      </w:r>
    </w:p>
    <w:p w14:paraId="7BC5364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Further advocacy on resolutions will be recommended to the Board by the relevant Committee based on analysis completed using the Prioritization and Levels of Engagement Frameworks in Appendix B. </w:t>
      </w:r>
    </w:p>
    <w:p w14:paraId="57C11F7B" w14:textId="77777777" w:rsidR="004F267E" w:rsidRPr="00630F03" w:rsidRDefault="004F267E" w:rsidP="004F267E">
      <w:pPr>
        <w:spacing w:after="0" w:line="240" w:lineRule="auto"/>
        <w:ind w:right="317"/>
        <w:rPr>
          <w:rFonts w:ascii="Myriad Pro" w:hAnsi="Myriad Pro"/>
          <w:sz w:val="24"/>
          <w:szCs w:val="24"/>
        </w:rPr>
      </w:pPr>
    </w:p>
    <w:p w14:paraId="26E1A71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Category A resolutions are considered active until the Board deems them to be complete or inactive.</w:t>
      </w:r>
    </w:p>
    <w:p w14:paraId="39D435C3" w14:textId="77777777" w:rsidR="004F267E" w:rsidRPr="00630F03" w:rsidRDefault="004F267E" w:rsidP="004F267E">
      <w:pPr>
        <w:spacing w:after="0" w:line="240" w:lineRule="auto"/>
        <w:ind w:right="317"/>
        <w:rPr>
          <w:rFonts w:ascii="Myriad Pro" w:hAnsi="Myriad Pro"/>
          <w:sz w:val="24"/>
          <w:szCs w:val="24"/>
        </w:rPr>
      </w:pPr>
    </w:p>
    <w:p w14:paraId="1D1F3ED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Category B and C resolutions have an active life of up to three (3) years if not completed before then, following which they are deemed inactive. </w:t>
      </w:r>
    </w:p>
    <w:p w14:paraId="52BAEFD6" w14:textId="77777777" w:rsidR="004F267E" w:rsidRPr="00630F03" w:rsidRDefault="004F267E" w:rsidP="004F267E">
      <w:pPr>
        <w:spacing w:after="0" w:line="240" w:lineRule="auto"/>
        <w:ind w:right="317"/>
        <w:rPr>
          <w:rFonts w:ascii="Myriad Pro" w:hAnsi="Myriad Pro"/>
          <w:sz w:val="24"/>
          <w:szCs w:val="24"/>
        </w:rPr>
      </w:pPr>
    </w:p>
    <w:p w14:paraId="688FB8E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Members or the Board may sponsor renewal of a resolution that is going to expire.  </w:t>
      </w:r>
    </w:p>
    <w:p w14:paraId="6CB4B5A1" w14:textId="77777777" w:rsidR="004F267E" w:rsidRPr="00630F03" w:rsidRDefault="004F267E" w:rsidP="004F267E">
      <w:pPr>
        <w:spacing w:after="0" w:line="240" w:lineRule="auto"/>
        <w:ind w:right="317"/>
        <w:rPr>
          <w:rFonts w:ascii="Myriad Pro" w:hAnsi="Myriad Pro"/>
        </w:rPr>
      </w:pPr>
    </w:p>
    <w:p w14:paraId="6BA8C12B" w14:textId="77777777" w:rsidR="004F267E" w:rsidRPr="00630F03" w:rsidRDefault="004F267E" w:rsidP="004F267E">
      <w:pPr>
        <w:pStyle w:val="Heading1"/>
        <w:jc w:val="center"/>
        <w:rPr>
          <w:rFonts w:ascii="Myriad Pro" w:hAnsi="Myriad Pro"/>
          <w:b/>
          <w:sz w:val="24"/>
          <w:szCs w:val="24"/>
        </w:rPr>
      </w:pPr>
      <w:bookmarkStart w:id="4" w:name="_Toc82076115"/>
      <w:r w:rsidRPr="00630F03">
        <w:rPr>
          <w:rFonts w:ascii="Myriad Pro" w:hAnsi="Myriad Pro"/>
          <w:b/>
          <w:sz w:val="24"/>
          <w:szCs w:val="24"/>
        </w:rPr>
        <w:t>POLICY REVIEW</w:t>
      </w:r>
      <w:bookmarkEnd w:id="4"/>
    </w:p>
    <w:p w14:paraId="44078D2D" w14:textId="77777777" w:rsidR="004F267E" w:rsidRPr="00630F03" w:rsidRDefault="004F267E" w:rsidP="004F267E">
      <w:pPr>
        <w:pStyle w:val="ListParagraph"/>
        <w:ind w:right="317"/>
        <w:contextualSpacing w:val="0"/>
        <w:rPr>
          <w:rFonts w:ascii="Myriad Pro" w:hAnsi="Myriad Pro"/>
          <w:sz w:val="24"/>
          <w:szCs w:val="24"/>
        </w:rPr>
      </w:pPr>
    </w:p>
    <w:p w14:paraId="70BFC93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This Policy will be reviewed annually.  Any required changes will be presented to the AUMA Board for approval.</w:t>
      </w:r>
    </w:p>
    <w:p w14:paraId="08983DD2" w14:textId="77777777" w:rsidR="004F267E" w:rsidRPr="00630F03" w:rsidRDefault="004F267E" w:rsidP="004F267E">
      <w:pPr>
        <w:rPr>
          <w:rFonts w:ascii="Myriad Pro" w:hAnsi="Myriad Pro"/>
        </w:rPr>
      </w:pPr>
      <w:r w:rsidRPr="00630F03">
        <w:rPr>
          <w:rFonts w:ascii="Myriad Pro" w:hAnsi="Myriad Pro"/>
        </w:rPr>
        <w:br w:type="page"/>
      </w:r>
    </w:p>
    <w:p w14:paraId="53886326" w14:textId="77777777" w:rsidR="004F267E" w:rsidRPr="00630F03" w:rsidRDefault="004F267E" w:rsidP="004F267E">
      <w:pPr>
        <w:pStyle w:val="Heading1"/>
        <w:jc w:val="center"/>
        <w:rPr>
          <w:rFonts w:ascii="Myriad Pro" w:hAnsi="Myriad Pro"/>
          <w:b/>
          <w:sz w:val="24"/>
          <w:szCs w:val="24"/>
        </w:rPr>
      </w:pPr>
      <w:bookmarkStart w:id="5" w:name="_Toc82076116"/>
      <w:r w:rsidRPr="00630F03">
        <w:rPr>
          <w:rFonts w:ascii="Myriad Pro" w:hAnsi="Myriad Pro"/>
          <w:b/>
          <w:sz w:val="24"/>
          <w:szCs w:val="24"/>
        </w:rPr>
        <w:lastRenderedPageBreak/>
        <w:t>APPENDICES</w:t>
      </w:r>
      <w:bookmarkEnd w:id="5"/>
    </w:p>
    <w:p w14:paraId="32509C0C" w14:textId="77777777" w:rsidR="004F267E" w:rsidRPr="00630F03" w:rsidRDefault="004F267E" w:rsidP="004F267E">
      <w:pPr>
        <w:pStyle w:val="ListParagraph"/>
        <w:ind w:left="360" w:right="317"/>
        <w:rPr>
          <w:rFonts w:ascii="Myriad Pro" w:hAnsi="Myriad Pro"/>
        </w:rPr>
      </w:pPr>
      <w:bookmarkStart w:id="6" w:name="_Hlk18663040"/>
    </w:p>
    <w:p w14:paraId="597F39C5" w14:textId="77777777" w:rsidR="004F267E" w:rsidRPr="00630F03" w:rsidRDefault="004F267E" w:rsidP="004F267E">
      <w:pPr>
        <w:pStyle w:val="ListParagraph"/>
        <w:numPr>
          <w:ilvl w:val="0"/>
          <w:numId w:val="2"/>
        </w:numPr>
        <w:spacing w:line="276" w:lineRule="auto"/>
        <w:ind w:right="317"/>
        <w:rPr>
          <w:rFonts w:ascii="Myriad Pro" w:hAnsi="Myriad Pro"/>
          <w:sz w:val="24"/>
          <w:szCs w:val="24"/>
        </w:rPr>
      </w:pPr>
      <w:r w:rsidRPr="00630F03">
        <w:rPr>
          <w:rFonts w:ascii="Myriad Pro" w:hAnsi="Myriad Pro"/>
          <w:sz w:val="24"/>
          <w:szCs w:val="24"/>
        </w:rPr>
        <w:t>Resolution Template</w:t>
      </w:r>
    </w:p>
    <w:p w14:paraId="00D82A5D" w14:textId="77777777" w:rsidR="004F267E" w:rsidRPr="00630F03" w:rsidRDefault="004F267E" w:rsidP="004F267E">
      <w:pPr>
        <w:pStyle w:val="ListParagraph"/>
        <w:numPr>
          <w:ilvl w:val="0"/>
          <w:numId w:val="2"/>
        </w:numPr>
        <w:spacing w:line="276" w:lineRule="auto"/>
        <w:ind w:right="317"/>
        <w:rPr>
          <w:rFonts w:ascii="Myriad Pro" w:hAnsi="Myriad Pro"/>
          <w:sz w:val="24"/>
          <w:szCs w:val="24"/>
        </w:rPr>
      </w:pPr>
      <w:bookmarkStart w:id="7" w:name="_Hlk24541286"/>
      <w:bookmarkEnd w:id="6"/>
      <w:r w:rsidRPr="00630F03">
        <w:rPr>
          <w:rFonts w:ascii="Myriad Pro" w:hAnsi="Myriad Pro"/>
          <w:sz w:val="24"/>
          <w:szCs w:val="24"/>
        </w:rPr>
        <w:t>Prioritization and Levels of Engagement Frameworks</w:t>
      </w:r>
    </w:p>
    <w:bookmarkEnd w:id="7"/>
    <w:p w14:paraId="7FDDE58F" w14:textId="77777777" w:rsidR="004F267E" w:rsidRPr="00630F03" w:rsidRDefault="004F267E" w:rsidP="004F267E">
      <w:pPr>
        <w:pStyle w:val="ListParagraph"/>
        <w:ind w:left="360"/>
        <w:rPr>
          <w:rFonts w:ascii="Myriad Pro" w:hAnsi="Myriad Pro"/>
        </w:rPr>
      </w:pPr>
    </w:p>
    <w:p w14:paraId="7EBC8C7E" w14:textId="77777777" w:rsidR="004F267E" w:rsidRPr="00630F03" w:rsidRDefault="004F267E" w:rsidP="004F267E">
      <w:pPr>
        <w:pStyle w:val="BodyText"/>
        <w:spacing w:before="10"/>
        <w:rPr>
          <w:rFonts w:ascii="Myriad Pro" w:hAnsi="Myriad Pro"/>
          <w:sz w:val="22"/>
          <w:szCs w:val="22"/>
        </w:rPr>
      </w:pPr>
    </w:p>
    <w:p w14:paraId="2266B895" w14:textId="77777777" w:rsidR="004F267E" w:rsidRPr="00630F03" w:rsidRDefault="004F267E" w:rsidP="004F267E">
      <w:pPr>
        <w:pStyle w:val="BodyText"/>
        <w:spacing w:before="10"/>
        <w:rPr>
          <w:rFonts w:ascii="Myriad Pro" w:hAnsi="Myriad Pro"/>
          <w:sz w:val="22"/>
          <w:szCs w:val="22"/>
        </w:rPr>
      </w:pPr>
    </w:p>
    <w:p w14:paraId="59C3FAE1" w14:textId="77777777" w:rsidR="004F267E" w:rsidRPr="00630F03" w:rsidRDefault="004F267E" w:rsidP="004F267E">
      <w:pPr>
        <w:pStyle w:val="BodyText"/>
        <w:spacing w:before="10"/>
        <w:rPr>
          <w:rFonts w:ascii="Myriad Pro" w:hAnsi="Myriad Pro"/>
          <w:sz w:val="22"/>
          <w:szCs w:val="22"/>
        </w:rPr>
      </w:pPr>
    </w:p>
    <w:p w14:paraId="4E7C5FE8" w14:textId="77777777" w:rsidR="004F267E" w:rsidRPr="00630F03" w:rsidRDefault="004F267E" w:rsidP="004F267E">
      <w:pPr>
        <w:pStyle w:val="BodyText"/>
        <w:spacing w:before="10"/>
        <w:rPr>
          <w:rFonts w:ascii="Myriad Pro" w:hAnsi="Myriad Pro"/>
          <w:sz w:val="22"/>
          <w:szCs w:val="22"/>
        </w:rPr>
      </w:pPr>
    </w:p>
    <w:p w14:paraId="14781CC7" w14:textId="77777777" w:rsidR="004F267E" w:rsidRPr="00630F03" w:rsidRDefault="004F267E" w:rsidP="004F267E">
      <w:pPr>
        <w:pStyle w:val="BodyText"/>
        <w:spacing w:before="10"/>
        <w:rPr>
          <w:rFonts w:ascii="Myriad Pro" w:hAnsi="Myriad Pro"/>
          <w:b/>
          <w:sz w:val="24"/>
          <w:szCs w:val="24"/>
        </w:rPr>
      </w:pPr>
    </w:p>
    <w:p w14:paraId="5EF4BB6F" w14:textId="77777777" w:rsidR="004F267E" w:rsidRPr="00630F03" w:rsidRDefault="004F267E" w:rsidP="004F267E">
      <w:pPr>
        <w:pStyle w:val="BodyText"/>
        <w:rPr>
          <w:rFonts w:ascii="Myriad Pro" w:hAnsi="Myriad Pro"/>
          <w:b/>
          <w:sz w:val="22"/>
          <w:szCs w:val="22"/>
        </w:rPr>
      </w:pPr>
    </w:p>
    <w:p w14:paraId="6DC7738E" w14:textId="77777777" w:rsidR="004F267E" w:rsidRPr="00630F03" w:rsidRDefault="004F267E" w:rsidP="004F267E">
      <w:pPr>
        <w:rPr>
          <w:rFonts w:ascii="Myriad Pro" w:hAnsi="Myriad Pro"/>
          <w:b/>
          <w:sz w:val="28"/>
          <w:szCs w:val="23"/>
        </w:rPr>
      </w:pPr>
      <w:r w:rsidRPr="00630F03">
        <w:rPr>
          <w:rFonts w:ascii="Myriad Pro" w:hAnsi="Myriad Pro"/>
          <w:b/>
          <w:sz w:val="28"/>
          <w:szCs w:val="23"/>
        </w:rPr>
        <w:br w:type="page"/>
      </w:r>
    </w:p>
    <w:p w14:paraId="17A8ED73" w14:textId="77777777" w:rsidR="004F267E" w:rsidRPr="00630F03" w:rsidRDefault="004F267E" w:rsidP="004F267E">
      <w:pPr>
        <w:pStyle w:val="Heading1"/>
        <w:jc w:val="center"/>
        <w:rPr>
          <w:rFonts w:ascii="Myriad Pro" w:hAnsi="Myriad Pro"/>
          <w:b/>
          <w:sz w:val="24"/>
          <w:szCs w:val="24"/>
        </w:rPr>
      </w:pPr>
      <w:bookmarkStart w:id="8" w:name="_Toc82076117"/>
      <w:r w:rsidRPr="00630F03">
        <w:rPr>
          <w:rFonts w:ascii="Myriad Pro" w:hAnsi="Myriad Pro"/>
          <w:b/>
          <w:sz w:val="24"/>
          <w:szCs w:val="24"/>
        </w:rPr>
        <w:lastRenderedPageBreak/>
        <w:t>APPENDIX A</w:t>
      </w:r>
      <w:bookmarkEnd w:id="8"/>
    </w:p>
    <w:p w14:paraId="46AA06C1"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Resolution Template</w:t>
      </w:r>
    </w:p>
    <w:p w14:paraId="03D1F9E0" w14:textId="77777777" w:rsidR="004F267E" w:rsidRPr="00630F03" w:rsidRDefault="004F267E" w:rsidP="004F267E">
      <w:pPr>
        <w:spacing w:after="0" w:line="240" w:lineRule="auto"/>
        <w:rPr>
          <w:rFonts w:ascii="Myriad Pro" w:hAnsi="Myriad Pro"/>
          <w:b/>
          <w:sz w:val="24"/>
          <w:szCs w:val="24"/>
        </w:rPr>
      </w:pPr>
    </w:p>
    <w:p w14:paraId="296BBF19" w14:textId="77777777" w:rsidR="004F267E" w:rsidRPr="00630F03" w:rsidRDefault="004F267E" w:rsidP="004F267E">
      <w:pPr>
        <w:rPr>
          <w:rFonts w:ascii="Myriad Pro" w:eastAsia="Calibri" w:hAnsi="Myriad Pro" w:cs="Calibri-Bold"/>
          <w:b/>
          <w:bCs/>
          <w:sz w:val="24"/>
          <w:szCs w:val="24"/>
          <w:lang w:val="en-CA"/>
        </w:rPr>
      </w:pPr>
      <w:r w:rsidRPr="00630F03">
        <w:rPr>
          <w:rFonts w:ascii="Myriad Pro" w:eastAsia="Calibri" w:hAnsi="Myriad Pro" w:cs="Calibri-Bold"/>
          <w:b/>
          <w:bCs/>
          <w:sz w:val="24"/>
          <w:szCs w:val="24"/>
          <w:lang w:val="en-CA"/>
        </w:rPr>
        <w:t>Title of resolution:</w:t>
      </w:r>
    </w:p>
    <w:p w14:paraId="258EE8D1" w14:textId="77777777" w:rsidR="004F267E" w:rsidRPr="00630F03" w:rsidRDefault="004F267E" w:rsidP="004F267E">
      <w:pPr>
        <w:rPr>
          <w:rFonts w:ascii="Myriad Pro" w:eastAsia="Calibri" w:hAnsi="Myriad Pro" w:cs="Calibri-Bold"/>
          <w:b/>
          <w:bCs/>
          <w:sz w:val="24"/>
          <w:szCs w:val="24"/>
          <w:lang w:val="en-CA"/>
        </w:rPr>
      </w:pPr>
      <w:r w:rsidRPr="00630F03">
        <w:rPr>
          <w:rFonts w:ascii="Myriad Pro" w:eastAsia="Calibri" w:hAnsi="Myriad Pro" w:cs="Calibri-Bold"/>
          <w:b/>
          <w:bCs/>
          <w:sz w:val="24"/>
          <w:szCs w:val="24"/>
          <w:lang w:val="en-CA"/>
        </w:rPr>
        <w:t>Moved by:</w:t>
      </w:r>
    </w:p>
    <w:p w14:paraId="76865F62" w14:textId="77777777" w:rsidR="004F267E" w:rsidRPr="00630F03" w:rsidRDefault="004F267E" w:rsidP="004F267E">
      <w:pPr>
        <w:pBdr>
          <w:bottom w:val="single" w:sz="12" w:space="1" w:color="auto"/>
        </w:pBdr>
        <w:adjustRightInd w:val="0"/>
        <w:rPr>
          <w:rFonts w:ascii="Myriad Pro" w:eastAsia="Calibri" w:hAnsi="Myriad Pro" w:cs="Arial"/>
          <w:b/>
          <w:sz w:val="24"/>
          <w:szCs w:val="24"/>
        </w:rPr>
      </w:pPr>
      <w:r w:rsidRPr="00630F03">
        <w:rPr>
          <w:rFonts w:ascii="Myriad Pro" w:eastAsia="Calibri" w:hAnsi="Myriad Pro" w:cs="Calibri-Bold"/>
          <w:b/>
          <w:bCs/>
          <w:sz w:val="24"/>
          <w:szCs w:val="24"/>
        </w:rPr>
        <w:t xml:space="preserve">Seconded by: </w:t>
      </w:r>
    </w:p>
    <w:p w14:paraId="1C061B0E" w14:textId="77777777" w:rsidR="004F267E" w:rsidRPr="00630F03" w:rsidRDefault="004F267E" w:rsidP="004F267E">
      <w:pPr>
        <w:adjustRightInd w:val="0"/>
        <w:spacing w:before="200"/>
        <w:rPr>
          <w:rFonts w:ascii="Myriad Pro" w:eastAsia="Calibri" w:hAnsi="Myriad Pro" w:cs="Calibri,Bold"/>
          <w:bCs/>
          <w:i/>
          <w:sz w:val="24"/>
          <w:szCs w:val="24"/>
        </w:rPr>
      </w:pPr>
      <w:r w:rsidRPr="00630F03">
        <w:rPr>
          <w:rFonts w:ascii="Myriad Pro" w:eastAsia="Calibri" w:hAnsi="Myriad Pro" w:cs="Calibri,Bold"/>
          <w:b/>
          <w:bCs/>
          <w:sz w:val="24"/>
          <w:szCs w:val="24"/>
        </w:rPr>
        <w:t>WHEREAS</w:t>
      </w:r>
      <w:r w:rsidRPr="00630F03">
        <w:rPr>
          <w:rFonts w:ascii="Myriad Pro" w:eastAsia="Calibri" w:hAnsi="Myriad Pro" w:cs="Calibri,Bold"/>
          <w:b/>
          <w:bCs/>
          <w:i/>
          <w:sz w:val="24"/>
          <w:szCs w:val="24"/>
        </w:rPr>
        <w:t xml:space="preserve"> </w:t>
      </w:r>
      <w:r w:rsidRPr="00630F03">
        <w:rPr>
          <w:rFonts w:ascii="Myriad Pro" w:eastAsia="Calibri" w:hAnsi="Myriad Pro" w:cs="Calibri,Bold"/>
          <w:bCs/>
          <w:i/>
          <w:sz w:val="24"/>
          <w:szCs w:val="24"/>
        </w:rPr>
        <w:t xml:space="preserve">the purpose of the “Whereas” clauses is to clearly and succinctly </w:t>
      </w:r>
      <w:r w:rsidRPr="00630F03">
        <w:rPr>
          <w:rFonts w:ascii="Myriad Pro" w:eastAsia="Calibri" w:hAnsi="Myriad Pro"/>
          <w:i/>
          <w:sz w:val="24"/>
          <w:szCs w:val="24"/>
        </w:rPr>
        <w:t>describe the issue</w:t>
      </w:r>
      <w:r w:rsidRPr="00630F03">
        <w:rPr>
          <w:rFonts w:ascii="Myriad Pro" w:eastAsia="Calibri" w:hAnsi="Myriad Pro"/>
          <w:sz w:val="24"/>
          <w:szCs w:val="24"/>
        </w:rPr>
        <w:t xml:space="preserve"> </w:t>
      </w:r>
      <w:r w:rsidRPr="00630F03">
        <w:rPr>
          <w:rFonts w:ascii="Myriad Pro" w:eastAsia="Calibri" w:hAnsi="Myriad Pro"/>
          <w:i/>
          <w:sz w:val="24"/>
          <w:szCs w:val="24"/>
        </w:rPr>
        <w:t>or opportunity</w:t>
      </w:r>
      <w:r w:rsidRPr="00630F03">
        <w:rPr>
          <w:rFonts w:ascii="Myriad Pro" w:eastAsia="Calibri" w:hAnsi="Myriad Pro"/>
          <w:sz w:val="24"/>
          <w:szCs w:val="24"/>
        </w:rPr>
        <w:t xml:space="preserve"> </w:t>
      </w:r>
      <w:r w:rsidRPr="00630F03">
        <w:rPr>
          <w:rFonts w:ascii="Myriad Pro" w:eastAsia="Calibri" w:hAnsi="Myriad Pro"/>
          <w:i/>
          <w:sz w:val="24"/>
          <w:szCs w:val="24"/>
        </w:rPr>
        <w:t xml:space="preserve">that the resolution is bringing forward, and </w:t>
      </w:r>
      <w:r w:rsidRPr="00630F03">
        <w:rPr>
          <w:rFonts w:ascii="Myriad Pro" w:eastAsia="Calibri" w:hAnsi="Myriad Pro" w:cs="Calibri,Bold"/>
          <w:bCs/>
          <w:i/>
          <w:sz w:val="24"/>
          <w:szCs w:val="24"/>
        </w:rPr>
        <w:t>identify why the subject is relevant to Alberta municipalities;</w:t>
      </w:r>
    </w:p>
    <w:p w14:paraId="3148A3A8" w14:textId="77777777" w:rsidR="004F267E" w:rsidRPr="00630F03" w:rsidRDefault="004F267E" w:rsidP="004F267E">
      <w:pPr>
        <w:adjustRightInd w:val="0"/>
        <w:rPr>
          <w:rFonts w:ascii="Myriad Pro" w:eastAsia="Calibri" w:hAnsi="Myriad Pro" w:cs="Calibri"/>
          <w:i/>
          <w:sz w:val="24"/>
          <w:szCs w:val="24"/>
        </w:rPr>
      </w:pPr>
      <w:r w:rsidRPr="00630F03">
        <w:rPr>
          <w:rFonts w:ascii="Myriad Pro" w:eastAsia="Calibri" w:hAnsi="Myriad Pro" w:cs="Calibri,Bold"/>
          <w:b/>
          <w:bCs/>
          <w:sz w:val="24"/>
          <w:szCs w:val="24"/>
        </w:rPr>
        <w:t>WHEREAS</w:t>
      </w:r>
      <w:r w:rsidRPr="00630F03">
        <w:rPr>
          <w:rFonts w:ascii="Myriad Pro" w:eastAsia="Calibri" w:hAnsi="Myriad Pro"/>
          <w:sz w:val="24"/>
          <w:szCs w:val="24"/>
        </w:rPr>
        <w:t xml:space="preserve"> </w:t>
      </w:r>
      <w:r w:rsidRPr="00630F03">
        <w:rPr>
          <w:rFonts w:ascii="Myriad Pro" w:eastAsia="Calibri" w:hAnsi="Myriad Pro" w:cs="Calibri,Bold"/>
          <w:bCs/>
          <w:i/>
          <w:sz w:val="24"/>
          <w:szCs w:val="24"/>
        </w:rPr>
        <w:t>the clauses should identify whether the issue involves the need for information sharing, policy changes, legislative/regulatory change or a combination thereof, and refer to specific documents and sections whenever possible;</w:t>
      </w:r>
    </w:p>
    <w:p w14:paraId="4ABB2704" w14:textId="77777777" w:rsidR="004F267E" w:rsidRPr="00630F03" w:rsidRDefault="004F267E" w:rsidP="004F267E">
      <w:pPr>
        <w:adjustRightInd w:val="0"/>
        <w:rPr>
          <w:rFonts w:ascii="Myriad Pro" w:eastAsia="Calibri" w:hAnsi="Myriad Pro" w:cs="Calibri"/>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depending on the complexity of the issue, including roughly five “Whereas” clauses is ideal</w:t>
      </w:r>
      <w:r w:rsidRPr="00630F03">
        <w:rPr>
          <w:rFonts w:ascii="Myriad Pro" w:eastAsia="Calibri" w:hAnsi="Myriad Pro" w:cs="Calibri"/>
          <w:sz w:val="24"/>
          <w:szCs w:val="24"/>
        </w:rPr>
        <w:t>;</w:t>
      </w:r>
    </w:p>
    <w:p w14:paraId="08D4AD22" w14:textId="77777777" w:rsidR="004F267E" w:rsidRPr="00630F03" w:rsidRDefault="004F267E" w:rsidP="004F267E">
      <w:pPr>
        <w:adjustRightInd w:val="0"/>
        <w:rPr>
          <w:rFonts w:ascii="Myriad Pro" w:eastAsia="Calibri" w:hAnsi="Myriad Pro" w:cs="Calibri,Bold"/>
          <w:b/>
          <w:bCs/>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further information can be included in the background; an</w:t>
      </w:r>
      <w:r w:rsidRPr="00630F03">
        <w:rPr>
          <w:rFonts w:ascii="Myriad Pro" w:eastAsia="Calibri" w:hAnsi="Myriad Pro" w:cs="Calibri"/>
          <w:i/>
          <w:iCs/>
          <w:sz w:val="24"/>
          <w:szCs w:val="24"/>
        </w:rPr>
        <w:t>d</w:t>
      </w:r>
      <w:r w:rsidRPr="00630F03">
        <w:rPr>
          <w:rFonts w:ascii="Myriad Pro" w:eastAsia="Calibri" w:hAnsi="Myriad Pro" w:cs="Calibri"/>
          <w:sz w:val="24"/>
          <w:szCs w:val="24"/>
        </w:rPr>
        <w:t xml:space="preserve"> </w:t>
      </w:r>
    </w:p>
    <w:p w14:paraId="62029B4F" w14:textId="77777777" w:rsidR="004F267E" w:rsidRPr="00630F03" w:rsidRDefault="004F267E" w:rsidP="004F267E">
      <w:pPr>
        <w:adjustRightInd w:val="0"/>
        <w:rPr>
          <w:rFonts w:ascii="Myriad Pro" w:eastAsia="Calibri" w:hAnsi="Myriad Pro" w:cs="Calibri"/>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these clauses should lead logically to the operative clause</w:t>
      </w:r>
      <w:r w:rsidRPr="00630F03">
        <w:rPr>
          <w:rFonts w:ascii="Myriad Pro" w:eastAsia="Calibri" w:hAnsi="Myriad Pro" w:cs="Calibri"/>
          <w:sz w:val="24"/>
          <w:szCs w:val="24"/>
        </w:rPr>
        <w:t>.</w:t>
      </w:r>
    </w:p>
    <w:p w14:paraId="190D1B1D" w14:textId="77777777" w:rsidR="004F267E" w:rsidRPr="00630F03" w:rsidRDefault="004F267E" w:rsidP="004F267E">
      <w:pPr>
        <w:adjustRightInd w:val="0"/>
        <w:rPr>
          <w:rFonts w:ascii="Myriad Pro" w:eastAsia="Calibri" w:hAnsi="Myriad Pro" w:cs="Calibri,Bold"/>
          <w:b/>
          <w:bCs/>
          <w:sz w:val="24"/>
          <w:szCs w:val="24"/>
        </w:rPr>
      </w:pPr>
      <w:r w:rsidRPr="00630F03">
        <w:rPr>
          <w:rFonts w:ascii="Myriad Pro" w:eastAsia="Calibri" w:hAnsi="Myriad Pro"/>
          <w:b/>
          <w:bCs/>
          <w:sz w:val="24"/>
          <w:szCs w:val="24"/>
        </w:rPr>
        <w:t xml:space="preserve">IT IS THEREFORE RESOLVED THAT </w:t>
      </w:r>
      <w:r w:rsidRPr="00630F03">
        <w:rPr>
          <w:rFonts w:ascii="Myriad Pro" w:eastAsia="Calibri" w:hAnsi="Myriad Pro"/>
          <w:sz w:val="24"/>
          <w:szCs w:val="24"/>
        </w:rPr>
        <w:t>the AUMA advocate for ……</w:t>
      </w:r>
      <w:r w:rsidRPr="00630F03">
        <w:rPr>
          <w:rFonts w:ascii="Myriad Pro" w:eastAsia="Calibri" w:hAnsi="Myriad Pro"/>
          <w:i/>
          <w:sz w:val="24"/>
          <w:szCs w:val="24"/>
        </w:rPr>
        <w:t>This operative clause is the call to action. It usually includes a request for the Government of Alberta, Government of Canada or another organization to act.  This is the most important part of the resolution and should be written clearly, so there is no doubt as to what action is being requested.</w:t>
      </w:r>
    </w:p>
    <w:p w14:paraId="26D5F337" w14:textId="77777777" w:rsidR="004F267E" w:rsidRPr="00630F03" w:rsidRDefault="004F267E" w:rsidP="004F267E">
      <w:pPr>
        <w:adjustRightInd w:val="0"/>
        <w:spacing w:after="0" w:line="240" w:lineRule="auto"/>
        <w:rPr>
          <w:rFonts w:ascii="Myriad Pro" w:eastAsia="Calibri" w:hAnsi="Myriad Pro" w:cs="Calibri,Bold"/>
          <w:b/>
          <w:bCs/>
          <w:sz w:val="24"/>
          <w:szCs w:val="24"/>
        </w:rPr>
      </w:pPr>
      <w:r w:rsidRPr="00630F03">
        <w:rPr>
          <w:rFonts w:ascii="Myriad Pro" w:eastAsia="Calibri" w:hAnsi="Myriad Pro" w:cs="Calibri,Bold"/>
          <w:b/>
          <w:bCs/>
          <w:sz w:val="24"/>
          <w:szCs w:val="24"/>
        </w:rPr>
        <w:t>BACKGROUND:</w:t>
      </w:r>
    </w:p>
    <w:p w14:paraId="78E049FC" w14:textId="77777777" w:rsidR="004F267E" w:rsidRPr="00630F03" w:rsidRDefault="004F267E" w:rsidP="004F267E">
      <w:pPr>
        <w:adjustRightInd w:val="0"/>
        <w:spacing w:after="0"/>
        <w:rPr>
          <w:rFonts w:ascii="Myriad Pro" w:eastAsia="Calibri" w:hAnsi="Myriad Pro"/>
          <w:i/>
          <w:sz w:val="24"/>
          <w:szCs w:val="24"/>
        </w:rPr>
      </w:pPr>
      <w:r w:rsidRPr="00630F03">
        <w:rPr>
          <w:rFonts w:ascii="Myriad Pro" w:eastAsia="Calibri" w:hAnsi="Myriad Pro"/>
          <w:i/>
          <w:sz w:val="24"/>
          <w:szCs w:val="24"/>
        </w:rPr>
        <w:t xml:space="preserve">No preamble can be comprehensive enough to give a full account of the situation that gave rise to the resolution. In all cases, supplementary or background information (1 to 2 pages max.) is necessary. </w:t>
      </w:r>
    </w:p>
    <w:p w14:paraId="4F8353EA" w14:textId="77777777" w:rsidR="004F267E" w:rsidRPr="00630F03" w:rsidRDefault="004F267E" w:rsidP="004F267E">
      <w:pPr>
        <w:adjustRightInd w:val="0"/>
        <w:rPr>
          <w:rFonts w:ascii="Myriad Pro" w:eastAsia="Calibri" w:hAnsi="Myriad Pro"/>
          <w:i/>
          <w:sz w:val="24"/>
          <w:szCs w:val="24"/>
        </w:rPr>
      </w:pPr>
      <w:r w:rsidRPr="00630F03">
        <w:rPr>
          <w:rFonts w:ascii="Myriad Pro" w:eastAsia="Calibri" w:hAnsi="Myriad Pro"/>
          <w:i/>
          <w:sz w:val="24"/>
          <w:szCs w:val="24"/>
        </w:rPr>
        <w:t>The background should answer the following questions:</w:t>
      </w:r>
    </w:p>
    <w:p w14:paraId="7C370C26"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i/>
          <w:sz w:val="24"/>
          <w:szCs w:val="24"/>
        </w:rPr>
        <w:t>What is the impact of the issue on Alberta municipalities and how many municipalities are impacted? (Provide examples and/or statistics where possible.)</w:t>
      </w:r>
    </w:p>
    <w:p w14:paraId="66DA0D55"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What priority should the resolution be given?</w:t>
      </w:r>
    </w:p>
    <w:p w14:paraId="563E55B6"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Does the issue and call to action relate to one of AUMA’s strategic initiatives?</w:t>
      </w:r>
    </w:p>
    <w:p w14:paraId="306B0D2C"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i/>
          <w:sz w:val="24"/>
          <w:szCs w:val="24"/>
        </w:rPr>
        <w:t>Has the issue been addressed by AUMA in response to a resolution or otherwise in the past and what was the outcome?</w:t>
      </w:r>
    </w:p>
    <w:p w14:paraId="15E51399"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Have other associations or groups acted on this issue, or are they considering action?  (e.g. Is a similar resolution being considered by the Rural Municipalities of Alberta?)</w:t>
      </w:r>
    </w:p>
    <w:p w14:paraId="102D9A6B"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 xml:space="preserve">What other considerations are involved? (e.g. Does the proposed action align with goals of the provincial or federal government, or other organizations?) </w:t>
      </w:r>
    </w:p>
    <w:p w14:paraId="4089B970" w14:textId="77777777" w:rsidR="004F267E" w:rsidRPr="00630F03" w:rsidRDefault="004F267E" w:rsidP="004F267E">
      <w:pPr>
        <w:rPr>
          <w:rFonts w:ascii="Myriad Pro" w:eastAsia="Calibri" w:hAnsi="Myriad Pro"/>
        </w:rPr>
      </w:pPr>
      <w:r w:rsidRPr="00630F03">
        <w:rPr>
          <w:rFonts w:ascii="Myriad Pro" w:eastAsia="Calibri" w:hAnsi="Myriad Pro"/>
        </w:rPr>
        <w:br w:type="page"/>
      </w:r>
    </w:p>
    <w:p w14:paraId="7E9BCADC" w14:textId="77777777" w:rsidR="004F267E" w:rsidRPr="00630F03" w:rsidRDefault="004F267E" w:rsidP="004F267E">
      <w:pPr>
        <w:pStyle w:val="Heading1"/>
        <w:jc w:val="center"/>
        <w:rPr>
          <w:rFonts w:ascii="Myriad Pro" w:hAnsi="Myriad Pro"/>
          <w:sz w:val="24"/>
          <w:szCs w:val="24"/>
        </w:rPr>
      </w:pPr>
      <w:bookmarkStart w:id="9" w:name="_Toc82076118"/>
      <w:r w:rsidRPr="00630F03">
        <w:rPr>
          <w:rFonts w:ascii="Myriad Pro" w:hAnsi="Myriad Pro"/>
          <w:sz w:val="24"/>
          <w:szCs w:val="24"/>
        </w:rPr>
        <w:lastRenderedPageBreak/>
        <w:t>APPENDIX B</w:t>
      </w:r>
      <w:bookmarkEnd w:id="9"/>
    </w:p>
    <w:p w14:paraId="39C25D92" w14:textId="77777777" w:rsidR="004F267E" w:rsidRPr="00630F03" w:rsidRDefault="004F267E" w:rsidP="004F267E">
      <w:pPr>
        <w:contextualSpacing/>
        <w:jc w:val="center"/>
        <w:rPr>
          <w:rFonts w:ascii="Myriad Pro" w:hAnsi="Myriad Pro"/>
          <w:b/>
        </w:rPr>
      </w:pPr>
    </w:p>
    <w:p w14:paraId="708C896C"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Prioritization Framework</w:t>
      </w:r>
    </w:p>
    <w:tbl>
      <w:tblPr>
        <w:tblStyle w:val="TableGrid"/>
        <w:tblW w:w="9445" w:type="dxa"/>
        <w:tblLook w:val="04A0" w:firstRow="1" w:lastRow="0" w:firstColumn="1" w:lastColumn="0" w:noHBand="0" w:noVBand="1"/>
      </w:tblPr>
      <w:tblGrid>
        <w:gridCol w:w="2965"/>
        <w:gridCol w:w="4860"/>
        <w:gridCol w:w="1620"/>
      </w:tblGrid>
      <w:tr w:rsidR="004F267E" w:rsidRPr="00630F03" w14:paraId="7B39C1B1" w14:textId="77777777" w:rsidTr="005A4A20">
        <w:tc>
          <w:tcPr>
            <w:tcW w:w="2965" w:type="dxa"/>
          </w:tcPr>
          <w:p w14:paraId="5A80D6D7"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Questions</w:t>
            </w:r>
          </w:p>
        </w:tc>
        <w:tc>
          <w:tcPr>
            <w:tcW w:w="4860" w:type="dxa"/>
          </w:tcPr>
          <w:p w14:paraId="1BBED172"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Sample considerations</w:t>
            </w:r>
          </w:p>
        </w:tc>
        <w:tc>
          <w:tcPr>
            <w:tcW w:w="1620" w:type="dxa"/>
          </w:tcPr>
          <w:p w14:paraId="0275C601"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Analysis </w:t>
            </w:r>
          </w:p>
        </w:tc>
      </w:tr>
      <w:tr w:rsidR="004F267E" w:rsidRPr="00630F03" w14:paraId="01135511" w14:textId="77777777" w:rsidTr="005A4A20">
        <w:tc>
          <w:tcPr>
            <w:tcW w:w="2965" w:type="dxa"/>
          </w:tcPr>
          <w:p w14:paraId="71C89F62"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the issue relate to AUMA’s strategic initiatives?</w:t>
            </w:r>
          </w:p>
        </w:tc>
        <w:tc>
          <w:tcPr>
            <w:tcW w:w="4860" w:type="dxa"/>
          </w:tcPr>
          <w:p w14:paraId="38975BBA"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Will action on the issue contribute towards realizing the goals of the strategic initiative or will it lead to scope creep without adding value?</w:t>
            </w:r>
          </w:p>
          <w:p w14:paraId="21A6C26B" w14:textId="77777777" w:rsidR="004F267E" w:rsidRPr="00630F03" w:rsidRDefault="004F267E" w:rsidP="005A4A20">
            <w:pPr>
              <w:pStyle w:val="Default"/>
              <w:tabs>
                <w:tab w:val="left" w:pos="1080"/>
              </w:tabs>
              <w:ind w:left="360"/>
              <w:rPr>
                <w:rFonts w:ascii="Myriad Pro" w:hAnsi="Myriad Pro"/>
              </w:rPr>
            </w:pPr>
          </w:p>
        </w:tc>
        <w:tc>
          <w:tcPr>
            <w:tcW w:w="1620" w:type="dxa"/>
          </w:tcPr>
          <w:p w14:paraId="157D402A" w14:textId="77777777" w:rsidR="004F267E" w:rsidRPr="00630F03" w:rsidRDefault="004F267E" w:rsidP="005A4A20">
            <w:pPr>
              <w:pStyle w:val="Default"/>
              <w:tabs>
                <w:tab w:val="left" w:pos="1080"/>
              </w:tabs>
              <w:ind w:left="360"/>
              <w:rPr>
                <w:rFonts w:ascii="Myriad Pro" w:hAnsi="Myriad Pro"/>
              </w:rPr>
            </w:pPr>
          </w:p>
        </w:tc>
      </w:tr>
      <w:tr w:rsidR="004F267E" w:rsidRPr="00630F03" w14:paraId="0D264472" w14:textId="77777777" w:rsidTr="005A4A20">
        <w:tc>
          <w:tcPr>
            <w:tcW w:w="2965" w:type="dxa"/>
          </w:tcPr>
          <w:p w14:paraId="5DB31D6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Is the issue within municipal jurisdiction?</w:t>
            </w:r>
          </w:p>
        </w:tc>
        <w:tc>
          <w:tcPr>
            <w:tcW w:w="4860" w:type="dxa"/>
          </w:tcPr>
          <w:p w14:paraId="3B7CDDE7"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Is the issue exclusive to municipalities or does it also involve federal or provincial government?</w:t>
            </w:r>
          </w:p>
          <w:p w14:paraId="4059BD29" w14:textId="77777777" w:rsidR="004F267E" w:rsidRPr="00630F03" w:rsidRDefault="004F267E" w:rsidP="005A4A20">
            <w:pPr>
              <w:pStyle w:val="Default"/>
              <w:tabs>
                <w:tab w:val="left" w:pos="1080"/>
              </w:tabs>
              <w:ind w:left="360"/>
              <w:rPr>
                <w:rFonts w:ascii="Myriad Pro" w:hAnsi="Myriad Pro"/>
              </w:rPr>
            </w:pPr>
          </w:p>
        </w:tc>
        <w:tc>
          <w:tcPr>
            <w:tcW w:w="1620" w:type="dxa"/>
          </w:tcPr>
          <w:p w14:paraId="4DBAAA5B" w14:textId="77777777" w:rsidR="004F267E" w:rsidRPr="00630F03" w:rsidRDefault="004F267E" w:rsidP="005A4A20">
            <w:pPr>
              <w:pStyle w:val="Default"/>
              <w:tabs>
                <w:tab w:val="left" w:pos="1080"/>
              </w:tabs>
              <w:ind w:left="360"/>
              <w:rPr>
                <w:rFonts w:ascii="Myriad Pro" w:hAnsi="Myriad Pro"/>
              </w:rPr>
            </w:pPr>
          </w:p>
        </w:tc>
      </w:tr>
      <w:tr w:rsidR="004F267E" w:rsidRPr="00630F03" w14:paraId="11279824" w14:textId="77777777" w:rsidTr="005A4A20">
        <w:tc>
          <w:tcPr>
            <w:tcW w:w="2965" w:type="dxa"/>
          </w:tcPr>
          <w:p w14:paraId="101C85A9"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is the impact on Members and how many Members are impacted?</w:t>
            </w:r>
          </w:p>
        </w:tc>
        <w:tc>
          <w:tcPr>
            <w:tcW w:w="4860" w:type="dxa"/>
          </w:tcPr>
          <w:p w14:paraId="3140595F"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 xml:space="preserve">Is this a significant issue to a single Member or to many Members?  </w:t>
            </w:r>
          </w:p>
          <w:p w14:paraId="0CB1551A"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If the issue only impacts a few Members today, does it have the potential to impact more Members in the future?</w:t>
            </w:r>
          </w:p>
          <w:p w14:paraId="0A1A73C8" w14:textId="77777777" w:rsidR="004F267E" w:rsidRPr="00630F03" w:rsidRDefault="004F267E" w:rsidP="005A4A20">
            <w:pPr>
              <w:pStyle w:val="Default"/>
              <w:tabs>
                <w:tab w:val="left" w:pos="1080"/>
              </w:tabs>
              <w:ind w:left="360"/>
              <w:rPr>
                <w:rFonts w:ascii="Myriad Pro" w:hAnsi="Myriad Pro"/>
              </w:rPr>
            </w:pPr>
          </w:p>
        </w:tc>
        <w:tc>
          <w:tcPr>
            <w:tcW w:w="1620" w:type="dxa"/>
          </w:tcPr>
          <w:p w14:paraId="33D86F03" w14:textId="77777777" w:rsidR="004F267E" w:rsidRPr="00630F03" w:rsidRDefault="004F267E" w:rsidP="005A4A20">
            <w:pPr>
              <w:pStyle w:val="Default"/>
              <w:tabs>
                <w:tab w:val="left" w:pos="1080"/>
              </w:tabs>
              <w:ind w:left="360"/>
              <w:rPr>
                <w:rFonts w:ascii="Myriad Pro" w:hAnsi="Myriad Pro"/>
              </w:rPr>
            </w:pPr>
          </w:p>
        </w:tc>
      </w:tr>
      <w:tr w:rsidR="004F267E" w:rsidRPr="00630F03" w14:paraId="48DAF66D" w14:textId="77777777" w:rsidTr="005A4A20">
        <w:tc>
          <w:tcPr>
            <w:tcW w:w="2965" w:type="dxa"/>
          </w:tcPr>
          <w:p w14:paraId="37044C95" w14:textId="77777777" w:rsidR="004F267E" w:rsidRPr="00630F03" w:rsidRDefault="004F267E" w:rsidP="005A4A20">
            <w:pPr>
              <w:pStyle w:val="Default"/>
              <w:tabs>
                <w:tab w:val="left" w:pos="1080"/>
              </w:tabs>
              <w:rPr>
                <w:rFonts w:ascii="Myriad Pro" w:hAnsi="Myriad Pro"/>
              </w:rPr>
            </w:pPr>
            <w:r w:rsidRPr="00630F03">
              <w:rPr>
                <w:rFonts w:ascii="Myriad Pro" w:hAnsi="Myriad Pro"/>
              </w:rPr>
              <w:t xml:space="preserve">Will engagement in this issue build or deplete political capital? </w:t>
            </w:r>
          </w:p>
        </w:tc>
        <w:tc>
          <w:tcPr>
            <w:tcW w:w="4860" w:type="dxa"/>
          </w:tcPr>
          <w:p w14:paraId="3AFAD01D"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 xml:space="preserve">Does the issue align with the priorities of the government of the day? </w:t>
            </w:r>
          </w:p>
          <w:p w14:paraId="430EB629"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Or, will we have to push to get it onto the agenda or actively counter their agenda?</w:t>
            </w:r>
          </w:p>
          <w:p w14:paraId="266F23A1" w14:textId="77777777" w:rsidR="004F267E" w:rsidRPr="00630F03" w:rsidRDefault="004F267E" w:rsidP="005A4A20">
            <w:pPr>
              <w:pStyle w:val="Default"/>
              <w:tabs>
                <w:tab w:val="left" w:pos="1080"/>
              </w:tabs>
              <w:rPr>
                <w:rFonts w:ascii="Myriad Pro" w:hAnsi="Myriad Pro"/>
              </w:rPr>
            </w:pPr>
          </w:p>
        </w:tc>
        <w:tc>
          <w:tcPr>
            <w:tcW w:w="1620" w:type="dxa"/>
          </w:tcPr>
          <w:p w14:paraId="10B69E13" w14:textId="77777777" w:rsidR="004F267E" w:rsidRPr="00630F03" w:rsidRDefault="004F267E" w:rsidP="005A4A20">
            <w:pPr>
              <w:pStyle w:val="Default"/>
              <w:tabs>
                <w:tab w:val="left" w:pos="1080"/>
              </w:tabs>
              <w:ind w:left="360"/>
              <w:rPr>
                <w:rFonts w:ascii="Myriad Pro" w:hAnsi="Myriad Pro"/>
              </w:rPr>
            </w:pPr>
          </w:p>
        </w:tc>
      </w:tr>
      <w:tr w:rsidR="004F267E" w:rsidRPr="00630F03" w14:paraId="00E6B9DE" w14:textId="77777777" w:rsidTr="005A4A20">
        <w:tc>
          <w:tcPr>
            <w:tcW w:w="2965" w:type="dxa"/>
          </w:tcPr>
          <w:p w14:paraId="132C7DE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the issue involve the need for</w:t>
            </w:r>
          </w:p>
          <w:p w14:paraId="2CE7CE22"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Information sharing?</w:t>
            </w:r>
          </w:p>
          <w:p w14:paraId="53DBAA7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Funding?</w:t>
            </w:r>
          </w:p>
          <w:p w14:paraId="2D26A4D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Policy Change?</w:t>
            </w:r>
          </w:p>
          <w:p w14:paraId="3E8DB1C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Legislative/regulatory change?</w:t>
            </w:r>
          </w:p>
          <w:p w14:paraId="5CE90C0F"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All of the above?</w:t>
            </w:r>
          </w:p>
          <w:p w14:paraId="73807835" w14:textId="77777777" w:rsidR="004F267E" w:rsidRPr="00630F03" w:rsidRDefault="004F267E" w:rsidP="005A4A20">
            <w:pPr>
              <w:pStyle w:val="Default"/>
              <w:tabs>
                <w:tab w:val="left" w:pos="1080"/>
              </w:tabs>
              <w:ind w:left="360"/>
              <w:rPr>
                <w:rFonts w:ascii="Myriad Pro" w:hAnsi="Myriad Pro"/>
              </w:rPr>
            </w:pPr>
          </w:p>
        </w:tc>
        <w:tc>
          <w:tcPr>
            <w:tcW w:w="4860" w:type="dxa"/>
          </w:tcPr>
          <w:p w14:paraId="22908483"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The answer to this question will influence the time, resources and chances for success.</w:t>
            </w:r>
          </w:p>
          <w:p w14:paraId="1D3867CA"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 xml:space="preserve">In general, changes to legislation requires more time and effort than changes to regulations.  </w:t>
            </w:r>
          </w:p>
          <w:p w14:paraId="17F26DD4"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Requests for funding must consider that federal and provincial governments face funding constraints.</w:t>
            </w:r>
          </w:p>
          <w:p w14:paraId="4A6C0F65" w14:textId="77777777" w:rsidR="004F267E" w:rsidRPr="00630F03" w:rsidRDefault="004F267E" w:rsidP="005A4A20">
            <w:pPr>
              <w:pStyle w:val="Default"/>
              <w:tabs>
                <w:tab w:val="left" w:pos="1080"/>
              </w:tabs>
              <w:rPr>
                <w:rFonts w:ascii="Myriad Pro" w:hAnsi="Myriad Pro"/>
              </w:rPr>
            </w:pPr>
          </w:p>
        </w:tc>
        <w:tc>
          <w:tcPr>
            <w:tcW w:w="1620" w:type="dxa"/>
          </w:tcPr>
          <w:p w14:paraId="2E976411" w14:textId="77777777" w:rsidR="004F267E" w:rsidRPr="00630F03" w:rsidRDefault="004F267E" w:rsidP="005A4A20">
            <w:pPr>
              <w:pStyle w:val="Default"/>
              <w:tabs>
                <w:tab w:val="left" w:pos="1080"/>
              </w:tabs>
              <w:ind w:left="360"/>
              <w:rPr>
                <w:rFonts w:ascii="Myriad Pro" w:hAnsi="Myriad Pro"/>
              </w:rPr>
            </w:pPr>
          </w:p>
        </w:tc>
      </w:tr>
      <w:tr w:rsidR="004F267E" w:rsidRPr="00630F03" w14:paraId="636C05EF" w14:textId="77777777" w:rsidTr="005A4A20">
        <w:tc>
          <w:tcPr>
            <w:tcW w:w="2965" w:type="dxa"/>
          </w:tcPr>
          <w:p w14:paraId="2E753D63" w14:textId="77777777" w:rsidR="004F267E" w:rsidRPr="00630F03" w:rsidRDefault="004F267E" w:rsidP="005A4A20">
            <w:pPr>
              <w:pStyle w:val="Default"/>
              <w:tabs>
                <w:tab w:val="left" w:pos="1080"/>
              </w:tabs>
              <w:rPr>
                <w:rFonts w:ascii="Myriad Pro" w:hAnsi="Myriad Pro"/>
              </w:rPr>
            </w:pPr>
            <w:r w:rsidRPr="00630F03">
              <w:rPr>
                <w:rFonts w:ascii="Myriad Pro" w:hAnsi="Myriad Pro"/>
              </w:rPr>
              <w:t>Is there an opportunity for AUMA to add value to this issue?</w:t>
            </w:r>
          </w:p>
        </w:tc>
        <w:tc>
          <w:tcPr>
            <w:tcW w:w="4860" w:type="dxa"/>
          </w:tcPr>
          <w:p w14:paraId="62C0BA3C"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Does AUMA have the expertise on staff, on the Board/Committees, among Members to add value?</w:t>
            </w:r>
          </w:p>
          <w:p w14:paraId="16B568C7"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lastRenderedPageBreak/>
              <w:t>AUMA is often best positioned to provide input on higher level principles and only</w:t>
            </w:r>
          </w:p>
          <w:p w14:paraId="48815556" w14:textId="77777777" w:rsidR="004F267E" w:rsidRPr="00630F03" w:rsidRDefault="004F267E" w:rsidP="005A4A20">
            <w:pPr>
              <w:pStyle w:val="Default"/>
              <w:tabs>
                <w:tab w:val="left" w:pos="1080"/>
              </w:tabs>
              <w:ind w:left="360"/>
              <w:rPr>
                <w:rFonts w:ascii="Myriad Pro" w:hAnsi="Myriad Pro"/>
              </w:rPr>
            </w:pPr>
          </w:p>
          <w:p w14:paraId="24B3A32E" w14:textId="77777777" w:rsidR="004F267E" w:rsidRPr="00630F03" w:rsidRDefault="004F267E" w:rsidP="005A4A20">
            <w:pPr>
              <w:pStyle w:val="Default"/>
              <w:tabs>
                <w:tab w:val="left" w:pos="1080"/>
              </w:tabs>
              <w:ind w:left="360"/>
              <w:rPr>
                <w:rFonts w:ascii="Myriad Pro" w:hAnsi="Myriad Pro"/>
              </w:rPr>
            </w:pPr>
            <w:r w:rsidRPr="00630F03">
              <w:rPr>
                <w:rFonts w:ascii="Myriad Pro" w:hAnsi="Myriad Pro"/>
              </w:rPr>
              <w:t xml:space="preserve"> has the capacity to engage at a detailed technical level on a limited number of issues.  </w:t>
            </w:r>
          </w:p>
          <w:p w14:paraId="1A87D482"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 xml:space="preserve">Are there other organizations that have greater expertise and credibility on the issue? </w:t>
            </w:r>
          </w:p>
          <w:p w14:paraId="67F04CED"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Is it better for municipalities to respond directly, or is a collective response needed?</w:t>
            </w:r>
          </w:p>
        </w:tc>
        <w:tc>
          <w:tcPr>
            <w:tcW w:w="1620" w:type="dxa"/>
          </w:tcPr>
          <w:p w14:paraId="08C407CD" w14:textId="77777777" w:rsidR="004F267E" w:rsidRPr="00630F03" w:rsidRDefault="004F267E" w:rsidP="005A4A20">
            <w:pPr>
              <w:pStyle w:val="Default"/>
              <w:tabs>
                <w:tab w:val="left" w:pos="1080"/>
              </w:tabs>
              <w:ind w:left="360"/>
              <w:rPr>
                <w:rFonts w:ascii="Myriad Pro" w:hAnsi="Myriad Pro"/>
              </w:rPr>
            </w:pPr>
          </w:p>
        </w:tc>
      </w:tr>
      <w:tr w:rsidR="004F267E" w:rsidRPr="00630F03" w14:paraId="4DB84D42" w14:textId="77777777" w:rsidTr="005A4A20">
        <w:tc>
          <w:tcPr>
            <w:tcW w:w="2965" w:type="dxa"/>
          </w:tcPr>
          <w:p w14:paraId="422C8016"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are timelines involved?</w:t>
            </w:r>
          </w:p>
        </w:tc>
        <w:tc>
          <w:tcPr>
            <w:tcW w:w="4860" w:type="dxa"/>
          </w:tcPr>
          <w:p w14:paraId="403A92CD"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 xml:space="preserve">Is there time to seek input from Members/Committees and seek approval from the Board?  </w:t>
            </w:r>
          </w:p>
          <w:p w14:paraId="221E8EE7"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In other words, is there time to determine a collective response, or should AUMA just let Members know about an issue and let them respond individually?</w:t>
            </w:r>
          </w:p>
        </w:tc>
        <w:tc>
          <w:tcPr>
            <w:tcW w:w="1620" w:type="dxa"/>
          </w:tcPr>
          <w:p w14:paraId="095CF1E3" w14:textId="77777777" w:rsidR="004F267E" w:rsidRPr="00630F03" w:rsidRDefault="004F267E" w:rsidP="005A4A20">
            <w:pPr>
              <w:pStyle w:val="Default"/>
              <w:tabs>
                <w:tab w:val="left" w:pos="1080"/>
              </w:tabs>
              <w:ind w:left="360"/>
              <w:rPr>
                <w:rFonts w:ascii="Myriad Pro" w:hAnsi="Myriad Pro"/>
              </w:rPr>
            </w:pPr>
          </w:p>
        </w:tc>
      </w:tr>
      <w:tr w:rsidR="004F267E" w:rsidRPr="00630F03" w14:paraId="3609E4ED" w14:textId="77777777" w:rsidTr="005A4A20">
        <w:tc>
          <w:tcPr>
            <w:tcW w:w="2965" w:type="dxa"/>
          </w:tcPr>
          <w:p w14:paraId="3278B4D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are the chances of success?</w:t>
            </w:r>
          </w:p>
        </w:tc>
        <w:tc>
          <w:tcPr>
            <w:tcW w:w="4860" w:type="dxa"/>
          </w:tcPr>
          <w:p w14:paraId="5BBF84F5" w14:textId="77777777" w:rsidR="004F267E" w:rsidRPr="00630F03" w:rsidRDefault="004F267E" w:rsidP="005A4A20">
            <w:pPr>
              <w:pStyle w:val="Default"/>
              <w:tabs>
                <w:tab w:val="left" w:pos="1080"/>
              </w:tabs>
              <w:rPr>
                <w:rFonts w:ascii="Myriad Pro" w:hAnsi="Myriad Pro"/>
              </w:rPr>
            </w:pPr>
            <w:r w:rsidRPr="00630F03">
              <w:rPr>
                <w:rFonts w:ascii="Myriad Pro" w:hAnsi="Myriad Pro"/>
              </w:rPr>
              <w:t xml:space="preserve">Given the answers to the above questions: </w:t>
            </w:r>
          </w:p>
          <w:p w14:paraId="5D5CA2D0"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How likely will AUMA’s advocacy on an issue result in tangible benefits for Members?</w:t>
            </w:r>
          </w:p>
          <w:p w14:paraId="45DEF069"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Has the relevant decision maker (i.e. provincial or federal government) indicated they are open to making changes? Has a consultation process been initiated?</w:t>
            </w:r>
          </w:p>
        </w:tc>
        <w:tc>
          <w:tcPr>
            <w:tcW w:w="1620" w:type="dxa"/>
          </w:tcPr>
          <w:p w14:paraId="14B9C6BC" w14:textId="77777777" w:rsidR="004F267E" w:rsidRPr="00630F03" w:rsidRDefault="004F267E" w:rsidP="005A4A20">
            <w:pPr>
              <w:pStyle w:val="Default"/>
              <w:tabs>
                <w:tab w:val="left" w:pos="1080"/>
              </w:tabs>
              <w:ind w:left="360"/>
              <w:rPr>
                <w:rFonts w:ascii="Myriad Pro" w:hAnsi="Myriad Pro"/>
              </w:rPr>
            </w:pPr>
          </w:p>
        </w:tc>
      </w:tr>
      <w:tr w:rsidR="004F267E" w:rsidRPr="00630F03" w14:paraId="2C0AD77B" w14:textId="77777777" w:rsidTr="005A4A20">
        <w:tc>
          <w:tcPr>
            <w:tcW w:w="2965" w:type="dxa"/>
          </w:tcPr>
          <w:p w14:paraId="34A02EA4"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AUMA have the capacity to respond effectively?</w:t>
            </w:r>
          </w:p>
        </w:tc>
        <w:tc>
          <w:tcPr>
            <w:tcW w:w="4860" w:type="dxa"/>
          </w:tcPr>
          <w:p w14:paraId="002A1B8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Given the answers to the above questions:</w:t>
            </w:r>
          </w:p>
          <w:p w14:paraId="6A6FBF1F"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Would action on this issue take time and resources away from key priorities?</w:t>
            </w:r>
          </w:p>
          <w:p w14:paraId="5C03EC5E"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Does AUMA have the time and resources to conduct appropriate analysis, engage Members, build partnerships, create meaningful solutions and report back to Members on this issue?</w:t>
            </w:r>
          </w:p>
        </w:tc>
        <w:tc>
          <w:tcPr>
            <w:tcW w:w="1620" w:type="dxa"/>
          </w:tcPr>
          <w:p w14:paraId="1D8FADCA" w14:textId="77777777" w:rsidR="004F267E" w:rsidRPr="00630F03" w:rsidRDefault="004F267E" w:rsidP="005A4A20">
            <w:pPr>
              <w:pStyle w:val="Default"/>
              <w:tabs>
                <w:tab w:val="left" w:pos="1080"/>
              </w:tabs>
              <w:rPr>
                <w:rFonts w:ascii="Myriad Pro" w:hAnsi="Myriad Pro"/>
              </w:rPr>
            </w:pPr>
          </w:p>
        </w:tc>
      </w:tr>
    </w:tbl>
    <w:p w14:paraId="63CD6BB7" w14:textId="77777777" w:rsidR="002E13DE" w:rsidRDefault="002E13DE">
      <w:r>
        <w:br w:type="page"/>
      </w:r>
    </w:p>
    <w:tbl>
      <w:tblPr>
        <w:tblStyle w:val="TableGrid"/>
        <w:tblW w:w="9445" w:type="dxa"/>
        <w:tblLook w:val="04A0" w:firstRow="1" w:lastRow="0" w:firstColumn="1" w:lastColumn="0" w:noHBand="0" w:noVBand="1"/>
      </w:tblPr>
      <w:tblGrid>
        <w:gridCol w:w="9445"/>
      </w:tblGrid>
      <w:tr w:rsidR="004F267E" w:rsidRPr="00630F03" w14:paraId="1507C469" w14:textId="77777777" w:rsidTr="005A4A20">
        <w:tc>
          <w:tcPr>
            <w:tcW w:w="9445" w:type="dxa"/>
            <w:shd w:val="clear" w:color="auto" w:fill="D9E2F3" w:themeFill="accent1" w:themeFillTint="33"/>
          </w:tcPr>
          <w:p w14:paraId="36F94CE5" w14:textId="35178EC8" w:rsidR="004F267E" w:rsidRPr="00630F03" w:rsidRDefault="004F267E" w:rsidP="005A4A20">
            <w:pPr>
              <w:pStyle w:val="Default"/>
              <w:tabs>
                <w:tab w:val="left" w:pos="1080"/>
              </w:tabs>
              <w:rPr>
                <w:rFonts w:ascii="Myriad Pro" w:hAnsi="Myriad Pro"/>
              </w:rPr>
            </w:pPr>
            <w:r w:rsidRPr="00630F03">
              <w:rPr>
                <w:rFonts w:ascii="Myriad Pro" w:hAnsi="Myriad Pro"/>
                <w:b/>
              </w:rPr>
              <w:lastRenderedPageBreak/>
              <w:t xml:space="preserve">Conclusion </w:t>
            </w:r>
          </w:p>
        </w:tc>
      </w:tr>
      <w:tr w:rsidR="004F267E" w:rsidRPr="00630F03" w14:paraId="0CF8055A" w14:textId="77777777" w:rsidTr="005A4A20">
        <w:trPr>
          <w:trHeight w:val="1643"/>
        </w:trPr>
        <w:tc>
          <w:tcPr>
            <w:tcW w:w="9445" w:type="dxa"/>
            <w:shd w:val="clear" w:color="auto" w:fill="D9E2F3" w:themeFill="accent1" w:themeFillTint="33"/>
          </w:tcPr>
          <w:p w14:paraId="6606B41A"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Based on the analysis above, what should AUMA’s level of engagement* be on this issue?</w:t>
            </w:r>
          </w:p>
          <w:p w14:paraId="2A383FFC" w14:textId="77777777" w:rsidR="004F267E" w:rsidRPr="00630F03" w:rsidRDefault="004F267E" w:rsidP="005A4A20">
            <w:pPr>
              <w:pStyle w:val="Default"/>
              <w:tabs>
                <w:tab w:val="left" w:pos="1080"/>
              </w:tabs>
              <w:rPr>
                <w:rFonts w:ascii="Myriad Pro" w:hAnsi="Myriad Pro"/>
                <w:b/>
              </w:rPr>
            </w:pPr>
          </w:p>
          <w:p w14:paraId="4AFB67A9"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What action should be taken?</w:t>
            </w:r>
          </w:p>
          <w:p w14:paraId="29C49251" w14:textId="77777777" w:rsidR="004F267E" w:rsidRPr="00630F03" w:rsidRDefault="004F267E" w:rsidP="005A4A20">
            <w:pPr>
              <w:pStyle w:val="Default"/>
              <w:tabs>
                <w:tab w:val="left" w:pos="1080"/>
              </w:tabs>
              <w:rPr>
                <w:rFonts w:ascii="Myriad Pro" w:hAnsi="Myriad Pro"/>
                <w:b/>
              </w:rPr>
            </w:pPr>
          </w:p>
          <w:p w14:paraId="752DF1AF"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How will the action be reported?</w:t>
            </w:r>
          </w:p>
          <w:p w14:paraId="7E9DB29E" w14:textId="77777777" w:rsidR="004F267E" w:rsidRPr="00630F03" w:rsidRDefault="004F267E" w:rsidP="005A4A20">
            <w:pPr>
              <w:pStyle w:val="Default"/>
              <w:tabs>
                <w:tab w:val="left" w:pos="1080"/>
              </w:tabs>
              <w:rPr>
                <w:rFonts w:ascii="Myriad Pro" w:hAnsi="Myriad Pro"/>
                <w:b/>
              </w:rPr>
            </w:pPr>
          </w:p>
          <w:p w14:paraId="02DA54E8" w14:textId="77777777" w:rsidR="004F267E" w:rsidRPr="00630F03" w:rsidRDefault="004F267E" w:rsidP="005A4A20">
            <w:pPr>
              <w:pStyle w:val="Default"/>
              <w:tabs>
                <w:tab w:val="left" w:pos="1080"/>
              </w:tabs>
              <w:rPr>
                <w:rFonts w:ascii="Myriad Pro" w:hAnsi="Myriad Pro"/>
              </w:rPr>
            </w:pPr>
          </w:p>
        </w:tc>
      </w:tr>
    </w:tbl>
    <w:p w14:paraId="21F20299" w14:textId="77777777" w:rsidR="004F267E" w:rsidRPr="00630F03" w:rsidRDefault="004F267E" w:rsidP="004F267E">
      <w:pPr>
        <w:pStyle w:val="BodyText"/>
        <w:tabs>
          <w:tab w:val="left" w:pos="2610"/>
        </w:tabs>
        <w:rPr>
          <w:rFonts w:ascii="Myriad Pro" w:hAnsi="Myriad Pro"/>
          <w:sz w:val="24"/>
          <w:szCs w:val="24"/>
        </w:rPr>
      </w:pPr>
      <w:r w:rsidRPr="00630F03">
        <w:rPr>
          <w:rFonts w:ascii="Myriad Pro" w:hAnsi="Myriad Pro"/>
          <w:sz w:val="24"/>
          <w:szCs w:val="24"/>
        </w:rPr>
        <w:t xml:space="preserve">*As outlined in the Levels of Engagement Framework </w:t>
      </w:r>
    </w:p>
    <w:p w14:paraId="5C5A7B31"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Levels of Engagement Framework</w:t>
      </w:r>
    </w:p>
    <w:p w14:paraId="1634ECAB" w14:textId="77777777" w:rsidR="004F267E" w:rsidRPr="00630F03" w:rsidRDefault="004F267E" w:rsidP="004F267E">
      <w:pPr>
        <w:pStyle w:val="BodyText"/>
        <w:tabs>
          <w:tab w:val="left" w:pos="2610"/>
        </w:tabs>
        <w:rPr>
          <w:rFonts w:ascii="Myriad Pro" w:hAnsi="Myriad Pro"/>
          <w:b/>
          <w:sz w:val="24"/>
          <w:szCs w:val="24"/>
        </w:rPr>
      </w:pPr>
    </w:p>
    <w:tbl>
      <w:tblPr>
        <w:tblStyle w:val="TableGrid"/>
        <w:tblW w:w="9445" w:type="dxa"/>
        <w:tblLook w:val="04A0" w:firstRow="1" w:lastRow="0" w:firstColumn="1" w:lastColumn="0" w:noHBand="0" w:noVBand="1"/>
      </w:tblPr>
      <w:tblGrid>
        <w:gridCol w:w="1715"/>
        <w:gridCol w:w="4879"/>
        <w:gridCol w:w="2851"/>
      </w:tblGrid>
      <w:tr w:rsidR="004F267E" w:rsidRPr="00630F03" w14:paraId="34928F36" w14:textId="77777777" w:rsidTr="005A4A20">
        <w:tc>
          <w:tcPr>
            <w:tcW w:w="0" w:type="auto"/>
          </w:tcPr>
          <w:p w14:paraId="07682076"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Level of Engagement </w:t>
            </w:r>
          </w:p>
        </w:tc>
        <w:tc>
          <w:tcPr>
            <w:tcW w:w="0" w:type="auto"/>
          </w:tcPr>
          <w:p w14:paraId="40B1F528"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Potential Actions </w:t>
            </w:r>
          </w:p>
        </w:tc>
        <w:tc>
          <w:tcPr>
            <w:tcW w:w="2851" w:type="dxa"/>
          </w:tcPr>
          <w:p w14:paraId="0616D268"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Reporting</w:t>
            </w:r>
          </w:p>
        </w:tc>
      </w:tr>
      <w:tr w:rsidR="004F267E" w:rsidRPr="00630F03" w14:paraId="49B9FD57" w14:textId="77777777" w:rsidTr="005A4A20">
        <w:tc>
          <w:tcPr>
            <w:tcW w:w="0" w:type="auto"/>
          </w:tcPr>
          <w:p w14:paraId="758CE3A1" w14:textId="77777777" w:rsidR="004F267E" w:rsidRPr="00630F03" w:rsidRDefault="004F267E" w:rsidP="005A4A20">
            <w:pPr>
              <w:pStyle w:val="Default"/>
              <w:tabs>
                <w:tab w:val="left" w:pos="1080"/>
              </w:tabs>
              <w:rPr>
                <w:rFonts w:ascii="Myriad Pro" w:hAnsi="Myriad Pro"/>
              </w:rPr>
            </w:pPr>
            <w:r w:rsidRPr="00630F03">
              <w:rPr>
                <w:rFonts w:ascii="Myriad Pro" w:hAnsi="Myriad Pro"/>
              </w:rPr>
              <w:t>Low – Inform</w:t>
            </w:r>
          </w:p>
        </w:tc>
        <w:tc>
          <w:tcPr>
            <w:tcW w:w="0" w:type="auto"/>
          </w:tcPr>
          <w:p w14:paraId="39058F99"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Article in AUMA’s newsletter.</w:t>
            </w:r>
          </w:p>
          <w:p w14:paraId="2562C104"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Informal email or phone call at the administrative level on issues that can be quickly resolved.</w:t>
            </w:r>
          </w:p>
          <w:p w14:paraId="58938786"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Monitoring for potential future impacts.</w:t>
            </w:r>
          </w:p>
        </w:tc>
        <w:tc>
          <w:tcPr>
            <w:tcW w:w="2851" w:type="dxa"/>
          </w:tcPr>
          <w:p w14:paraId="2EC30E0D"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Information item for a Committee or Board</w:t>
            </w:r>
          </w:p>
          <w:p w14:paraId="0BFED18E"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 xml:space="preserve">Update to AUMA’s Resolutions Library </w:t>
            </w:r>
          </w:p>
        </w:tc>
      </w:tr>
      <w:tr w:rsidR="004F267E" w:rsidRPr="00630F03" w14:paraId="25BAB818" w14:textId="77777777" w:rsidTr="005A4A20">
        <w:tc>
          <w:tcPr>
            <w:tcW w:w="0" w:type="auto"/>
          </w:tcPr>
          <w:p w14:paraId="7F38DAC1" w14:textId="77777777" w:rsidR="004F267E" w:rsidRPr="00630F03" w:rsidRDefault="004F267E" w:rsidP="005A4A20">
            <w:pPr>
              <w:pStyle w:val="Default"/>
              <w:tabs>
                <w:tab w:val="left" w:pos="1080"/>
              </w:tabs>
              <w:rPr>
                <w:rFonts w:ascii="Myriad Pro" w:hAnsi="Myriad Pro"/>
              </w:rPr>
            </w:pPr>
            <w:r w:rsidRPr="00630F03">
              <w:rPr>
                <w:rFonts w:ascii="Myriad Pro" w:hAnsi="Myriad Pro"/>
              </w:rPr>
              <w:t>Medium – Contribute</w:t>
            </w:r>
          </w:p>
        </w:tc>
        <w:tc>
          <w:tcPr>
            <w:tcW w:w="0" w:type="auto"/>
          </w:tcPr>
          <w:p w14:paraId="432D0A63"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Briefing Note or Request for Decision through a Committee seeking direction or a recommendation to AUMA’s Board.  As a result, further action may be taken including:</w:t>
            </w:r>
          </w:p>
          <w:p w14:paraId="31F43D93"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 xml:space="preserve">Letters </w:t>
            </w:r>
          </w:p>
          <w:p w14:paraId="01EB006E"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Meetings</w:t>
            </w:r>
          </w:p>
          <w:p w14:paraId="2F7C2F23"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Presentations to Committees</w:t>
            </w:r>
          </w:p>
          <w:p w14:paraId="4A292DE1"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 xml:space="preserve">Webinars </w:t>
            </w:r>
          </w:p>
        </w:tc>
        <w:tc>
          <w:tcPr>
            <w:tcW w:w="2851" w:type="dxa"/>
          </w:tcPr>
          <w:p w14:paraId="28D1EB41"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Updates to the relevant AUMA Committee.</w:t>
            </w:r>
          </w:p>
          <w:p w14:paraId="183AE047"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Updates to Members through the AUMA’s newsletter and Resolutions Library.</w:t>
            </w:r>
          </w:p>
        </w:tc>
      </w:tr>
      <w:tr w:rsidR="004F267E" w:rsidRPr="00630F03" w14:paraId="1C192BDB" w14:textId="77777777" w:rsidTr="005A4A20">
        <w:tc>
          <w:tcPr>
            <w:tcW w:w="0" w:type="auto"/>
          </w:tcPr>
          <w:p w14:paraId="07354252" w14:textId="77777777" w:rsidR="004F267E" w:rsidRPr="00630F03" w:rsidRDefault="004F267E" w:rsidP="005A4A20">
            <w:pPr>
              <w:pStyle w:val="Default"/>
              <w:tabs>
                <w:tab w:val="left" w:pos="1080"/>
              </w:tabs>
              <w:rPr>
                <w:rFonts w:ascii="Myriad Pro" w:hAnsi="Myriad Pro"/>
              </w:rPr>
            </w:pPr>
            <w:r w:rsidRPr="00630F03">
              <w:rPr>
                <w:rFonts w:ascii="Myriad Pro" w:hAnsi="Myriad Pro"/>
              </w:rPr>
              <w:t>High – Lead</w:t>
            </w:r>
          </w:p>
        </w:tc>
        <w:tc>
          <w:tcPr>
            <w:tcW w:w="0" w:type="auto"/>
          </w:tcPr>
          <w:p w14:paraId="213DEFD9"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 xml:space="preserve">Develop and implement an advocacy strategy. </w:t>
            </w:r>
          </w:p>
        </w:tc>
        <w:tc>
          <w:tcPr>
            <w:tcW w:w="2851" w:type="dxa"/>
          </w:tcPr>
          <w:p w14:paraId="60272A2D"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 xml:space="preserve">Regular updates at to Board and relevant AUMA Committee.  </w:t>
            </w:r>
          </w:p>
          <w:p w14:paraId="5989F216"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Updates to Members through AUMA’s newsletter, website and events.</w:t>
            </w:r>
          </w:p>
        </w:tc>
      </w:tr>
    </w:tbl>
    <w:p w14:paraId="0CB43FB0" w14:textId="77777777" w:rsidR="004F267E" w:rsidRPr="00630F03" w:rsidRDefault="004F267E" w:rsidP="004F267E">
      <w:pPr>
        <w:rPr>
          <w:rFonts w:ascii="Myriad Pro" w:hAnsi="Myriad Pro"/>
        </w:rPr>
      </w:pPr>
    </w:p>
    <w:p w14:paraId="79FBEF38" w14:textId="77777777" w:rsidR="004F267E" w:rsidRPr="00630F03" w:rsidRDefault="004F267E" w:rsidP="004F267E">
      <w:pPr>
        <w:rPr>
          <w:rFonts w:ascii="Myriad Pro" w:hAnsi="Myriad Pro"/>
        </w:rPr>
      </w:pPr>
    </w:p>
    <w:p w14:paraId="6D76948A" w14:textId="0BFF4310" w:rsidR="00B1714D" w:rsidRPr="00E72589" w:rsidRDefault="00B1714D" w:rsidP="00E72589">
      <w:pPr>
        <w:rPr>
          <w:rFonts w:ascii="Myriad Pro" w:hAnsi="Myriad Pro"/>
          <w:lang w:val="en-CA"/>
        </w:rPr>
      </w:pPr>
    </w:p>
    <w:p w14:paraId="62984938" w14:textId="073DCB5B" w:rsidR="00500664" w:rsidRPr="00630F03" w:rsidRDefault="00500664" w:rsidP="00500664">
      <w:pPr>
        <w:rPr>
          <w:rFonts w:ascii="Myriad Pro" w:hAnsi="Myriad Pro"/>
        </w:rPr>
      </w:pPr>
    </w:p>
    <w:p w14:paraId="68AF05A6" w14:textId="1D7895DC" w:rsidR="00500664" w:rsidRPr="00630F03" w:rsidRDefault="00500664" w:rsidP="00500664">
      <w:pPr>
        <w:rPr>
          <w:rFonts w:ascii="Myriad Pro" w:hAnsi="Myriad Pro"/>
        </w:rPr>
      </w:pPr>
    </w:p>
    <w:p w14:paraId="0AF22DC3" w14:textId="77777777" w:rsidR="007A45A1" w:rsidRDefault="007A45A1" w:rsidP="007A45A1">
      <w:pPr>
        <w:ind w:left="208" w:right="966"/>
        <w:jc w:val="center"/>
        <w:rPr>
          <w:color w:val="39489C"/>
          <w:sz w:val="60"/>
        </w:rPr>
      </w:pPr>
    </w:p>
    <w:p w14:paraId="07D2495E" w14:textId="77777777" w:rsidR="007A45A1" w:rsidRDefault="007A45A1" w:rsidP="007A45A1">
      <w:pPr>
        <w:ind w:left="208" w:right="966"/>
        <w:jc w:val="center"/>
        <w:rPr>
          <w:color w:val="39489C"/>
          <w:sz w:val="60"/>
        </w:rPr>
      </w:pPr>
    </w:p>
    <w:p w14:paraId="29553F1E" w14:textId="77777777" w:rsidR="007A45A1" w:rsidRPr="009E0C56" w:rsidRDefault="007A45A1" w:rsidP="007A45A1">
      <w:pPr>
        <w:ind w:left="208" w:right="966"/>
        <w:jc w:val="center"/>
        <w:rPr>
          <w:color w:val="39489C"/>
          <w:sz w:val="72"/>
          <w:szCs w:val="72"/>
        </w:rPr>
      </w:pPr>
      <w:r w:rsidRPr="009E0C56">
        <w:rPr>
          <w:color w:val="39489C"/>
          <w:sz w:val="72"/>
          <w:szCs w:val="72"/>
        </w:rPr>
        <w:t>2021 Resolutions</w:t>
      </w:r>
    </w:p>
    <w:p w14:paraId="46631C91" w14:textId="77777777" w:rsidR="007A45A1" w:rsidRDefault="007A45A1" w:rsidP="007A45A1">
      <w:pPr>
        <w:ind w:left="208" w:right="966"/>
        <w:jc w:val="center"/>
        <w:rPr>
          <w:color w:val="39489C"/>
          <w:sz w:val="60"/>
        </w:rPr>
      </w:pPr>
    </w:p>
    <w:p w14:paraId="4B6C81E5" w14:textId="523B2915" w:rsidR="00500664" w:rsidRPr="00C241EB" w:rsidRDefault="007A45A1" w:rsidP="00D3113D">
      <w:pPr>
        <w:ind w:left="208" w:right="966"/>
        <w:jc w:val="center"/>
        <w:rPr>
          <w:color w:val="39489C"/>
          <w:sz w:val="56"/>
          <w:szCs w:val="56"/>
        </w:rPr>
      </w:pPr>
      <w:r w:rsidRPr="00C241EB">
        <w:rPr>
          <w:color w:val="39489C"/>
          <w:sz w:val="56"/>
          <w:szCs w:val="56"/>
        </w:rPr>
        <w:t>Category B - Issues related to AUMA’s</w:t>
      </w:r>
      <w:r w:rsidR="002B266B">
        <w:rPr>
          <w:color w:val="39489C"/>
          <w:sz w:val="56"/>
          <w:szCs w:val="56"/>
        </w:rPr>
        <w:t xml:space="preserve"> </w:t>
      </w:r>
      <w:r w:rsidRPr="00C241EB">
        <w:rPr>
          <w:color w:val="39489C"/>
          <w:spacing w:val="-125"/>
          <w:sz w:val="56"/>
          <w:szCs w:val="56"/>
        </w:rPr>
        <w:t xml:space="preserve"> </w:t>
      </w:r>
      <w:r w:rsidRPr="00C241EB">
        <w:rPr>
          <w:color w:val="39489C"/>
          <w:sz w:val="56"/>
          <w:szCs w:val="56"/>
        </w:rPr>
        <w:t>strategic</w:t>
      </w:r>
      <w:r w:rsidRPr="00C241EB">
        <w:rPr>
          <w:color w:val="39489C"/>
          <w:spacing w:val="-1"/>
          <w:sz w:val="56"/>
          <w:szCs w:val="56"/>
        </w:rPr>
        <w:t xml:space="preserve"> </w:t>
      </w:r>
      <w:r w:rsidRPr="00C241EB">
        <w:rPr>
          <w:color w:val="39489C"/>
          <w:sz w:val="56"/>
          <w:szCs w:val="56"/>
        </w:rPr>
        <w:t>initiatives</w:t>
      </w:r>
    </w:p>
    <w:p w14:paraId="097E7034" w14:textId="77777777" w:rsidR="00A20F39" w:rsidRDefault="00A20F39" w:rsidP="006E60CA">
      <w:pPr>
        <w:rPr>
          <w:color w:val="39489C"/>
          <w:sz w:val="60"/>
        </w:rPr>
      </w:pPr>
    </w:p>
    <w:p w14:paraId="7B71EAE1" w14:textId="77777777" w:rsidR="00A20F39" w:rsidRDefault="00A20F39">
      <w:pPr>
        <w:rPr>
          <w:rFonts w:ascii="Myriad Pro" w:eastAsia="Times New Roman" w:hAnsi="Myriad Pro" w:cs="Times New Roman"/>
          <w:b/>
          <w:sz w:val="24"/>
          <w:szCs w:val="24"/>
        </w:rPr>
      </w:pPr>
      <w:r>
        <w:rPr>
          <w:rFonts w:ascii="Myriad Pro" w:hAnsi="Myriad Pro"/>
          <w:b/>
          <w:sz w:val="24"/>
          <w:szCs w:val="24"/>
        </w:rPr>
        <w:br w:type="page"/>
      </w:r>
    </w:p>
    <w:p w14:paraId="08B792F5" w14:textId="09B45A26" w:rsidR="0021497B" w:rsidRPr="006E3CE9" w:rsidRDefault="0021497B" w:rsidP="0021497B">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lastRenderedPageBreak/>
        <w:t xml:space="preserve">AUMA </w:t>
      </w:r>
      <w:r w:rsidRPr="0012564D">
        <w:rPr>
          <w:rFonts w:ascii="Myriad Pro" w:eastAsia="Myriad Pro" w:hAnsi="Myriad Pro" w:cs="Myriad Pro"/>
          <w:b/>
          <w:sz w:val="24"/>
          <w:szCs w:val="24"/>
          <w:lang w:val="en-CA"/>
        </w:rPr>
        <w:t xml:space="preserve">Resolution </w:t>
      </w:r>
      <w:r w:rsidRPr="0012564D">
        <w:rPr>
          <w:rFonts w:ascii="Myriad Pro" w:eastAsia="Myriad Pro" w:hAnsi="Myriad Pro" w:cs="Myriad Pro"/>
          <w:b/>
          <w:bCs/>
          <w:sz w:val="24"/>
          <w:szCs w:val="24"/>
          <w:lang w:val="en-CA"/>
        </w:rPr>
        <w:t>2021.B</w:t>
      </w:r>
      <w:r w:rsidR="00542351">
        <w:rPr>
          <w:rFonts w:ascii="Myriad Pro" w:eastAsia="Myriad Pro" w:hAnsi="Myriad Pro" w:cs="Myriad Pro"/>
          <w:b/>
          <w:bCs/>
          <w:sz w:val="24"/>
          <w:szCs w:val="24"/>
          <w:lang w:val="en-CA"/>
        </w:rPr>
        <w:t>1</w:t>
      </w:r>
      <w:r w:rsidRPr="0012564D">
        <w:rPr>
          <w:rFonts w:ascii="Myriad Pro" w:eastAsia="Myriad Pro" w:hAnsi="Myriad Pro" w:cs="Myriad Pro"/>
          <w:b/>
          <w:bCs/>
          <w:sz w:val="24"/>
          <w:szCs w:val="24"/>
          <w:lang w:val="en-CA"/>
        </w:rPr>
        <w:t>:</w:t>
      </w:r>
      <w:r w:rsidR="00542351">
        <w:rPr>
          <w:rFonts w:ascii="Myriad Pro" w:eastAsia="Myriad Pro" w:hAnsi="Myriad Pro" w:cs="Myriad Pro"/>
          <w:b/>
          <w:bCs/>
          <w:sz w:val="24"/>
          <w:szCs w:val="24"/>
          <w:lang w:val="en-CA"/>
        </w:rPr>
        <w:t xml:space="preserve"> </w:t>
      </w:r>
      <w:r w:rsidRPr="0012564D">
        <w:rPr>
          <w:rFonts w:ascii="Myriad Pro" w:eastAsia="Myriad Pro" w:hAnsi="Myriad Pro" w:cs="Myriad Pro"/>
        </w:rPr>
        <w:t xml:space="preserve"> </w:t>
      </w:r>
      <w:r w:rsidR="006E3CE9">
        <w:rPr>
          <w:rFonts w:ascii="Myriad Pro" w:eastAsia="Myriad Pro" w:hAnsi="Myriad Pro" w:cs="Myriad Pro"/>
          <w:b/>
          <w:bCs/>
          <w:sz w:val="24"/>
          <w:szCs w:val="24"/>
        </w:rPr>
        <w:t>Creating Jobs</w:t>
      </w:r>
      <w:r w:rsidR="00917435">
        <w:rPr>
          <w:rFonts w:ascii="Myriad Pro" w:eastAsia="Myriad Pro" w:hAnsi="Myriad Pro" w:cs="Myriad Pro"/>
          <w:b/>
          <w:bCs/>
          <w:sz w:val="24"/>
          <w:szCs w:val="24"/>
        </w:rPr>
        <w:t xml:space="preserve"> Through Remediating and Redeveloping Brownfields</w:t>
      </w:r>
    </w:p>
    <w:p w14:paraId="058D6F63" w14:textId="71655D13" w:rsidR="0021497B" w:rsidRPr="0012564D" w:rsidRDefault="0021497B" w:rsidP="0021497B">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t>Moved by:</w:t>
      </w:r>
      <w:r w:rsidR="00F233FC">
        <w:rPr>
          <w:rFonts w:ascii="Myriad Pro" w:eastAsia="Myriad Pro" w:hAnsi="Myriad Pro" w:cs="Myriad Pro"/>
          <w:b/>
          <w:bCs/>
          <w:sz w:val="24"/>
          <w:szCs w:val="24"/>
          <w:lang w:val="en-CA"/>
        </w:rPr>
        <w:t xml:space="preserve"> Town of Calmar</w:t>
      </w:r>
    </w:p>
    <w:p w14:paraId="1DF6ED27" w14:textId="4C6A2C9C" w:rsidR="0021497B" w:rsidRPr="0012564D" w:rsidRDefault="0021497B" w:rsidP="0021497B">
      <w:pPr>
        <w:pBdr>
          <w:bottom w:val="single" w:sz="12" w:space="1" w:color="auto"/>
        </w:pBdr>
        <w:adjustRightInd w:val="0"/>
        <w:rPr>
          <w:rFonts w:ascii="Myriad Pro" w:eastAsia="Myriad Pro" w:hAnsi="Myriad Pro" w:cs="Myriad Pro"/>
          <w:b/>
          <w:bCs/>
          <w:sz w:val="24"/>
          <w:szCs w:val="24"/>
        </w:rPr>
      </w:pPr>
      <w:r w:rsidRPr="0012564D">
        <w:rPr>
          <w:rFonts w:ascii="Myriad Pro" w:eastAsia="Myriad Pro" w:hAnsi="Myriad Pro" w:cs="Myriad Pro"/>
          <w:b/>
          <w:bCs/>
          <w:sz w:val="24"/>
          <w:szCs w:val="24"/>
        </w:rPr>
        <w:t>Seconded by:</w:t>
      </w:r>
      <w:r w:rsidR="0080530B">
        <w:rPr>
          <w:rFonts w:ascii="Myriad Pro" w:eastAsia="Myriad Pro" w:hAnsi="Myriad Pro" w:cs="Myriad Pro"/>
          <w:b/>
          <w:bCs/>
          <w:sz w:val="24"/>
          <w:szCs w:val="24"/>
        </w:rPr>
        <w:t xml:space="preserve"> City of Medicine Hat</w:t>
      </w:r>
      <w:r w:rsidRPr="0012564D">
        <w:rPr>
          <w:rFonts w:ascii="Myriad Pro" w:eastAsia="Myriad Pro" w:hAnsi="Myriad Pro" w:cs="Myriad Pro"/>
          <w:b/>
          <w:bCs/>
          <w:sz w:val="24"/>
          <w:szCs w:val="24"/>
        </w:rPr>
        <w:t xml:space="preserve"> </w:t>
      </w:r>
    </w:p>
    <w:p w14:paraId="7474A4C9" w14:textId="6C0DF34E" w:rsidR="00744197" w:rsidRPr="00E66546" w:rsidRDefault="00744197" w:rsidP="00005D09">
      <w:pPr>
        <w:pStyle w:val="BodyText"/>
        <w:spacing w:before="60"/>
        <w:ind w:right="731"/>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the Alberta government has not provided support and funding to local</w:t>
      </w:r>
      <w:r w:rsidRPr="00E66546">
        <w:rPr>
          <w:rFonts w:ascii="Myriad Pro" w:hAnsi="Myriad Pro"/>
          <w:spacing w:val="-63"/>
          <w:sz w:val="24"/>
          <w:szCs w:val="24"/>
        </w:rPr>
        <w:t xml:space="preserve"> </w:t>
      </w:r>
      <w:r w:rsidRPr="00E66546">
        <w:rPr>
          <w:rFonts w:ascii="Myriad Pro" w:hAnsi="Myriad Pro"/>
          <w:sz w:val="24"/>
          <w:szCs w:val="24"/>
        </w:rPr>
        <w:t>governments</w:t>
      </w:r>
      <w:r w:rsidRPr="00E66546">
        <w:rPr>
          <w:rFonts w:ascii="Myriad Pro" w:hAnsi="Myriad Pro"/>
          <w:spacing w:val="-3"/>
          <w:sz w:val="24"/>
          <w:szCs w:val="24"/>
        </w:rPr>
        <w:t xml:space="preserve"> </w:t>
      </w:r>
      <w:r w:rsidRPr="00E66546">
        <w:rPr>
          <w:rFonts w:ascii="Myriad Pro" w:hAnsi="Myriad Pro"/>
          <w:sz w:val="24"/>
          <w:szCs w:val="24"/>
        </w:rPr>
        <w:t>to remediate</w:t>
      </w:r>
      <w:r w:rsidRPr="00E66546">
        <w:rPr>
          <w:rFonts w:ascii="Myriad Pro" w:hAnsi="Myriad Pro"/>
          <w:spacing w:val="-2"/>
          <w:sz w:val="24"/>
          <w:szCs w:val="24"/>
        </w:rPr>
        <w:t xml:space="preserve"> </w:t>
      </w:r>
      <w:r w:rsidRPr="00E66546">
        <w:rPr>
          <w:rFonts w:ascii="Myriad Pro" w:hAnsi="Myriad Pro"/>
          <w:sz w:val="24"/>
          <w:szCs w:val="24"/>
        </w:rPr>
        <w:t>brownfields;</w:t>
      </w:r>
    </w:p>
    <w:p w14:paraId="39E2AB6F" w14:textId="77777777" w:rsidR="00744197" w:rsidRPr="00E66546" w:rsidRDefault="00744197" w:rsidP="00552967">
      <w:pPr>
        <w:pStyle w:val="BodyText"/>
        <w:rPr>
          <w:rFonts w:ascii="Myriad Pro" w:hAnsi="Myriad Pro"/>
          <w:sz w:val="24"/>
          <w:szCs w:val="24"/>
        </w:rPr>
      </w:pPr>
    </w:p>
    <w:p w14:paraId="47D787D5" w14:textId="77777777" w:rsidR="00744197" w:rsidRPr="00E66546" w:rsidRDefault="00744197" w:rsidP="00552967">
      <w:pPr>
        <w:pStyle w:val="BodyText"/>
        <w:ind w:right="778"/>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the current process to discover, investigate, remediate, and redevelop</w:t>
      </w:r>
      <w:r w:rsidRPr="00E66546">
        <w:rPr>
          <w:rFonts w:ascii="Myriad Pro" w:hAnsi="Myriad Pro"/>
          <w:spacing w:val="1"/>
          <w:sz w:val="24"/>
          <w:szCs w:val="24"/>
        </w:rPr>
        <w:t xml:space="preserve"> </w:t>
      </w:r>
      <w:r w:rsidRPr="00E66546">
        <w:rPr>
          <w:rFonts w:ascii="Myriad Pro" w:hAnsi="Myriad Pro"/>
          <w:sz w:val="24"/>
          <w:szCs w:val="24"/>
        </w:rPr>
        <w:t>brownfields is onerous, costly, and frustrating for local governments and does not</w:t>
      </w:r>
      <w:r w:rsidRPr="00E66546">
        <w:rPr>
          <w:rFonts w:ascii="Myriad Pro" w:hAnsi="Myriad Pro"/>
          <w:spacing w:val="-63"/>
          <w:sz w:val="24"/>
          <w:szCs w:val="24"/>
        </w:rPr>
        <w:t xml:space="preserve"> </w:t>
      </w:r>
      <w:r w:rsidRPr="00E66546">
        <w:rPr>
          <w:rFonts w:ascii="Myriad Pro" w:hAnsi="Myriad Pro"/>
          <w:sz w:val="24"/>
          <w:szCs w:val="24"/>
        </w:rPr>
        <w:t>encourage</w:t>
      </w:r>
      <w:r w:rsidRPr="00E66546">
        <w:rPr>
          <w:rFonts w:ascii="Myriad Pro" w:hAnsi="Myriad Pro"/>
          <w:spacing w:val="-3"/>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incentivize</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private</w:t>
      </w:r>
      <w:r w:rsidRPr="00E66546">
        <w:rPr>
          <w:rFonts w:ascii="Myriad Pro" w:hAnsi="Myriad Pro"/>
          <w:spacing w:val="-1"/>
          <w:sz w:val="24"/>
          <w:szCs w:val="24"/>
        </w:rPr>
        <w:t xml:space="preserve"> </w:t>
      </w:r>
      <w:r w:rsidRPr="00E66546">
        <w:rPr>
          <w:rFonts w:ascii="Myriad Pro" w:hAnsi="Myriad Pro"/>
          <w:sz w:val="24"/>
          <w:szCs w:val="24"/>
        </w:rPr>
        <w:t>sector</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1"/>
          <w:sz w:val="24"/>
          <w:szCs w:val="24"/>
        </w:rPr>
        <w:t xml:space="preserve"> </w:t>
      </w:r>
      <w:r w:rsidRPr="00E66546">
        <w:rPr>
          <w:rFonts w:ascii="Myriad Pro" w:hAnsi="Myriad Pro"/>
          <w:sz w:val="24"/>
          <w:szCs w:val="24"/>
        </w:rPr>
        <w:t>redevelop</w:t>
      </w:r>
      <w:r w:rsidRPr="00E66546">
        <w:rPr>
          <w:rFonts w:ascii="Myriad Pro" w:hAnsi="Myriad Pro"/>
          <w:spacing w:val="-1"/>
          <w:sz w:val="24"/>
          <w:szCs w:val="24"/>
        </w:rPr>
        <w:t xml:space="preserve"> </w:t>
      </w:r>
      <w:r w:rsidRPr="00E66546">
        <w:rPr>
          <w:rFonts w:ascii="Myriad Pro" w:hAnsi="Myriad Pro"/>
          <w:sz w:val="24"/>
          <w:szCs w:val="24"/>
        </w:rPr>
        <w:t>brownfields;</w:t>
      </w:r>
    </w:p>
    <w:p w14:paraId="3282CD4C" w14:textId="77777777" w:rsidR="00744197" w:rsidRPr="00E66546" w:rsidRDefault="00744197" w:rsidP="00A57990">
      <w:pPr>
        <w:pStyle w:val="BodyText"/>
        <w:rPr>
          <w:rFonts w:ascii="Myriad Pro" w:hAnsi="Myriad Pro"/>
          <w:sz w:val="24"/>
          <w:szCs w:val="24"/>
        </w:rPr>
      </w:pPr>
    </w:p>
    <w:p w14:paraId="5F0AAB0F" w14:textId="636AD93A" w:rsidR="00744197" w:rsidRPr="00E66546" w:rsidRDefault="00744197" w:rsidP="00DC7CE5">
      <w:pPr>
        <w:pStyle w:val="BodyText"/>
        <w:ind w:right="539"/>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 xml:space="preserve">Alberta’s </w:t>
      </w:r>
      <w:r w:rsidRPr="00E66546">
        <w:rPr>
          <w:rFonts w:ascii="Myriad Pro" w:hAnsi="Myriad Pro"/>
          <w:i/>
          <w:iCs/>
          <w:sz w:val="24"/>
          <w:szCs w:val="24"/>
        </w:rPr>
        <w:t>Municipal Government Act</w:t>
      </w:r>
      <w:r w:rsidRPr="00E66546">
        <w:rPr>
          <w:rFonts w:ascii="Myriad Pro" w:hAnsi="Myriad Pro"/>
          <w:sz w:val="24"/>
          <w:szCs w:val="24"/>
        </w:rPr>
        <w:t xml:space="preserve"> enables local government to cancel, </w:t>
      </w:r>
      <w:r w:rsidRPr="00E66546">
        <w:rPr>
          <w:rFonts w:ascii="Myriad Pro" w:hAnsi="Myriad Pro"/>
          <w:spacing w:val="-63"/>
          <w:sz w:val="24"/>
          <w:szCs w:val="24"/>
        </w:rPr>
        <w:t xml:space="preserve">   </w:t>
      </w:r>
      <w:r w:rsidRPr="00E66546">
        <w:rPr>
          <w:rFonts w:ascii="Myriad Pro" w:hAnsi="Myriad Pro"/>
          <w:sz w:val="24"/>
          <w:szCs w:val="24"/>
        </w:rPr>
        <w:t>defer,</w:t>
      </w:r>
      <w:r w:rsidRPr="00E66546">
        <w:rPr>
          <w:rFonts w:ascii="Myriad Pro" w:hAnsi="Myriad Pro"/>
          <w:spacing w:val="-1"/>
          <w:sz w:val="24"/>
          <w:szCs w:val="24"/>
        </w:rPr>
        <w:t xml:space="preserve"> </w:t>
      </w:r>
      <w:r w:rsidRPr="00E66546">
        <w:rPr>
          <w:rFonts w:ascii="Myriad Pro" w:hAnsi="Myriad Pro"/>
          <w:sz w:val="24"/>
          <w:szCs w:val="24"/>
        </w:rPr>
        <w:t>or</w:t>
      </w:r>
      <w:r w:rsidRPr="00E66546">
        <w:rPr>
          <w:rFonts w:ascii="Myriad Pro" w:hAnsi="Myriad Pro"/>
          <w:spacing w:val="-1"/>
          <w:sz w:val="24"/>
          <w:szCs w:val="24"/>
        </w:rPr>
        <w:t xml:space="preserve"> </w:t>
      </w:r>
      <w:r w:rsidRPr="00E66546">
        <w:rPr>
          <w:rFonts w:ascii="Myriad Pro" w:hAnsi="Myriad Pro"/>
          <w:sz w:val="24"/>
          <w:szCs w:val="24"/>
        </w:rPr>
        <w:t>reduce</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municipal</w:t>
      </w:r>
      <w:r w:rsidRPr="00E66546">
        <w:rPr>
          <w:rFonts w:ascii="Myriad Pro" w:hAnsi="Myriad Pro"/>
          <w:spacing w:val="-2"/>
          <w:sz w:val="24"/>
          <w:szCs w:val="24"/>
        </w:rPr>
        <w:t xml:space="preserve"> </w:t>
      </w:r>
      <w:r w:rsidRPr="00E66546">
        <w:rPr>
          <w:rFonts w:ascii="Myriad Pro" w:hAnsi="Myriad Pro"/>
          <w:sz w:val="24"/>
          <w:szCs w:val="24"/>
        </w:rPr>
        <w:t>taxes</w:t>
      </w:r>
      <w:r w:rsidRPr="00E66546">
        <w:rPr>
          <w:rFonts w:ascii="Myriad Pro" w:hAnsi="Myriad Pro"/>
          <w:spacing w:val="-3"/>
          <w:sz w:val="24"/>
          <w:szCs w:val="24"/>
        </w:rPr>
        <w:t xml:space="preserve"> </w:t>
      </w:r>
      <w:r w:rsidRPr="00E66546">
        <w:rPr>
          <w:rFonts w:ascii="Myriad Pro" w:hAnsi="Myriad Pro"/>
          <w:sz w:val="24"/>
          <w:szCs w:val="24"/>
        </w:rPr>
        <w:t>on</w:t>
      </w:r>
      <w:r w:rsidRPr="00E66546">
        <w:rPr>
          <w:rFonts w:ascii="Myriad Pro" w:hAnsi="Myriad Pro"/>
          <w:spacing w:val="-1"/>
          <w:sz w:val="24"/>
          <w:szCs w:val="24"/>
        </w:rPr>
        <w:t xml:space="preserve"> </w:t>
      </w:r>
      <w:r w:rsidRPr="00E66546">
        <w:rPr>
          <w:rFonts w:ascii="Myriad Pro" w:hAnsi="Myriad Pro"/>
          <w:sz w:val="24"/>
          <w:szCs w:val="24"/>
        </w:rPr>
        <w:t>brownfields</w:t>
      </w:r>
      <w:r w:rsidRPr="00E66546">
        <w:rPr>
          <w:rFonts w:ascii="Myriad Pro" w:hAnsi="Myriad Pro"/>
          <w:spacing w:val="-4"/>
          <w:sz w:val="24"/>
          <w:szCs w:val="24"/>
        </w:rPr>
        <w:t xml:space="preserve"> </w:t>
      </w:r>
      <w:r w:rsidRPr="00E66546">
        <w:rPr>
          <w:rFonts w:ascii="Myriad Pro" w:hAnsi="Myriad Pro"/>
          <w:sz w:val="24"/>
          <w:szCs w:val="24"/>
        </w:rPr>
        <w:t>through a</w:t>
      </w:r>
      <w:r w:rsidRPr="00E66546">
        <w:rPr>
          <w:rFonts w:ascii="Myriad Pro" w:hAnsi="Myriad Pro"/>
          <w:spacing w:val="-2"/>
          <w:sz w:val="24"/>
          <w:szCs w:val="24"/>
        </w:rPr>
        <w:t xml:space="preserve"> </w:t>
      </w:r>
      <w:r w:rsidRPr="00E66546">
        <w:rPr>
          <w:rFonts w:ascii="Myriad Pro" w:hAnsi="Myriad Pro"/>
          <w:sz w:val="24"/>
          <w:szCs w:val="24"/>
        </w:rPr>
        <w:t>property</w:t>
      </w:r>
      <w:r w:rsidRPr="00E66546">
        <w:rPr>
          <w:rFonts w:ascii="Myriad Pro" w:hAnsi="Myriad Pro"/>
          <w:spacing w:val="-3"/>
          <w:sz w:val="24"/>
          <w:szCs w:val="24"/>
        </w:rPr>
        <w:t xml:space="preserve"> </w:t>
      </w:r>
      <w:r w:rsidRPr="00E66546">
        <w:rPr>
          <w:rFonts w:ascii="Myriad Pro" w:hAnsi="Myriad Pro"/>
          <w:sz w:val="24"/>
          <w:szCs w:val="24"/>
        </w:rPr>
        <w:t>tax</w:t>
      </w:r>
      <w:r w:rsidRPr="00E66546">
        <w:rPr>
          <w:rFonts w:ascii="Myriad Pro" w:hAnsi="Myriad Pro"/>
          <w:spacing w:val="-1"/>
          <w:sz w:val="24"/>
          <w:szCs w:val="24"/>
        </w:rPr>
        <w:t xml:space="preserve"> </w:t>
      </w:r>
      <w:r w:rsidRPr="00E66546">
        <w:rPr>
          <w:rFonts w:ascii="Myriad Pro" w:hAnsi="Myriad Pro"/>
          <w:sz w:val="24"/>
          <w:szCs w:val="24"/>
        </w:rPr>
        <w:t>bylaw. However,</w:t>
      </w:r>
      <w:r w:rsidRPr="00E66546">
        <w:rPr>
          <w:rFonts w:ascii="Myriad Pro" w:hAnsi="Myriad Pro"/>
          <w:spacing w:val="-1"/>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province</w:t>
      </w:r>
      <w:r w:rsidRPr="00E66546">
        <w:rPr>
          <w:rFonts w:ascii="Myriad Pro" w:hAnsi="Myriad Pro"/>
          <w:spacing w:val="-3"/>
          <w:sz w:val="24"/>
          <w:szCs w:val="24"/>
        </w:rPr>
        <w:t xml:space="preserve"> </w:t>
      </w:r>
      <w:r w:rsidRPr="00E66546">
        <w:rPr>
          <w:rFonts w:ascii="Myriad Pro" w:hAnsi="Myriad Pro"/>
          <w:sz w:val="24"/>
          <w:szCs w:val="24"/>
        </w:rPr>
        <w:t>portion</w:t>
      </w:r>
      <w:r w:rsidRPr="00E66546">
        <w:rPr>
          <w:rFonts w:ascii="Myriad Pro" w:hAnsi="Myriad Pro"/>
          <w:spacing w:val="-2"/>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education</w:t>
      </w:r>
      <w:r w:rsidRPr="00E66546">
        <w:rPr>
          <w:rFonts w:ascii="Myriad Pro" w:hAnsi="Myriad Pro"/>
          <w:spacing w:val="-1"/>
          <w:sz w:val="24"/>
          <w:szCs w:val="24"/>
        </w:rPr>
        <w:t xml:space="preserve"> </w:t>
      </w:r>
      <w:r w:rsidRPr="00E66546">
        <w:rPr>
          <w:rFonts w:ascii="Myriad Pro" w:hAnsi="Myriad Pro"/>
          <w:sz w:val="24"/>
          <w:szCs w:val="24"/>
        </w:rPr>
        <w:t>taxes</w:t>
      </w:r>
      <w:r w:rsidRPr="00E66546">
        <w:rPr>
          <w:rFonts w:ascii="Myriad Pro" w:hAnsi="Myriad Pro"/>
          <w:spacing w:val="-4"/>
          <w:sz w:val="24"/>
          <w:szCs w:val="24"/>
        </w:rPr>
        <w:t xml:space="preserve"> </w:t>
      </w:r>
      <w:r w:rsidRPr="00E66546">
        <w:rPr>
          <w:rFonts w:ascii="Myriad Pro" w:hAnsi="Myriad Pro"/>
          <w:sz w:val="24"/>
          <w:szCs w:val="24"/>
        </w:rPr>
        <w:t>remain</w:t>
      </w:r>
      <w:r w:rsidRPr="00E66546">
        <w:rPr>
          <w:rFonts w:ascii="Myriad Pro" w:hAnsi="Myriad Pro"/>
          <w:spacing w:val="-1"/>
          <w:sz w:val="24"/>
          <w:szCs w:val="24"/>
        </w:rPr>
        <w:t xml:space="preserve"> </w:t>
      </w:r>
      <w:r w:rsidRPr="00E66546">
        <w:rPr>
          <w:rFonts w:ascii="Myriad Pro" w:hAnsi="Myriad Pro"/>
          <w:sz w:val="24"/>
          <w:szCs w:val="24"/>
        </w:rPr>
        <w:t>on</w:t>
      </w:r>
      <w:r w:rsidRPr="00E66546">
        <w:rPr>
          <w:rFonts w:ascii="Myriad Pro" w:hAnsi="Myriad Pro"/>
          <w:spacing w:val="-2"/>
          <w:sz w:val="24"/>
          <w:szCs w:val="24"/>
        </w:rPr>
        <w:t xml:space="preserve"> </w:t>
      </w:r>
      <w:r w:rsidRPr="00E66546">
        <w:rPr>
          <w:rFonts w:ascii="Myriad Pro" w:hAnsi="Myriad Pro"/>
          <w:sz w:val="24"/>
          <w:szCs w:val="24"/>
        </w:rPr>
        <w:t xml:space="preserve">property; </w:t>
      </w:r>
      <w:r w:rsidR="0036163F">
        <w:rPr>
          <w:rFonts w:ascii="Myriad Pro" w:hAnsi="Myriad Pro"/>
          <w:sz w:val="24"/>
          <w:szCs w:val="24"/>
        </w:rPr>
        <w:t>and</w:t>
      </w:r>
    </w:p>
    <w:p w14:paraId="37513F1C" w14:textId="77777777" w:rsidR="00744197" w:rsidRPr="00E66546" w:rsidRDefault="00744197" w:rsidP="00A57990">
      <w:pPr>
        <w:pStyle w:val="BodyText"/>
        <w:rPr>
          <w:rFonts w:ascii="Myriad Pro" w:hAnsi="Myriad Pro"/>
          <w:sz w:val="24"/>
          <w:szCs w:val="24"/>
        </w:rPr>
      </w:pPr>
    </w:p>
    <w:p w14:paraId="42EED4C9" w14:textId="642C09D6" w:rsidR="00744197" w:rsidRPr="00E66546" w:rsidRDefault="00744197" w:rsidP="00DC7CE5">
      <w:pPr>
        <w:pStyle w:val="BodyText"/>
        <w:ind w:right="139"/>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 xml:space="preserve">Legislation and regulations for remediation and reclamation changes over </w:t>
      </w:r>
      <w:r w:rsidR="635E1C73" w:rsidRPr="00E66546">
        <w:rPr>
          <w:rFonts w:ascii="Myriad Pro" w:hAnsi="Myriad Pro"/>
          <w:spacing w:val="-63"/>
          <w:sz w:val="24"/>
          <w:szCs w:val="24"/>
        </w:rPr>
        <w:t xml:space="preserve">    </w:t>
      </w:r>
      <w:r w:rsidRPr="00E66546">
        <w:rPr>
          <w:rFonts w:ascii="Myriad Pro" w:hAnsi="Myriad Pro"/>
          <w:sz w:val="24"/>
          <w:szCs w:val="24"/>
        </w:rPr>
        <w:t>time.</w:t>
      </w:r>
      <w:r w:rsidRPr="00E66546">
        <w:rPr>
          <w:rFonts w:ascii="Myriad Pro" w:hAnsi="Myriad Pro"/>
          <w:spacing w:val="-2"/>
          <w:sz w:val="24"/>
          <w:szCs w:val="24"/>
        </w:rPr>
        <w:t xml:space="preserve"> </w:t>
      </w:r>
      <w:r w:rsidRPr="00E66546">
        <w:rPr>
          <w:rFonts w:ascii="Myriad Pro" w:hAnsi="Myriad Pro"/>
          <w:sz w:val="24"/>
          <w:szCs w:val="24"/>
        </w:rPr>
        <w:t>Old</w:t>
      </w:r>
      <w:r w:rsidRPr="00E66546">
        <w:rPr>
          <w:rFonts w:ascii="Myriad Pro" w:hAnsi="Myriad Pro"/>
          <w:spacing w:val="-1"/>
          <w:sz w:val="24"/>
          <w:szCs w:val="24"/>
        </w:rPr>
        <w:t xml:space="preserve"> </w:t>
      </w:r>
      <w:r w:rsidRPr="00E66546">
        <w:rPr>
          <w:rFonts w:ascii="Myriad Pro" w:hAnsi="Myriad Pro"/>
          <w:sz w:val="24"/>
          <w:szCs w:val="24"/>
        </w:rPr>
        <w:t>reclamation</w:t>
      </w:r>
      <w:r w:rsidRPr="00E66546">
        <w:rPr>
          <w:rFonts w:ascii="Myriad Pro" w:hAnsi="Myriad Pro"/>
          <w:spacing w:val="1"/>
          <w:sz w:val="24"/>
          <w:szCs w:val="24"/>
        </w:rPr>
        <w:t xml:space="preserve"> </w:t>
      </w:r>
      <w:r w:rsidRPr="00E66546">
        <w:rPr>
          <w:rFonts w:ascii="Myriad Pro" w:hAnsi="Myriad Pro"/>
          <w:sz w:val="24"/>
          <w:szCs w:val="24"/>
        </w:rPr>
        <w:t>certificates</w:t>
      </w:r>
      <w:r w:rsidRPr="00E66546">
        <w:rPr>
          <w:rFonts w:ascii="Myriad Pro" w:hAnsi="Myriad Pro"/>
          <w:spacing w:val="-4"/>
          <w:sz w:val="24"/>
          <w:szCs w:val="24"/>
        </w:rPr>
        <w:t xml:space="preserve"> </w:t>
      </w:r>
      <w:r w:rsidRPr="00E66546">
        <w:rPr>
          <w:rFonts w:ascii="Myriad Pro" w:hAnsi="Myriad Pro"/>
          <w:sz w:val="24"/>
          <w:szCs w:val="24"/>
        </w:rPr>
        <w:t>are</w:t>
      </w:r>
      <w:r w:rsidRPr="00E66546">
        <w:rPr>
          <w:rFonts w:ascii="Myriad Pro" w:hAnsi="Myriad Pro"/>
          <w:spacing w:val="-3"/>
          <w:sz w:val="24"/>
          <w:szCs w:val="24"/>
        </w:rPr>
        <w:t xml:space="preserve"> </w:t>
      </w:r>
      <w:r w:rsidRPr="00E66546">
        <w:rPr>
          <w:rFonts w:ascii="Myriad Pro" w:hAnsi="Myriad Pro"/>
          <w:sz w:val="24"/>
          <w:szCs w:val="24"/>
        </w:rPr>
        <w:t>deemed</w:t>
      </w:r>
      <w:r w:rsidRPr="00E66546">
        <w:rPr>
          <w:rFonts w:ascii="Myriad Pro" w:hAnsi="Myriad Pro"/>
          <w:spacing w:val="-2"/>
          <w:sz w:val="24"/>
          <w:szCs w:val="24"/>
        </w:rPr>
        <w:t xml:space="preserve"> </w:t>
      </w:r>
      <w:r w:rsidRPr="00E66546">
        <w:rPr>
          <w:rFonts w:ascii="Myriad Pro" w:hAnsi="Myriad Pro"/>
          <w:sz w:val="24"/>
          <w:szCs w:val="24"/>
        </w:rPr>
        <w:t>null</w:t>
      </w:r>
      <w:r w:rsidRPr="00E66546">
        <w:rPr>
          <w:rFonts w:ascii="Myriad Pro" w:hAnsi="Myriad Pro"/>
          <w:spacing w:val="-3"/>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void</w:t>
      </w:r>
      <w:r w:rsidRPr="00E66546">
        <w:rPr>
          <w:rFonts w:ascii="Myriad Pro" w:hAnsi="Myriad Pro"/>
          <w:spacing w:val="-2"/>
          <w:sz w:val="24"/>
          <w:szCs w:val="24"/>
        </w:rPr>
        <w:t xml:space="preserve"> </w:t>
      </w:r>
      <w:r w:rsidRPr="00E66546">
        <w:rPr>
          <w:rFonts w:ascii="Myriad Pro" w:hAnsi="Myriad Pro"/>
          <w:sz w:val="24"/>
          <w:szCs w:val="24"/>
        </w:rPr>
        <w:t>because</w:t>
      </w:r>
      <w:r w:rsidRPr="00E66546">
        <w:rPr>
          <w:rFonts w:ascii="Myriad Pro" w:hAnsi="Myriad Pro"/>
          <w:spacing w:val="-3"/>
          <w:sz w:val="24"/>
          <w:szCs w:val="24"/>
        </w:rPr>
        <w:t xml:space="preserve"> </w:t>
      </w:r>
      <w:r w:rsidRPr="00E66546">
        <w:rPr>
          <w:rFonts w:ascii="Myriad Pro" w:hAnsi="Myriad Pro"/>
          <w:sz w:val="24"/>
          <w:szCs w:val="24"/>
        </w:rPr>
        <w:t>they</w:t>
      </w:r>
      <w:r w:rsidRPr="00E66546">
        <w:rPr>
          <w:rFonts w:ascii="Myriad Pro" w:hAnsi="Myriad Pro"/>
          <w:spacing w:val="-4"/>
          <w:sz w:val="24"/>
          <w:szCs w:val="24"/>
        </w:rPr>
        <w:t xml:space="preserve"> </w:t>
      </w:r>
      <w:r w:rsidRPr="00E66546">
        <w:rPr>
          <w:rFonts w:ascii="Myriad Pro" w:hAnsi="Myriad Pro"/>
          <w:sz w:val="24"/>
          <w:szCs w:val="24"/>
        </w:rPr>
        <w:t>do</w:t>
      </w:r>
      <w:r w:rsidRPr="00E66546">
        <w:rPr>
          <w:rFonts w:ascii="Myriad Pro" w:hAnsi="Myriad Pro"/>
          <w:spacing w:val="-1"/>
          <w:sz w:val="24"/>
          <w:szCs w:val="24"/>
        </w:rPr>
        <w:t xml:space="preserve"> </w:t>
      </w:r>
      <w:r w:rsidRPr="00E66546">
        <w:rPr>
          <w:rFonts w:ascii="Myriad Pro" w:hAnsi="Myriad Pro"/>
          <w:sz w:val="24"/>
          <w:szCs w:val="24"/>
        </w:rPr>
        <w:t>not</w:t>
      </w:r>
      <w:r w:rsidRPr="00E66546">
        <w:rPr>
          <w:rFonts w:ascii="Myriad Pro" w:hAnsi="Myriad Pro"/>
          <w:spacing w:val="-2"/>
          <w:sz w:val="24"/>
          <w:szCs w:val="24"/>
        </w:rPr>
        <w:t xml:space="preserve"> </w:t>
      </w:r>
      <w:r w:rsidRPr="00E66546">
        <w:rPr>
          <w:rFonts w:ascii="Myriad Pro" w:hAnsi="Myriad Pro"/>
          <w:sz w:val="24"/>
          <w:szCs w:val="24"/>
        </w:rPr>
        <w:t xml:space="preserve">meet  </w:t>
      </w:r>
      <w:r w:rsidRPr="00E66546">
        <w:rPr>
          <w:rFonts w:ascii="Myriad Pro" w:hAnsi="Myriad Pro"/>
          <w:spacing w:val="-63"/>
          <w:sz w:val="24"/>
          <w:szCs w:val="24"/>
        </w:rPr>
        <w:t xml:space="preserve"> </w:t>
      </w:r>
      <w:r w:rsidRPr="00E66546">
        <w:rPr>
          <w:rFonts w:ascii="Myriad Pro" w:hAnsi="Myriad Pro"/>
          <w:sz w:val="24"/>
          <w:szCs w:val="24"/>
        </w:rPr>
        <w:t>the current requirements. The change of standards creates significant barriers for</w:t>
      </w:r>
      <w:r w:rsidRPr="00E66546">
        <w:rPr>
          <w:rFonts w:ascii="Myriad Pro" w:hAnsi="Myriad Pro"/>
          <w:spacing w:val="1"/>
          <w:sz w:val="24"/>
          <w:szCs w:val="24"/>
        </w:rPr>
        <w:t xml:space="preserve"> </w:t>
      </w:r>
      <w:r w:rsidRPr="00E66546">
        <w:rPr>
          <w:rFonts w:ascii="Myriad Pro" w:hAnsi="Myriad Pro"/>
          <w:sz w:val="24"/>
          <w:szCs w:val="24"/>
        </w:rPr>
        <w:t>brownfield</w:t>
      </w:r>
      <w:r w:rsidRPr="00E66546">
        <w:rPr>
          <w:rFonts w:ascii="Myriad Pro" w:hAnsi="Myriad Pro"/>
          <w:spacing w:val="-3"/>
          <w:sz w:val="24"/>
          <w:szCs w:val="24"/>
        </w:rPr>
        <w:t xml:space="preserve"> </w:t>
      </w:r>
      <w:r w:rsidRPr="00E66546">
        <w:rPr>
          <w:rFonts w:ascii="Myriad Pro" w:hAnsi="Myriad Pro"/>
          <w:sz w:val="24"/>
          <w:szCs w:val="24"/>
        </w:rPr>
        <w:t>redevelopment.</w:t>
      </w:r>
    </w:p>
    <w:p w14:paraId="5F660506" w14:textId="77777777" w:rsidR="00744197" w:rsidRPr="00E66546" w:rsidRDefault="00744197" w:rsidP="00DC7CE5">
      <w:pPr>
        <w:pStyle w:val="BodyText"/>
        <w:rPr>
          <w:rFonts w:ascii="Myriad Pro" w:hAnsi="Myriad Pro"/>
          <w:sz w:val="24"/>
          <w:szCs w:val="24"/>
        </w:rPr>
      </w:pPr>
    </w:p>
    <w:p w14:paraId="67DBA77F" w14:textId="77777777" w:rsidR="00744197" w:rsidRPr="00E66546" w:rsidRDefault="00744197" w:rsidP="00DC7CE5">
      <w:pPr>
        <w:pStyle w:val="BodyText"/>
        <w:ind w:right="139"/>
        <w:rPr>
          <w:rFonts w:ascii="Myriad Pro" w:hAnsi="Myriad Pro"/>
          <w:sz w:val="24"/>
          <w:szCs w:val="24"/>
        </w:rPr>
      </w:pPr>
      <w:r w:rsidRPr="00E66546">
        <w:rPr>
          <w:rFonts w:ascii="Myriad Pro" w:hAnsi="Myriad Pro"/>
          <w:b/>
          <w:sz w:val="24"/>
          <w:szCs w:val="24"/>
        </w:rPr>
        <w:t xml:space="preserve">IT IS THEREFORE RESOLVED THAT </w:t>
      </w:r>
      <w:r w:rsidRPr="00E66546">
        <w:rPr>
          <w:rFonts w:ascii="Myriad Pro" w:hAnsi="Myriad Pro"/>
          <w:sz w:val="24"/>
          <w:szCs w:val="24"/>
        </w:rPr>
        <w:t>the AUMA call on the Government of Alberta to</w:t>
      </w:r>
      <w:r w:rsidRPr="00E66546">
        <w:rPr>
          <w:rFonts w:ascii="Myriad Pro" w:hAnsi="Myriad Pro"/>
          <w:spacing w:val="1"/>
          <w:sz w:val="24"/>
          <w:szCs w:val="24"/>
        </w:rPr>
        <w:t xml:space="preserve"> </w:t>
      </w:r>
      <w:r w:rsidRPr="00E66546">
        <w:rPr>
          <w:rFonts w:ascii="Myriad Pro" w:hAnsi="Myriad Pro"/>
          <w:sz w:val="24"/>
          <w:szCs w:val="24"/>
        </w:rPr>
        <w:t>immediately implement all recommendations from the 2011 Brownfield Redevelopment</w:t>
      </w:r>
      <w:r w:rsidRPr="00E66546">
        <w:rPr>
          <w:rFonts w:ascii="Myriad Pro" w:hAnsi="Myriad Pro"/>
          <w:spacing w:val="-63"/>
          <w:sz w:val="24"/>
          <w:szCs w:val="24"/>
        </w:rPr>
        <w:t xml:space="preserve"> </w:t>
      </w:r>
      <w:r w:rsidRPr="00E66546">
        <w:rPr>
          <w:rFonts w:ascii="Myriad Pro" w:hAnsi="Myriad Pro"/>
          <w:sz w:val="24"/>
          <w:szCs w:val="24"/>
        </w:rPr>
        <w:t>Working Group. The first priority is to provide financial incentives to support</w:t>
      </w:r>
      <w:r w:rsidRPr="00E66546">
        <w:rPr>
          <w:rFonts w:ascii="Myriad Pro" w:hAnsi="Myriad Pro"/>
          <w:spacing w:val="1"/>
          <w:sz w:val="24"/>
          <w:szCs w:val="24"/>
        </w:rPr>
        <w:t xml:space="preserve"> </w:t>
      </w:r>
      <w:r w:rsidRPr="00E66546">
        <w:rPr>
          <w:rFonts w:ascii="Myriad Pro" w:hAnsi="Myriad Pro"/>
          <w:sz w:val="24"/>
          <w:szCs w:val="24"/>
        </w:rPr>
        <w:t>municipalities in</w:t>
      </w:r>
      <w:r w:rsidRPr="00E66546">
        <w:rPr>
          <w:rFonts w:ascii="Myriad Pro" w:hAnsi="Myriad Pro"/>
          <w:spacing w:val="-1"/>
          <w:sz w:val="24"/>
          <w:szCs w:val="24"/>
        </w:rPr>
        <w:t xml:space="preserve"> </w:t>
      </w:r>
      <w:r w:rsidRPr="00E66546">
        <w:rPr>
          <w:rFonts w:ascii="Myriad Pro" w:hAnsi="Myriad Pro"/>
          <w:sz w:val="24"/>
          <w:szCs w:val="24"/>
        </w:rPr>
        <w:t>conducting</w:t>
      </w:r>
      <w:r w:rsidRPr="00E66546">
        <w:rPr>
          <w:rFonts w:ascii="Myriad Pro" w:hAnsi="Myriad Pro"/>
          <w:spacing w:val="-1"/>
          <w:sz w:val="24"/>
          <w:szCs w:val="24"/>
        </w:rPr>
        <w:t xml:space="preserve"> </w:t>
      </w:r>
      <w:r w:rsidRPr="00E66546">
        <w:rPr>
          <w:rFonts w:ascii="Myriad Pro" w:hAnsi="Myriad Pro"/>
          <w:sz w:val="24"/>
          <w:szCs w:val="24"/>
        </w:rPr>
        <w:t>environmental</w:t>
      </w:r>
      <w:r w:rsidRPr="00E66546">
        <w:rPr>
          <w:rFonts w:ascii="Myriad Pro" w:hAnsi="Myriad Pro"/>
          <w:spacing w:val="-2"/>
          <w:sz w:val="24"/>
          <w:szCs w:val="24"/>
        </w:rPr>
        <w:t xml:space="preserve"> </w:t>
      </w:r>
      <w:r w:rsidRPr="00E66546">
        <w:rPr>
          <w:rFonts w:ascii="Myriad Pro" w:hAnsi="Myriad Pro"/>
          <w:sz w:val="24"/>
          <w:szCs w:val="24"/>
        </w:rPr>
        <w:t>site</w:t>
      </w:r>
      <w:r w:rsidRPr="00E66546">
        <w:rPr>
          <w:rFonts w:ascii="Myriad Pro" w:hAnsi="Myriad Pro"/>
          <w:spacing w:val="-2"/>
          <w:sz w:val="24"/>
          <w:szCs w:val="24"/>
        </w:rPr>
        <w:t xml:space="preserve"> </w:t>
      </w:r>
      <w:r w:rsidRPr="00E66546">
        <w:rPr>
          <w:rFonts w:ascii="Myriad Pro" w:hAnsi="Myriad Pro"/>
          <w:sz w:val="24"/>
          <w:szCs w:val="24"/>
        </w:rPr>
        <w:t>assessments.</w:t>
      </w:r>
    </w:p>
    <w:p w14:paraId="70B597B0" w14:textId="77777777" w:rsidR="00744197" w:rsidRPr="00E66546" w:rsidRDefault="00744197" w:rsidP="00DC7CE5">
      <w:pPr>
        <w:pStyle w:val="BodyText"/>
        <w:rPr>
          <w:rFonts w:ascii="Myriad Pro" w:hAnsi="Myriad Pro"/>
          <w:sz w:val="24"/>
          <w:szCs w:val="24"/>
        </w:rPr>
      </w:pPr>
    </w:p>
    <w:p w14:paraId="01893201" w14:textId="77777777" w:rsidR="00744197" w:rsidRPr="00E66546" w:rsidRDefault="00744197" w:rsidP="00DC7CE5">
      <w:pPr>
        <w:pStyle w:val="BodyText"/>
        <w:spacing w:before="1"/>
        <w:ind w:right="188"/>
        <w:rPr>
          <w:rFonts w:ascii="Myriad Pro" w:hAnsi="Myriad Pro"/>
          <w:sz w:val="24"/>
          <w:szCs w:val="24"/>
        </w:rPr>
      </w:pPr>
      <w:r w:rsidRPr="00E66546">
        <w:rPr>
          <w:rFonts w:ascii="Myriad Pro" w:hAnsi="Myriad Pro"/>
          <w:b/>
          <w:sz w:val="24"/>
          <w:szCs w:val="24"/>
        </w:rPr>
        <w:t xml:space="preserve">FURTHER BE IT RESOLVED THAT </w:t>
      </w:r>
      <w:r w:rsidRPr="00E66546">
        <w:rPr>
          <w:rFonts w:ascii="Myriad Pro" w:hAnsi="Myriad Pro"/>
          <w:sz w:val="24"/>
          <w:szCs w:val="24"/>
        </w:rPr>
        <w:t>the AUMA ask the Government of</w:t>
      </w:r>
      <w:r w:rsidRPr="00E66546">
        <w:rPr>
          <w:rFonts w:ascii="Myriad Pro" w:hAnsi="Myriad Pro"/>
          <w:spacing w:val="1"/>
          <w:sz w:val="24"/>
          <w:szCs w:val="24"/>
        </w:rPr>
        <w:t xml:space="preserve"> </w:t>
      </w:r>
      <w:r w:rsidRPr="00E66546">
        <w:rPr>
          <w:rFonts w:ascii="Myriad Pro" w:hAnsi="Myriad Pro"/>
          <w:sz w:val="24"/>
          <w:szCs w:val="24"/>
        </w:rPr>
        <w:t>Alberta create a red tape reduction task force making recommendations on removing</w:t>
      </w:r>
      <w:r w:rsidRPr="00E66546">
        <w:rPr>
          <w:rFonts w:ascii="Myriad Pro" w:hAnsi="Myriad Pro"/>
          <w:spacing w:val="1"/>
          <w:sz w:val="24"/>
          <w:szCs w:val="24"/>
        </w:rPr>
        <w:t xml:space="preserve"> </w:t>
      </w:r>
      <w:r w:rsidRPr="00E66546">
        <w:rPr>
          <w:rFonts w:ascii="Myriad Pro" w:hAnsi="Myriad Pro"/>
          <w:sz w:val="24"/>
          <w:szCs w:val="24"/>
        </w:rPr>
        <w:t>barriers</w:t>
      </w:r>
      <w:r w:rsidRPr="00E66546">
        <w:rPr>
          <w:rFonts w:ascii="Myriad Pro" w:hAnsi="Myriad Pro"/>
          <w:spacing w:val="-5"/>
          <w:sz w:val="24"/>
          <w:szCs w:val="24"/>
        </w:rPr>
        <w:t xml:space="preserve"> </w:t>
      </w:r>
      <w:r w:rsidRPr="00E66546">
        <w:rPr>
          <w:rFonts w:ascii="Myriad Pro" w:hAnsi="Myriad Pro"/>
          <w:sz w:val="24"/>
          <w:szCs w:val="24"/>
        </w:rPr>
        <w:t>for</w:t>
      </w:r>
      <w:r w:rsidRPr="00E66546">
        <w:rPr>
          <w:rFonts w:ascii="Myriad Pro" w:hAnsi="Myriad Pro"/>
          <w:spacing w:val="-3"/>
          <w:sz w:val="24"/>
          <w:szCs w:val="24"/>
        </w:rPr>
        <w:t xml:space="preserve"> </w:t>
      </w:r>
      <w:r w:rsidRPr="00E66546">
        <w:rPr>
          <w:rFonts w:ascii="Myriad Pro" w:hAnsi="Myriad Pro"/>
          <w:sz w:val="24"/>
          <w:szCs w:val="24"/>
        </w:rPr>
        <w:t>local</w:t>
      </w:r>
      <w:r w:rsidRPr="00E66546">
        <w:rPr>
          <w:rFonts w:ascii="Myriad Pro" w:hAnsi="Myriad Pro"/>
          <w:spacing w:val="-4"/>
          <w:sz w:val="24"/>
          <w:szCs w:val="24"/>
        </w:rPr>
        <w:t xml:space="preserve"> </w:t>
      </w:r>
      <w:r w:rsidRPr="00E66546">
        <w:rPr>
          <w:rFonts w:ascii="Myriad Pro" w:hAnsi="Myriad Pro"/>
          <w:sz w:val="24"/>
          <w:szCs w:val="24"/>
        </w:rPr>
        <w:t>government</w:t>
      </w:r>
      <w:r w:rsidRPr="00E66546">
        <w:rPr>
          <w:rFonts w:ascii="Myriad Pro" w:hAnsi="Myriad Pro"/>
          <w:spacing w:val="-2"/>
          <w:sz w:val="24"/>
          <w:szCs w:val="24"/>
        </w:rPr>
        <w:t xml:space="preserve"> </w:t>
      </w:r>
      <w:r w:rsidRPr="00E66546">
        <w:rPr>
          <w:rFonts w:ascii="Myriad Pro" w:hAnsi="Myriad Pro"/>
          <w:sz w:val="24"/>
          <w:szCs w:val="24"/>
        </w:rPr>
        <w:t>and</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4"/>
          <w:sz w:val="24"/>
          <w:szCs w:val="24"/>
        </w:rPr>
        <w:t xml:space="preserve"> </w:t>
      </w:r>
      <w:r w:rsidRPr="00E66546">
        <w:rPr>
          <w:rFonts w:ascii="Myriad Pro" w:hAnsi="Myriad Pro"/>
          <w:sz w:val="24"/>
          <w:szCs w:val="24"/>
        </w:rPr>
        <w:t>private</w:t>
      </w:r>
      <w:r w:rsidRPr="00E66546">
        <w:rPr>
          <w:rFonts w:ascii="Myriad Pro" w:hAnsi="Myriad Pro"/>
          <w:spacing w:val="-4"/>
          <w:sz w:val="24"/>
          <w:szCs w:val="24"/>
        </w:rPr>
        <w:t xml:space="preserve"> </w:t>
      </w:r>
      <w:r w:rsidRPr="00E66546">
        <w:rPr>
          <w:rFonts w:ascii="Myriad Pro" w:hAnsi="Myriad Pro"/>
          <w:sz w:val="24"/>
          <w:szCs w:val="24"/>
        </w:rPr>
        <w:t>sector</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2"/>
          <w:sz w:val="24"/>
          <w:szCs w:val="24"/>
        </w:rPr>
        <w:t xml:space="preserve"> </w:t>
      </w:r>
      <w:r w:rsidRPr="00E66546">
        <w:rPr>
          <w:rFonts w:ascii="Myriad Pro" w:hAnsi="Myriad Pro"/>
          <w:sz w:val="24"/>
          <w:szCs w:val="24"/>
        </w:rPr>
        <w:t>discover,</w:t>
      </w:r>
      <w:r w:rsidRPr="00E66546">
        <w:rPr>
          <w:rFonts w:ascii="Myriad Pro" w:hAnsi="Myriad Pro"/>
          <w:spacing w:val="-2"/>
          <w:sz w:val="24"/>
          <w:szCs w:val="24"/>
        </w:rPr>
        <w:t xml:space="preserve"> </w:t>
      </w:r>
      <w:r w:rsidRPr="00E66546">
        <w:rPr>
          <w:rFonts w:ascii="Myriad Pro" w:hAnsi="Myriad Pro"/>
          <w:sz w:val="24"/>
          <w:szCs w:val="24"/>
        </w:rPr>
        <w:t>investigate,</w:t>
      </w:r>
      <w:r w:rsidRPr="00E66546">
        <w:rPr>
          <w:rFonts w:ascii="Myriad Pro" w:hAnsi="Myriad Pro"/>
          <w:spacing w:val="-1"/>
          <w:sz w:val="24"/>
          <w:szCs w:val="24"/>
        </w:rPr>
        <w:t xml:space="preserve"> </w:t>
      </w:r>
      <w:r w:rsidRPr="00E66546">
        <w:rPr>
          <w:rFonts w:ascii="Myriad Pro" w:hAnsi="Myriad Pro"/>
          <w:sz w:val="24"/>
          <w:szCs w:val="24"/>
        </w:rPr>
        <w:t>remediate,</w:t>
      </w:r>
      <w:r w:rsidRPr="00E66546">
        <w:rPr>
          <w:rFonts w:ascii="Myriad Pro" w:hAnsi="Myriad Pro"/>
          <w:spacing w:val="-63"/>
          <w:sz w:val="24"/>
          <w:szCs w:val="24"/>
        </w:rPr>
        <w:t xml:space="preserve"> </w:t>
      </w:r>
      <w:r w:rsidRPr="00E66546">
        <w:rPr>
          <w:rFonts w:ascii="Myriad Pro" w:hAnsi="Myriad Pro"/>
          <w:sz w:val="24"/>
          <w:szCs w:val="24"/>
        </w:rPr>
        <w:t>and</w:t>
      </w:r>
      <w:r w:rsidRPr="00E66546">
        <w:rPr>
          <w:rFonts w:ascii="Myriad Pro" w:hAnsi="Myriad Pro"/>
          <w:spacing w:val="-2"/>
          <w:sz w:val="24"/>
          <w:szCs w:val="24"/>
        </w:rPr>
        <w:t xml:space="preserve"> </w:t>
      </w:r>
      <w:r w:rsidRPr="00E66546">
        <w:rPr>
          <w:rFonts w:ascii="Myriad Pro" w:hAnsi="Myriad Pro"/>
          <w:sz w:val="24"/>
          <w:szCs w:val="24"/>
        </w:rPr>
        <w:t>redevelop brownfields.</w:t>
      </w:r>
    </w:p>
    <w:p w14:paraId="074FF59B" w14:textId="77777777" w:rsidR="00744197" w:rsidRPr="00E66546" w:rsidRDefault="00744197" w:rsidP="00441CB4">
      <w:pPr>
        <w:pStyle w:val="BodyText"/>
        <w:rPr>
          <w:rFonts w:ascii="Myriad Pro" w:hAnsi="Myriad Pro"/>
          <w:sz w:val="24"/>
          <w:szCs w:val="24"/>
        </w:rPr>
      </w:pPr>
    </w:p>
    <w:p w14:paraId="218DF95A" w14:textId="77777777" w:rsidR="00744197" w:rsidRPr="00E66546" w:rsidRDefault="00744197" w:rsidP="00441CB4">
      <w:pPr>
        <w:pStyle w:val="BodyText"/>
        <w:rPr>
          <w:rFonts w:ascii="Myriad Pro" w:hAnsi="Myriad Pro"/>
          <w:sz w:val="24"/>
          <w:szCs w:val="24"/>
        </w:rPr>
      </w:pPr>
      <w:r w:rsidRPr="00E66546">
        <w:rPr>
          <w:rFonts w:ascii="Myriad Pro" w:hAnsi="Myriad Pro"/>
          <w:b/>
          <w:sz w:val="24"/>
          <w:szCs w:val="24"/>
        </w:rPr>
        <w:t xml:space="preserve">FURTHER BE IT RESOLVED THAT </w:t>
      </w:r>
      <w:r w:rsidRPr="00E66546">
        <w:rPr>
          <w:rFonts w:ascii="Myriad Pro" w:hAnsi="Myriad Pro"/>
          <w:sz w:val="24"/>
          <w:szCs w:val="24"/>
        </w:rPr>
        <w:t xml:space="preserve">the AUMA advocate the Government of </w:t>
      </w:r>
      <w:r w:rsidRPr="00E66546">
        <w:rPr>
          <w:rFonts w:ascii="Myriad Pro" w:hAnsi="Myriad Pro"/>
          <w:spacing w:val="-63"/>
          <w:sz w:val="24"/>
          <w:szCs w:val="24"/>
        </w:rPr>
        <w:t xml:space="preserve">    </w:t>
      </w:r>
      <w:r w:rsidRPr="00E66546">
        <w:rPr>
          <w:rFonts w:ascii="Myriad Pro" w:hAnsi="Myriad Pro"/>
          <w:sz w:val="24"/>
          <w:szCs w:val="24"/>
        </w:rPr>
        <w:t>Alberta develop a policy to manage old reclamation certificates deemed null and void</w:t>
      </w:r>
      <w:r w:rsidRPr="00E66546">
        <w:rPr>
          <w:rFonts w:ascii="Myriad Pro" w:hAnsi="Myriad Pro"/>
          <w:spacing w:val="1"/>
          <w:sz w:val="24"/>
          <w:szCs w:val="24"/>
        </w:rPr>
        <w:t xml:space="preserve"> </w:t>
      </w:r>
      <w:r w:rsidRPr="00E66546">
        <w:rPr>
          <w:rFonts w:ascii="Myriad Pro" w:hAnsi="Myriad Pro"/>
          <w:sz w:val="24"/>
          <w:szCs w:val="24"/>
        </w:rPr>
        <w:t>and</w:t>
      </w:r>
      <w:r w:rsidRPr="00E66546">
        <w:rPr>
          <w:rFonts w:ascii="Myriad Pro" w:hAnsi="Myriad Pro"/>
          <w:spacing w:val="-2"/>
          <w:sz w:val="24"/>
          <w:szCs w:val="24"/>
        </w:rPr>
        <w:t xml:space="preserve"> </w:t>
      </w:r>
      <w:r w:rsidRPr="00E66546">
        <w:rPr>
          <w:rFonts w:ascii="Myriad Pro" w:hAnsi="Myriad Pro"/>
          <w:sz w:val="24"/>
          <w:szCs w:val="24"/>
        </w:rPr>
        <w:t>re-define</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2"/>
          <w:sz w:val="24"/>
          <w:szCs w:val="24"/>
        </w:rPr>
        <w:t xml:space="preserve"> </w:t>
      </w:r>
      <w:r w:rsidRPr="00E66546">
        <w:rPr>
          <w:rFonts w:ascii="Myriad Pro" w:hAnsi="Myriad Pro"/>
          <w:sz w:val="24"/>
          <w:szCs w:val="24"/>
        </w:rPr>
        <w:t>Orphan</w:t>
      </w:r>
      <w:r w:rsidRPr="00E66546">
        <w:rPr>
          <w:rFonts w:ascii="Myriad Pro" w:hAnsi="Myriad Pro"/>
          <w:spacing w:val="-1"/>
          <w:sz w:val="24"/>
          <w:szCs w:val="24"/>
        </w:rPr>
        <w:t xml:space="preserve"> </w:t>
      </w:r>
      <w:r w:rsidRPr="00E66546">
        <w:rPr>
          <w:rFonts w:ascii="Myriad Pro" w:hAnsi="Myriad Pro"/>
          <w:sz w:val="24"/>
          <w:szCs w:val="24"/>
        </w:rPr>
        <w:t>Well</w:t>
      </w:r>
      <w:r w:rsidRPr="00E66546">
        <w:rPr>
          <w:rFonts w:ascii="Myriad Pro" w:hAnsi="Myriad Pro"/>
          <w:spacing w:val="-3"/>
          <w:sz w:val="24"/>
          <w:szCs w:val="24"/>
        </w:rPr>
        <w:t xml:space="preserve"> </w:t>
      </w:r>
      <w:r w:rsidRPr="00E66546">
        <w:rPr>
          <w:rFonts w:ascii="Myriad Pro" w:hAnsi="Myriad Pro"/>
          <w:sz w:val="24"/>
          <w:szCs w:val="24"/>
        </w:rPr>
        <w:t>Association</w:t>
      </w:r>
      <w:r w:rsidRPr="00E66546">
        <w:rPr>
          <w:rFonts w:ascii="Myriad Pro" w:hAnsi="Myriad Pro"/>
          <w:spacing w:val="-1"/>
          <w:sz w:val="24"/>
          <w:szCs w:val="24"/>
        </w:rPr>
        <w:t xml:space="preserve"> </w:t>
      </w:r>
      <w:r w:rsidRPr="00E66546">
        <w:rPr>
          <w:rFonts w:ascii="Myriad Pro" w:hAnsi="Myriad Pro"/>
          <w:sz w:val="24"/>
          <w:szCs w:val="24"/>
        </w:rPr>
        <w:t>mandate</w:t>
      </w:r>
      <w:r w:rsidRPr="00E66546">
        <w:rPr>
          <w:rFonts w:ascii="Myriad Pro" w:hAnsi="Myriad Pro"/>
          <w:spacing w:val="-3"/>
          <w:sz w:val="24"/>
          <w:szCs w:val="24"/>
        </w:rPr>
        <w:t xml:space="preserve"> </w:t>
      </w:r>
      <w:r w:rsidRPr="00E66546">
        <w:rPr>
          <w:rFonts w:ascii="Myriad Pro" w:hAnsi="Myriad Pro"/>
          <w:sz w:val="24"/>
          <w:szCs w:val="24"/>
        </w:rPr>
        <w:t>to</w:t>
      </w:r>
      <w:r w:rsidRPr="00E66546">
        <w:rPr>
          <w:rFonts w:ascii="Myriad Pro" w:hAnsi="Myriad Pro"/>
          <w:spacing w:val="4"/>
          <w:sz w:val="24"/>
          <w:szCs w:val="24"/>
        </w:rPr>
        <w:t xml:space="preserve"> </w:t>
      </w:r>
      <w:r w:rsidRPr="00E66546">
        <w:rPr>
          <w:rFonts w:ascii="Myriad Pro" w:hAnsi="Myriad Pro"/>
          <w:sz w:val="24"/>
          <w:szCs w:val="24"/>
        </w:rPr>
        <w:t>support</w:t>
      </w:r>
      <w:r w:rsidRPr="00E66546">
        <w:rPr>
          <w:rFonts w:ascii="Myriad Pro" w:hAnsi="Myriad Pro"/>
          <w:spacing w:val="-1"/>
          <w:sz w:val="24"/>
          <w:szCs w:val="24"/>
        </w:rPr>
        <w:t xml:space="preserve"> </w:t>
      </w:r>
      <w:r w:rsidRPr="00E66546">
        <w:rPr>
          <w:rFonts w:ascii="Myriad Pro" w:hAnsi="Myriad Pro"/>
          <w:sz w:val="24"/>
          <w:szCs w:val="24"/>
        </w:rPr>
        <w:t>legacy</w:t>
      </w:r>
      <w:r w:rsidRPr="00E66546">
        <w:rPr>
          <w:rFonts w:ascii="Myriad Pro" w:hAnsi="Myriad Pro"/>
          <w:spacing w:val="-3"/>
          <w:sz w:val="24"/>
          <w:szCs w:val="24"/>
        </w:rPr>
        <w:t xml:space="preserve"> </w:t>
      </w:r>
      <w:r w:rsidRPr="00E66546">
        <w:rPr>
          <w:rFonts w:ascii="Myriad Pro" w:hAnsi="Myriad Pro"/>
          <w:sz w:val="24"/>
          <w:szCs w:val="24"/>
        </w:rPr>
        <w:t>sites.</w:t>
      </w:r>
    </w:p>
    <w:p w14:paraId="7A660829" w14:textId="2CEAE2F5" w:rsidR="00744197" w:rsidRDefault="00744197" w:rsidP="00441CB4">
      <w:pPr>
        <w:spacing w:after="0" w:line="240" w:lineRule="auto"/>
        <w:rPr>
          <w:rFonts w:ascii="Myriad Pro" w:hAnsi="Myriad Pro"/>
          <w:sz w:val="24"/>
          <w:szCs w:val="24"/>
        </w:rPr>
      </w:pPr>
    </w:p>
    <w:p w14:paraId="40312947" w14:textId="77777777" w:rsidR="00441CB4" w:rsidRPr="00E66546" w:rsidRDefault="00441CB4" w:rsidP="00441CB4">
      <w:pPr>
        <w:spacing w:after="0" w:line="240" w:lineRule="auto"/>
        <w:rPr>
          <w:rFonts w:ascii="Myriad Pro" w:hAnsi="Myriad Pro"/>
          <w:sz w:val="24"/>
          <w:szCs w:val="24"/>
        </w:rPr>
      </w:pPr>
      <w:r w:rsidRPr="00E66546">
        <w:rPr>
          <w:rFonts w:ascii="Myriad Pro" w:hAnsi="Myriad Pro"/>
          <w:b/>
          <w:sz w:val="24"/>
          <w:szCs w:val="24"/>
        </w:rPr>
        <w:t>FURTHER</w:t>
      </w:r>
      <w:r w:rsidRPr="00E66546">
        <w:rPr>
          <w:rFonts w:ascii="Myriad Pro" w:hAnsi="Myriad Pro"/>
          <w:b/>
          <w:spacing w:val="-2"/>
          <w:sz w:val="24"/>
          <w:szCs w:val="24"/>
        </w:rPr>
        <w:t xml:space="preserve"> </w:t>
      </w:r>
      <w:r w:rsidRPr="00E66546">
        <w:rPr>
          <w:rFonts w:ascii="Myriad Pro" w:hAnsi="Myriad Pro"/>
          <w:b/>
          <w:sz w:val="24"/>
          <w:szCs w:val="24"/>
        </w:rPr>
        <w:t>BE IT RESOLVED</w:t>
      </w:r>
      <w:r w:rsidRPr="00E66546">
        <w:rPr>
          <w:rFonts w:ascii="Myriad Pro" w:hAnsi="Myriad Pro"/>
          <w:b/>
          <w:spacing w:val="-1"/>
          <w:sz w:val="24"/>
          <w:szCs w:val="24"/>
        </w:rPr>
        <w:t xml:space="preserve"> </w:t>
      </w:r>
      <w:r w:rsidRPr="00E66546">
        <w:rPr>
          <w:rFonts w:ascii="Myriad Pro" w:hAnsi="Myriad Pro"/>
          <w:b/>
          <w:sz w:val="24"/>
          <w:szCs w:val="24"/>
        </w:rPr>
        <w:t>THAT</w:t>
      </w:r>
      <w:r w:rsidRPr="00E66546">
        <w:rPr>
          <w:rFonts w:ascii="Myriad Pro" w:hAnsi="Myriad Pro"/>
          <w:b/>
          <w:spacing w:val="1"/>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AUMA</w:t>
      </w:r>
      <w:r w:rsidRPr="00E66546">
        <w:rPr>
          <w:rFonts w:ascii="Myriad Pro" w:hAnsi="Myriad Pro"/>
          <w:spacing w:val="-1"/>
          <w:sz w:val="24"/>
          <w:szCs w:val="24"/>
        </w:rPr>
        <w:t xml:space="preserve"> </w:t>
      </w:r>
      <w:r w:rsidRPr="00E66546">
        <w:rPr>
          <w:rFonts w:ascii="Myriad Pro" w:hAnsi="Myriad Pro"/>
          <w:sz w:val="24"/>
          <w:szCs w:val="24"/>
        </w:rPr>
        <w:t>call</w:t>
      </w:r>
      <w:r w:rsidRPr="00E66546">
        <w:rPr>
          <w:rFonts w:ascii="Myriad Pro" w:hAnsi="Myriad Pro"/>
          <w:spacing w:val="-3"/>
          <w:sz w:val="24"/>
          <w:szCs w:val="24"/>
        </w:rPr>
        <w:t xml:space="preserve"> </w:t>
      </w:r>
      <w:r w:rsidRPr="00E66546">
        <w:rPr>
          <w:rFonts w:ascii="Myriad Pro" w:hAnsi="Myriad Pro"/>
          <w:sz w:val="24"/>
          <w:szCs w:val="24"/>
        </w:rPr>
        <w:t>for</w:t>
      </w:r>
      <w:r w:rsidRPr="00E66546">
        <w:rPr>
          <w:rFonts w:ascii="Myriad Pro" w:hAnsi="Myriad Pro"/>
          <w:spacing w:val="-3"/>
          <w:sz w:val="24"/>
          <w:szCs w:val="24"/>
        </w:rPr>
        <w:t xml:space="preserve"> </w:t>
      </w:r>
      <w:r w:rsidRPr="00E66546">
        <w:rPr>
          <w:rFonts w:ascii="Myriad Pro" w:hAnsi="Myriad Pro"/>
          <w:sz w:val="24"/>
          <w:szCs w:val="24"/>
        </w:rPr>
        <w:t>a provincial brownfield tax incentive program that matches the province’s education tax with</w:t>
      </w:r>
      <w:r w:rsidRPr="00E66546">
        <w:rPr>
          <w:rFonts w:ascii="Myriad Pro" w:hAnsi="Myriad Pro"/>
          <w:spacing w:val="1"/>
          <w:sz w:val="24"/>
          <w:szCs w:val="24"/>
        </w:rPr>
        <w:t xml:space="preserve"> </w:t>
      </w:r>
      <w:r w:rsidRPr="00E66546">
        <w:rPr>
          <w:rFonts w:ascii="Myriad Pro" w:hAnsi="Myriad Pro"/>
          <w:sz w:val="24"/>
          <w:szCs w:val="24"/>
        </w:rPr>
        <w:t>municipal property tax to encourage eligible property owners to clean up brownfield</w:t>
      </w:r>
      <w:r w:rsidRPr="00E66546">
        <w:rPr>
          <w:rFonts w:ascii="Myriad Pro" w:hAnsi="Myriad Pro"/>
          <w:spacing w:val="-63"/>
          <w:sz w:val="24"/>
          <w:szCs w:val="24"/>
        </w:rPr>
        <w:t xml:space="preserve"> </w:t>
      </w:r>
      <w:r w:rsidRPr="00E66546">
        <w:rPr>
          <w:rFonts w:ascii="Myriad Pro" w:hAnsi="Myriad Pro"/>
          <w:sz w:val="24"/>
          <w:szCs w:val="24"/>
        </w:rPr>
        <w:t>properties.</w:t>
      </w:r>
    </w:p>
    <w:p w14:paraId="153D1408" w14:textId="77777777" w:rsidR="00B22569" w:rsidRPr="00E66546" w:rsidRDefault="00B22569" w:rsidP="00334A1E">
      <w:pPr>
        <w:pStyle w:val="BodyText"/>
        <w:rPr>
          <w:rFonts w:ascii="Myriad Pro" w:hAnsi="Myriad Pro"/>
          <w:sz w:val="24"/>
          <w:szCs w:val="24"/>
        </w:rPr>
      </w:pPr>
    </w:p>
    <w:p w14:paraId="4C29314D" w14:textId="77777777" w:rsidR="00334A1E" w:rsidRDefault="00B22569" w:rsidP="00334A1E">
      <w:pPr>
        <w:spacing w:after="0" w:line="240" w:lineRule="auto"/>
        <w:rPr>
          <w:rFonts w:ascii="Myriad Pro" w:hAnsi="Myriad Pro"/>
          <w:b/>
          <w:sz w:val="24"/>
          <w:szCs w:val="24"/>
        </w:rPr>
      </w:pPr>
      <w:r w:rsidRPr="00E66546">
        <w:rPr>
          <w:rFonts w:ascii="Myriad Pro" w:hAnsi="Myriad Pro"/>
          <w:b/>
          <w:sz w:val="24"/>
          <w:szCs w:val="24"/>
        </w:rPr>
        <w:t>BACKGROUND:</w:t>
      </w:r>
    </w:p>
    <w:p w14:paraId="33925FD7" w14:textId="77777777" w:rsidR="00543D49" w:rsidRDefault="00B22569" w:rsidP="00334A1E">
      <w:pPr>
        <w:spacing w:after="0" w:line="240" w:lineRule="auto"/>
        <w:rPr>
          <w:rFonts w:ascii="Myriad Pro" w:hAnsi="Myriad Pro"/>
          <w:spacing w:val="-64"/>
          <w:sz w:val="24"/>
          <w:szCs w:val="24"/>
        </w:rPr>
      </w:pPr>
      <w:r w:rsidRPr="00E66546">
        <w:rPr>
          <w:rFonts w:ascii="Myriad Pro" w:hAnsi="Myriad Pro"/>
          <w:sz w:val="24"/>
          <w:szCs w:val="24"/>
        </w:rPr>
        <w:t>More than 1,700 brownfields sit abandoned on main streets and in neighbourhoods in</w:t>
      </w:r>
      <w:r w:rsidRPr="00E66546">
        <w:rPr>
          <w:rFonts w:ascii="Myriad Pro" w:hAnsi="Myriad Pro"/>
          <w:spacing w:val="-64"/>
          <w:sz w:val="24"/>
          <w:szCs w:val="24"/>
        </w:rPr>
        <w:t xml:space="preserve"> </w:t>
      </w:r>
      <w:r w:rsidR="00AB3656">
        <w:rPr>
          <w:rFonts w:ascii="Myriad Pro" w:hAnsi="Myriad Pro"/>
          <w:spacing w:val="-64"/>
          <w:sz w:val="24"/>
          <w:szCs w:val="24"/>
        </w:rPr>
        <w:t xml:space="preserve"> </w:t>
      </w:r>
    </w:p>
    <w:p w14:paraId="0C7944D0" w14:textId="4E371E4D" w:rsidR="009E2AB0" w:rsidRDefault="00B22569" w:rsidP="00334A1E">
      <w:pPr>
        <w:spacing w:after="0" w:line="240" w:lineRule="auto"/>
        <w:rPr>
          <w:rFonts w:ascii="Myriad Pro" w:hAnsi="Myriad Pro"/>
          <w:sz w:val="24"/>
          <w:szCs w:val="24"/>
        </w:rPr>
      </w:pPr>
      <w:r w:rsidRPr="00E66546">
        <w:rPr>
          <w:rFonts w:ascii="Myriad Pro" w:hAnsi="Myriad Pro"/>
          <w:sz w:val="24"/>
          <w:szCs w:val="24"/>
        </w:rPr>
        <w:t>almost every municipality across Alberta. The cost to remediate brownfields is quite</w:t>
      </w:r>
      <w:r w:rsidRPr="00E66546">
        <w:rPr>
          <w:rFonts w:ascii="Myriad Pro" w:hAnsi="Myriad Pro"/>
          <w:spacing w:val="1"/>
          <w:sz w:val="24"/>
          <w:szCs w:val="24"/>
        </w:rPr>
        <w:t xml:space="preserve"> </w:t>
      </w:r>
      <w:r w:rsidRPr="00E66546">
        <w:rPr>
          <w:rFonts w:ascii="Myriad Pro" w:hAnsi="Myriad Pro"/>
          <w:sz w:val="24"/>
          <w:szCs w:val="24"/>
        </w:rPr>
        <w:t>onerous, often costing more than the property's value, resulting in private property</w:t>
      </w:r>
      <w:r w:rsidRPr="00E66546">
        <w:rPr>
          <w:rFonts w:ascii="Myriad Pro" w:hAnsi="Myriad Pro"/>
          <w:spacing w:val="1"/>
          <w:sz w:val="24"/>
          <w:szCs w:val="24"/>
        </w:rPr>
        <w:t xml:space="preserve"> </w:t>
      </w:r>
      <w:r w:rsidRPr="00E66546">
        <w:rPr>
          <w:rFonts w:ascii="Myriad Pro" w:hAnsi="Myriad Pro"/>
          <w:sz w:val="24"/>
          <w:szCs w:val="24"/>
        </w:rPr>
        <w:t>owners choosing to leave brownfields vacant/dormant to avoid these costs, leaving</w:t>
      </w:r>
      <w:r w:rsidRPr="00E66546">
        <w:rPr>
          <w:rFonts w:ascii="Myriad Pro" w:hAnsi="Myriad Pro"/>
          <w:spacing w:val="1"/>
          <w:sz w:val="24"/>
          <w:szCs w:val="24"/>
        </w:rPr>
        <w:t xml:space="preserve"> </w:t>
      </w:r>
      <w:r w:rsidRPr="00E66546">
        <w:rPr>
          <w:rFonts w:ascii="Myriad Pro" w:hAnsi="Myriad Pro"/>
          <w:sz w:val="24"/>
          <w:szCs w:val="24"/>
        </w:rPr>
        <w:t xml:space="preserve">brownfields and contaminated </w:t>
      </w:r>
      <w:r w:rsidRPr="00E66546">
        <w:rPr>
          <w:rFonts w:ascii="Myriad Pro" w:hAnsi="Myriad Pro"/>
          <w:sz w:val="24"/>
          <w:szCs w:val="24"/>
        </w:rPr>
        <w:lastRenderedPageBreak/>
        <w:t>sites a detriment to business development, community</w:t>
      </w:r>
      <w:r w:rsidRPr="00E66546">
        <w:rPr>
          <w:rFonts w:ascii="Myriad Pro" w:hAnsi="Myriad Pro"/>
          <w:spacing w:val="-63"/>
          <w:sz w:val="24"/>
          <w:szCs w:val="24"/>
        </w:rPr>
        <w:t xml:space="preserve"> </w:t>
      </w:r>
      <w:r w:rsidRPr="00E66546">
        <w:rPr>
          <w:rFonts w:ascii="Myriad Pro" w:hAnsi="Myriad Pro"/>
          <w:sz w:val="24"/>
          <w:szCs w:val="24"/>
        </w:rPr>
        <w:t>growth</w:t>
      </w:r>
      <w:r w:rsidRPr="00E66546">
        <w:rPr>
          <w:rFonts w:ascii="Myriad Pro" w:hAnsi="Myriad Pro"/>
          <w:spacing w:val="-1"/>
          <w:sz w:val="24"/>
          <w:szCs w:val="24"/>
        </w:rPr>
        <w:t xml:space="preserve"> </w:t>
      </w:r>
      <w:r w:rsidRPr="00E66546">
        <w:rPr>
          <w:rFonts w:ascii="Myriad Pro" w:hAnsi="Myriad Pro"/>
          <w:sz w:val="24"/>
          <w:szCs w:val="24"/>
        </w:rPr>
        <w:t>and aesthetics</w:t>
      </w:r>
      <w:r w:rsidRPr="00E66546">
        <w:rPr>
          <w:rFonts w:ascii="Myriad Pro" w:hAnsi="Myriad Pro"/>
          <w:spacing w:val="-2"/>
          <w:sz w:val="24"/>
          <w:szCs w:val="24"/>
        </w:rPr>
        <w:t xml:space="preserve"> </w:t>
      </w:r>
      <w:r w:rsidRPr="00E66546">
        <w:rPr>
          <w:rFonts w:ascii="Myriad Pro" w:hAnsi="Myriad Pro"/>
          <w:sz w:val="24"/>
          <w:szCs w:val="24"/>
        </w:rPr>
        <w:t>in</w:t>
      </w:r>
      <w:r w:rsidRPr="00E66546">
        <w:rPr>
          <w:rFonts w:ascii="Myriad Pro" w:hAnsi="Myriad Pro"/>
          <w:spacing w:val="-1"/>
          <w:sz w:val="24"/>
          <w:szCs w:val="24"/>
        </w:rPr>
        <w:t xml:space="preserve"> </w:t>
      </w:r>
      <w:r w:rsidRPr="00E66546">
        <w:rPr>
          <w:rFonts w:ascii="Myriad Pro" w:hAnsi="Myriad Pro"/>
          <w:sz w:val="24"/>
          <w:szCs w:val="24"/>
        </w:rPr>
        <w:t>many</w:t>
      </w:r>
      <w:r w:rsidRPr="00E66546">
        <w:rPr>
          <w:rFonts w:ascii="Myriad Pro" w:hAnsi="Myriad Pro"/>
          <w:spacing w:val="-2"/>
          <w:sz w:val="24"/>
          <w:szCs w:val="24"/>
        </w:rPr>
        <w:t xml:space="preserve"> </w:t>
      </w:r>
      <w:r w:rsidRPr="00E66546">
        <w:rPr>
          <w:rFonts w:ascii="Myriad Pro" w:hAnsi="Myriad Pro"/>
          <w:sz w:val="24"/>
          <w:szCs w:val="24"/>
        </w:rPr>
        <w:t>communities.</w:t>
      </w:r>
    </w:p>
    <w:p w14:paraId="0E8AD564" w14:textId="77777777" w:rsidR="009E2AB0" w:rsidRDefault="009E2AB0" w:rsidP="009E2AB0">
      <w:pPr>
        <w:pStyle w:val="BodyText"/>
        <w:ind w:right="294"/>
        <w:rPr>
          <w:rFonts w:ascii="Myriad Pro" w:hAnsi="Myriad Pro"/>
          <w:sz w:val="24"/>
          <w:szCs w:val="24"/>
        </w:rPr>
      </w:pPr>
    </w:p>
    <w:p w14:paraId="1E07D514" w14:textId="4FEA1630" w:rsidR="00744197" w:rsidRPr="00E66546" w:rsidRDefault="00744197" w:rsidP="009E2AB0">
      <w:pPr>
        <w:pStyle w:val="BodyText"/>
        <w:ind w:right="294"/>
        <w:rPr>
          <w:rFonts w:ascii="Myriad Pro" w:hAnsi="Myriad Pro"/>
          <w:sz w:val="24"/>
          <w:szCs w:val="24"/>
        </w:rPr>
      </w:pPr>
      <w:r w:rsidRPr="00E66546">
        <w:rPr>
          <w:rFonts w:ascii="Myriad Pro" w:hAnsi="Myriad Pro"/>
          <w:sz w:val="24"/>
          <w:szCs w:val="24"/>
        </w:rPr>
        <w:t>At a time of economic uncertainty and increased concern about the state of the</w:t>
      </w:r>
      <w:r w:rsidRPr="00E66546">
        <w:rPr>
          <w:rFonts w:ascii="Myriad Pro" w:hAnsi="Myriad Pro"/>
          <w:spacing w:val="1"/>
          <w:sz w:val="24"/>
          <w:szCs w:val="24"/>
        </w:rPr>
        <w:t xml:space="preserve"> </w:t>
      </w:r>
      <w:r w:rsidRPr="00E66546">
        <w:rPr>
          <w:rFonts w:ascii="Myriad Pro" w:hAnsi="Myriad Pro"/>
          <w:sz w:val="24"/>
          <w:szCs w:val="24"/>
        </w:rPr>
        <w:t>environment and our economy, brownfield redevelopment provides a business</w:t>
      </w:r>
      <w:r w:rsidRPr="00E66546">
        <w:rPr>
          <w:rFonts w:ascii="Myriad Pro" w:hAnsi="Myriad Pro"/>
          <w:spacing w:val="1"/>
          <w:sz w:val="24"/>
          <w:szCs w:val="24"/>
        </w:rPr>
        <w:t xml:space="preserve"> </w:t>
      </w:r>
      <w:r w:rsidRPr="00E66546">
        <w:rPr>
          <w:rFonts w:ascii="Myriad Pro" w:hAnsi="Myriad Pro"/>
          <w:sz w:val="24"/>
          <w:szCs w:val="24"/>
        </w:rPr>
        <w:t>opportunity for Alberta. Municipalities, the province, and the private sector need to</w:t>
      </w:r>
      <w:r w:rsidRPr="00E66546">
        <w:rPr>
          <w:rFonts w:ascii="Myriad Pro" w:hAnsi="Myriad Pro"/>
          <w:spacing w:val="1"/>
          <w:sz w:val="24"/>
          <w:szCs w:val="24"/>
        </w:rPr>
        <w:t xml:space="preserve"> </w:t>
      </w:r>
      <w:r w:rsidRPr="00E66546">
        <w:rPr>
          <w:rFonts w:ascii="Myriad Pro" w:hAnsi="Myriad Pro"/>
          <w:sz w:val="24"/>
          <w:szCs w:val="24"/>
        </w:rPr>
        <w:t>collaborate on solutions that promote economic development, protect the environment,</w:t>
      </w:r>
      <w:r>
        <w:rPr>
          <w:rFonts w:ascii="Myriad Pro" w:hAnsi="Myriad Pro"/>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improve</w:t>
      </w:r>
      <w:r w:rsidRPr="00E66546">
        <w:rPr>
          <w:rFonts w:ascii="Myriad Pro" w:hAnsi="Myriad Pro"/>
          <w:spacing w:val="-3"/>
          <w:sz w:val="24"/>
          <w:szCs w:val="24"/>
        </w:rPr>
        <w:t xml:space="preserve"> </w:t>
      </w:r>
      <w:r w:rsidRPr="00E66546">
        <w:rPr>
          <w:rFonts w:ascii="Myriad Pro" w:hAnsi="Myriad Pro"/>
          <w:sz w:val="24"/>
          <w:szCs w:val="24"/>
        </w:rPr>
        <w:t>Alberta's</w:t>
      </w:r>
      <w:r w:rsidRPr="00E66546">
        <w:rPr>
          <w:rFonts w:ascii="Myriad Pro" w:hAnsi="Myriad Pro"/>
          <w:spacing w:val="-4"/>
          <w:sz w:val="24"/>
          <w:szCs w:val="24"/>
        </w:rPr>
        <w:t xml:space="preserve"> </w:t>
      </w:r>
      <w:r w:rsidRPr="00E66546">
        <w:rPr>
          <w:rFonts w:ascii="Myriad Pro" w:hAnsi="Myriad Pro"/>
          <w:sz w:val="24"/>
          <w:szCs w:val="24"/>
        </w:rPr>
        <w:t>reputation</w:t>
      </w:r>
      <w:r w:rsidRPr="00E66546">
        <w:rPr>
          <w:rFonts w:ascii="Myriad Pro" w:hAnsi="Myriad Pro"/>
          <w:spacing w:val="-1"/>
          <w:sz w:val="24"/>
          <w:szCs w:val="24"/>
        </w:rPr>
        <w:t xml:space="preserve"> </w:t>
      </w:r>
      <w:r w:rsidRPr="00E66546">
        <w:rPr>
          <w:rFonts w:ascii="Myriad Pro" w:hAnsi="Myriad Pro"/>
          <w:sz w:val="24"/>
          <w:szCs w:val="24"/>
        </w:rPr>
        <w:t>as</w:t>
      </w:r>
      <w:r w:rsidRPr="00E66546">
        <w:rPr>
          <w:rFonts w:ascii="Myriad Pro" w:hAnsi="Myriad Pro"/>
          <w:spacing w:val="-3"/>
          <w:sz w:val="24"/>
          <w:szCs w:val="24"/>
        </w:rPr>
        <w:t xml:space="preserve"> </w:t>
      </w:r>
      <w:r w:rsidRPr="00E66546">
        <w:rPr>
          <w:rFonts w:ascii="Myriad Pro" w:hAnsi="Myriad Pro"/>
          <w:sz w:val="24"/>
          <w:szCs w:val="24"/>
        </w:rPr>
        <w:t>a</w:t>
      </w:r>
      <w:r w:rsidRPr="00E66546">
        <w:rPr>
          <w:rFonts w:ascii="Myriad Pro" w:hAnsi="Myriad Pro"/>
          <w:spacing w:val="-2"/>
          <w:sz w:val="24"/>
          <w:szCs w:val="24"/>
        </w:rPr>
        <w:t xml:space="preserve"> </w:t>
      </w:r>
      <w:r w:rsidRPr="00E66546">
        <w:rPr>
          <w:rFonts w:ascii="Myriad Pro" w:hAnsi="Myriad Pro"/>
          <w:sz w:val="24"/>
          <w:szCs w:val="24"/>
        </w:rPr>
        <w:t>responsible</w:t>
      </w:r>
      <w:r w:rsidRPr="00E66546">
        <w:rPr>
          <w:rFonts w:ascii="Myriad Pro" w:hAnsi="Myriad Pro"/>
          <w:spacing w:val="-2"/>
          <w:sz w:val="24"/>
          <w:szCs w:val="24"/>
        </w:rPr>
        <w:t xml:space="preserve"> </w:t>
      </w:r>
      <w:r w:rsidRPr="00E66546">
        <w:rPr>
          <w:rFonts w:ascii="Myriad Pro" w:hAnsi="Myriad Pro"/>
          <w:sz w:val="24"/>
          <w:szCs w:val="24"/>
        </w:rPr>
        <w:t>steward</w:t>
      </w:r>
      <w:r w:rsidRPr="00E66546">
        <w:rPr>
          <w:rFonts w:ascii="Myriad Pro" w:hAnsi="Myriad Pro"/>
          <w:spacing w:val="-1"/>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natural</w:t>
      </w:r>
      <w:r w:rsidRPr="00E66546">
        <w:rPr>
          <w:rFonts w:ascii="Myriad Pro" w:hAnsi="Myriad Pro"/>
          <w:spacing w:val="-3"/>
          <w:sz w:val="24"/>
          <w:szCs w:val="24"/>
        </w:rPr>
        <w:t xml:space="preserve"> </w:t>
      </w:r>
      <w:r w:rsidRPr="00E66546">
        <w:rPr>
          <w:rFonts w:ascii="Myriad Pro" w:hAnsi="Myriad Pro"/>
          <w:sz w:val="24"/>
          <w:szCs w:val="24"/>
        </w:rPr>
        <w:t>resources.</w:t>
      </w:r>
    </w:p>
    <w:p w14:paraId="2D8628B9" w14:textId="77777777" w:rsidR="00744197" w:rsidRPr="00E66546" w:rsidRDefault="00744197" w:rsidP="003F564F">
      <w:pPr>
        <w:pStyle w:val="BodyText"/>
        <w:rPr>
          <w:rFonts w:ascii="Myriad Pro" w:hAnsi="Myriad Pro"/>
          <w:sz w:val="24"/>
          <w:szCs w:val="24"/>
        </w:rPr>
      </w:pPr>
    </w:p>
    <w:p w14:paraId="0ED50D7D" w14:textId="77777777" w:rsidR="00744197" w:rsidRPr="00E66546" w:rsidRDefault="00744197" w:rsidP="003F564F">
      <w:pPr>
        <w:pStyle w:val="BodyText"/>
        <w:rPr>
          <w:rFonts w:ascii="Myriad Pro" w:hAnsi="Myriad Pro"/>
          <w:sz w:val="24"/>
          <w:szCs w:val="24"/>
        </w:rPr>
      </w:pPr>
      <w:r w:rsidRPr="00E66546">
        <w:rPr>
          <w:rFonts w:ascii="Myriad Pro" w:hAnsi="Myriad Pro"/>
          <w:sz w:val="24"/>
          <w:szCs w:val="24"/>
        </w:rPr>
        <w:t>In 2011, Alberta Environment and Parks (AEP) established a working group to identify</w:t>
      </w:r>
      <w:r w:rsidRPr="00E66546">
        <w:rPr>
          <w:rFonts w:ascii="Myriad Pro" w:hAnsi="Myriad Pro"/>
          <w:spacing w:val="1"/>
          <w:sz w:val="24"/>
          <w:szCs w:val="24"/>
        </w:rPr>
        <w:t xml:space="preserve"> </w:t>
      </w:r>
      <w:r w:rsidRPr="00E66546">
        <w:rPr>
          <w:rFonts w:ascii="Myriad Pro" w:hAnsi="Myriad Pro"/>
          <w:sz w:val="24"/>
          <w:szCs w:val="24"/>
        </w:rPr>
        <w:t>required actions to encourage brownfield redevelopment. AUMA participated in this</w:t>
      </w:r>
      <w:r w:rsidRPr="00E66546">
        <w:rPr>
          <w:rFonts w:ascii="Myriad Pro" w:hAnsi="Myriad Pro"/>
          <w:spacing w:val="1"/>
          <w:sz w:val="24"/>
          <w:szCs w:val="24"/>
        </w:rPr>
        <w:t xml:space="preserve"> </w:t>
      </w:r>
      <w:r w:rsidRPr="00E66546">
        <w:rPr>
          <w:rFonts w:ascii="Myriad Pro" w:hAnsi="Myriad Pro"/>
          <w:sz w:val="24"/>
          <w:szCs w:val="24"/>
        </w:rPr>
        <w:t>working group along with Municipal Affairs, the Cities of Edmonton and Calgary, Rural</w:t>
      </w:r>
      <w:r w:rsidRPr="00E66546">
        <w:rPr>
          <w:rFonts w:ascii="Myriad Pro" w:hAnsi="Myriad Pro"/>
          <w:spacing w:val="1"/>
          <w:sz w:val="24"/>
          <w:szCs w:val="24"/>
        </w:rPr>
        <w:t xml:space="preserve"> </w:t>
      </w:r>
      <w:r w:rsidRPr="00E66546">
        <w:rPr>
          <w:rFonts w:ascii="Myriad Pro" w:hAnsi="Myriad Pro"/>
          <w:sz w:val="24"/>
          <w:szCs w:val="24"/>
        </w:rPr>
        <w:t>Municipalities of Alberta, the Federation of Canadian Municipalities, and industry</w:t>
      </w:r>
      <w:r w:rsidRPr="00E66546">
        <w:rPr>
          <w:rFonts w:ascii="Myriad Pro" w:hAnsi="Myriad Pro"/>
          <w:spacing w:val="1"/>
          <w:sz w:val="24"/>
          <w:szCs w:val="24"/>
        </w:rPr>
        <w:t xml:space="preserve"> </w:t>
      </w:r>
      <w:r w:rsidRPr="00E66546">
        <w:rPr>
          <w:rFonts w:ascii="Myriad Pro" w:hAnsi="Myriad Pro"/>
          <w:sz w:val="24"/>
          <w:szCs w:val="24"/>
        </w:rPr>
        <w:t>stakeholders such as the Canadian Fuels Association and BILD.</w:t>
      </w:r>
      <w:r w:rsidRPr="00E66546">
        <w:rPr>
          <w:rFonts w:ascii="Myriad Pro" w:hAnsi="Myriad Pro"/>
          <w:spacing w:val="1"/>
          <w:sz w:val="24"/>
          <w:szCs w:val="24"/>
        </w:rPr>
        <w:t xml:space="preserve"> </w:t>
      </w:r>
      <w:r w:rsidRPr="00E66546">
        <w:rPr>
          <w:rFonts w:ascii="Myriad Pro" w:hAnsi="Myriad Pro"/>
          <w:sz w:val="24"/>
          <w:szCs w:val="24"/>
        </w:rPr>
        <w:t>The group's final report,</w:t>
      </w:r>
      <w:r w:rsidRPr="00E66546">
        <w:rPr>
          <w:rFonts w:ascii="Myriad Pro" w:hAnsi="Myriad Pro"/>
          <w:spacing w:val="-63"/>
          <w:sz w:val="24"/>
          <w:szCs w:val="24"/>
        </w:rPr>
        <w:t xml:space="preserve"> </w:t>
      </w:r>
      <w:r w:rsidRPr="00E66546">
        <w:rPr>
          <w:rFonts w:ascii="Myriad Pro" w:hAnsi="Myriad Pro"/>
          <w:sz w:val="24"/>
          <w:szCs w:val="24"/>
        </w:rPr>
        <w:t>which included recommendations relating to financial tools, liability closure and</w:t>
      </w:r>
      <w:r w:rsidRPr="00E66546">
        <w:rPr>
          <w:rFonts w:ascii="Myriad Pro" w:hAnsi="Myriad Pro"/>
          <w:spacing w:val="1"/>
          <w:sz w:val="24"/>
          <w:szCs w:val="24"/>
        </w:rPr>
        <w:t xml:space="preserve"> </w:t>
      </w:r>
      <w:r w:rsidRPr="00E66546">
        <w:rPr>
          <w:rFonts w:ascii="Myriad Pro" w:hAnsi="Myriad Pro"/>
          <w:sz w:val="24"/>
          <w:szCs w:val="24"/>
        </w:rPr>
        <w:t>educational</w:t>
      </w:r>
      <w:r w:rsidRPr="00E66546">
        <w:rPr>
          <w:rFonts w:ascii="Myriad Pro" w:hAnsi="Myriad Pro"/>
          <w:spacing w:val="-3"/>
          <w:sz w:val="24"/>
          <w:szCs w:val="24"/>
        </w:rPr>
        <w:t xml:space="preserve"> </w:t>
      </w:r>
      <w:r w:rsidRPr="00E66546">
        <w:rPr>
          <w:rFonts w:ascii="Myriad Pro" w:hAnsi="Myriad Pro"/>
          <w:sz w:val="24"/>
          <w:szCs w:val="24"/>
        </w:rPr>
        <w:t>programs,</w:t>
      </w:r>
      <w:r w:rsidRPr="00E66546">
        <w:rPr>
          <w:rFonts w:ascii="Myriad Pro" w:hAnsi="Myriad Pro"/>
          <w:spacing w:val="-1"/>
          <w:sz w:val="24"/>
          <w:szCs w:val="24"/>
        </w:rPr>
        <w:t xml:space="preserve"> </w:t>
      </w:r>
      <w:r w:rsidRPr="00E66546">
        <w:rPr>
          <w:rFonts w:ascii="Myriad Pro" w:hAnsi="Myriad Pro"/>
          <w:sz w:val="24"/>
          <w:szCs w:val="24"/>
        </w:rPr>
        <w:t>was</w:t>
      </w:r>
      <w:r w:rsidRPr="00E66546">
        <w:rPr>
          <w:rFonts w:ascii="Myriad Pro" w:hAnsi="Myriad Pro"/>
          <w:spacing w:val="-3"/>
          <w:sz w:val="24"/>
          <w:szCs w:val="24"/>
        </w:rPr>
        <w:t xml:space="preserve"> </w:t>
      </w:r>
      <w:r w:rsidRPr="00E66546">
        <w:rPr>
          <w:rFonts w:ascii="Myriad Pro" w:hAnsi="Myriad Pro"/>
          <w:sz w:val="24"/>
          <w:szCs w:val="24"/>
        </w:rPr>
        <w:t>submitted</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1"/>
          <w:sz w:val="24"/>
          <w:szCs w:val="24"/>
        </w:rPr>
        <w:t xml:space="preserve"> </w:t>
      </w:r>
      <w:r w:rsidRPr="00E66546">
        <w:rPr>
          <w:rFonts w:ascii="Myriad Pro" w:hAnsi="Myriad Pro"/>
          <w:sz w:val="24"/>
          <w:szCs w:val="24"/>
        </w:rPr>
        <w:t>responsible</w:t>
      </w:r>
      <w:r w:rsidRPr="00E66546">
        <w:rPr>
          <w:rFonts w:ascii="Myriad Pro" w:hAnsi="Myriad Pro"/>
          <w:spacing w:val="-4"/>
          <w:sz w:val="24"/>
          <w:szCs w:val="24"/>
        </w:rPr>
        <w:t xml:space="preserve"> </w:t>
      </w:r>
      <w:r w:rsidRPr="00E66546">
        <w:rPr>
          <w:rFonts w:ascii="Myriad Pro" w:hAnsi="Myriad Pro"/>
          <w:sz w:val="24"/>
          <w:szCs w:val="24"/>
        </w:rPr>
        <w:t>Ministers</w:t>
      </w:r>
      <w:r w:rsidRPr="00E66546">
        <w:rPr>
          <w:rFonts w:ascii="Myriad Pro" w:hAnsi="Myriad Pro"/>
          <w:spacing w:val="-1"/>
          <w:sz w:val="24"/>
          <w:szCs w:val="24"/>
        </w:rPr>
        <w:t xml:space="preserve"> </w:t>
      </w:r>
      <w:r w:rsidRPr="00E66546">
        <w:rPr>
          <w:rFonts w:ascii="Myriad Pro" w:hAnsi="Myriad Pro"/>
          <w:sz w:val="24"/>
          <w:szCs w:val="24"/>
        </w:rPr>
        <w:t>in</w:t>
      </w:r>
      <w:r w:rsidRPr="00E66546">
        <w:rPr>
          <w:rFonts w:ascii="Myriad Pro" w:hAnsi="Myriad Pro"/>
          <w:spacing w:val="-1"/>
          <w:sz w:val="24"/>
          <w:szCs w:val="24"/>
        </w:rPr>
        <w:t xml:space="preserve"> </w:t>
      </w:r>
      <w:r w:rsidRPr="00E66546">
        <w:rPr>
          <w:rFonts w:ascii="Myriad Pro" w:hAnsi="Myriad Pro"/>
          <w:sz w:val="24"/>
          <w:szCs w:val="24"/>
        </w:rPr>
        <w:t>April</w:t>
      </w:r>
      <w:r w:rsidRPr="00E66546">
        <w:rPr>
          <w:rFonts w:ascii="Myriad Pro" w:hAnsi="Myriad Pro"/>
          <w:spacing w:val="-3"/>
          <w:sz w:val="24"/>
          <w:szCs w:val="24"/>
        </w:rPr>
        <w:t xml:space="preserve"> </w:t>
      </w:r>
      <w:r w:rsidRPr="00E66546">
        <w:rPr>
          <w:rFonts w:ascii="Myriad Pro" w:hAnsi="Myriad Pro"/>
          <w:sz w:val="24"/>
          <w:szCs w:val="24"/>
        </w:rPr>
        <w:t>2012.</w:t>
      </w:r>
    </w:p>
    <w:p w14:paraId="1E732471" w14:textId="77777777" w:rsidR="00744197" w:rsidRPr="00E66546" w:rsidRDefault="00744197" w:rsidP="003F564F">
      <w:pPr>
        <w:pStyle w:val="BodyText"/>
        <w:spacing w:before="13"/>
        <w:rPr>
          <w:rFonts w:ascii="Myriad Pro" w:hAnsi="Myriad Pro"/>
          <w:sz w:val="24"/>
          <w:szCs w:val="24"/>
        </w:rPr>
      </w:pPr>
    </w:p>
    <w:p w14:paraId="4249C716" w14:textId="77777777" w:rsidR="00744197" w:rsidRPr="00E66546" w:rsidRDefault="00744197" w:rsidP="003F564F">
      <w:pPr>
        <w:pStyle w:val="BodyText"/>
        <w:ind w:right="322"/>
        <w:rPr>
          <w:rFonts w:ascii="Myriad Pro" w:hAnsi="Myriad Pro"/>
          <w:sz w:val="24"/>
          <w:szCs w:val="24"/>
        </w:rPr>
      </w:pPr>
      <w:r w:rsidRPr="00E66546">
        <w:rPr>
          <w:rFonts w:ascii="Myriad Pro" w:hAnsi="Myriad Pro"/>
          <w:sz w:val="24"/>
          <w:szCs w:val="24"/>
        </w:rPr>
        <w:t>Since the final report, AEP has implemented several recommendations but not all of</w:t>
      </w:r>
      <w:r w:rsidRPr="00E66546">
        <w:rPr>
          <w:rFonts w:ascii="Myriad Pro" w:hAnsi="Myriad Pro"/>
          <w:spacing w:val="1"/>
          <w:sz w:val="24"/>
          <w:szCs w:val="24"/>
        </w:rPr>
        <w:t xml:space="preserve"> </w:t>
      </w:r>
      <w:r w:rsidRPr="00E66546">
        <w:rPr>
          <w:rFonts w:ascii="Myriad Pro" w:hAnsi="Myriad Pro"/>
          <w:sz w:val="24"/>
          <w:szCs w:val="24"/>
        </w:rPr>
        <w:t xml:space="preserve">them. A successful example coming from the report is enabling </w:t>
      </w:r>
      <w:r w:rsidRPr="00E66546">
        <w:rPr>
          <w:rFonts w:ascii="Myriad Pro" w:hAnsi="Myriad Pro"/>
          <w:i/>
          <w:sz w:val="24"/>
          <w:szCs w:val="24"/>
        </w:rPr>
        <w:t>Municipal Government</w:t>
      </w:r>
      <w:r w:rsidRPr="00E66546">
        <w:rPr>
          <w:rFonts w:ascii="Myriad Pro" w:hAnsi="Myriad Pro"/>
          <w:i/>
          <w:spacing w:val="-63"/>
          <w:sz w:val="24"/>
          <w:szCs w:val="24"/>
        </w:rPr>
        <w:t xml:space="preserve"> </w:t>
      </w:r>
      <w:r w:rsidRPr="00E66546">
        <w:rPr>
          <w:rFonts w:ascii="Myriad Pro" w:hAnsi="Myriad Pro"/>
          <w:i/>
          <w:sz w:val="24"/>
          <w:szCs w:val="24"/>
        </w:rPr>
        <w:t xml:space="preserve">Act </w:t>
      </w:r>
      <w:r w:rsidRPr="00E66546">
        <w:rPr>
          <w:rFonts w:ascii="Myriad Pro" w:hAnsi="Myriad Pro"/>
          <w:sz w:val="24"/>
          <w:szCs w:val="24"/>
        </w:rPr>
        <w:t>(MGA) to grant municipalities to offer multi-year property tax exemptions for</w:t>
      </w:r>
      <w:r w:rsidRPr="00E66546">
        <w:rPr>
          <w:rFonts w:ascii="Myriad Pro" w:hAnsi="Myriad Pro"/>
          <w:spacing w:val="1"/>
          <w:sz w:val="24"/>
          <w:szCs w:val="24"/>
        </w:rPr>
        <w:t xml:space="preserve"> </w:t>
      </w:r>
      <w:r w:rsidRPr="00E66546">
        <w:rPr>
          <w:rFonts w:ascii="Myriad Pro" w:hAnsi="Myriad Pro"/>
          <w:sz w:val="24"/>
          <w:szCs w:val="24"/>
        </w:rPr>
        <w:t>brownfields. However, the province’s education tax portion remains despite that</w:t>
      </w:r>
      <w:r w:rsidRPr="00E66546">
        <w:rPr>
          <w:rFonts w:ascii="Myriad Pro" w:hAnsi="Myriad Pro"/>
          <w:spacing w:val="1"/>
          <w:sz w:val="24"/>
          <w:szCs w:val="24"/>
        </w:rPr>
        <w:t xml:space="preserve"> </w:t>
      </w:r>
      <w:r w:rsidRPr="00E66546">
        <w:rPr>
          <w:rFonts w:ascii="Myriad Pro" w:hAnsi="Myriad Pro"/>
          <w:sz w:val="24"/>
          <w:szCs w:val="24"/>
        </w:rPr>
        <w:t>municipal property tax exemption, and municipalities will continue to collect the</w:t>
      </w:r>
      <w:r w:rsidRPr="00E66546">
        <w:rPr>
          <w:rFonts w:ascii="Myriad Pro" w:hAnsi="Myriad Pro"/>
          <w:spacing w:val="1"/>
          <w:sz w:val="24"/>
          <w:szCs w:val="24"/>
        </w:rPr>
        <w:t xml:space="preserve"> </w:t>
      </w:r>
      <w:r w:rsidRPr="00E66546">
        <w:rPr>
          <w:rFonts w:ascii="Myriad Pro" w:hAnsi="Myriad Pro"/>
          <w:sz w:val="24"/>
          <w:szCs w:val="24"/>
        </w:rPr>
        <w:t>education</w:t>
      </w:r>
      <w:r w:rsidRPr="00E66546">
        <w:rPr>
          <w:rFonts w:ascii="Myriad Pro" w:hAnsi="Myriad Pro"/>
          <w:spacing w:val="-1"/>
          <w:sz w:val="24"/>
          <w:szCs w:val="24"/>
        </w:rPr>
        <w:t xml:space="preserve"> </w:t>
      </w:r>
      <w:r w:rsidRPr="00E66546">
        <w:rPr>
          <w:rFonts w:ascii="Myriad Pro" w:hAnsi="Myriad Pro"/>
          <w:sz w:val="24"/>
          <w:szCs w:val="24"/>
        </w:rPr>
        <w:t>tax</w:t>
      </w:r>
      <w:r w:rsidRPr="00E66546">
        <w:rPr>
          <w:rFonts w:ascii="Myriad Pro" w:hAnsi="Myriad Pro"/>
          <w:spacing w:val="-1"/>
          <w:sz w:val="24"/>
          <w:szCs w:val="24"/>
        </w:rPr>
        <w:t xml:space="preserve"> </w:t>
      </w:r>
      <w:r w:rsidRPr="00E66546">
        <w:rPr>
          <w:rFonts w:ascii="Myriad Pro" w:hAnsi="Myriad Pro"/>
          <w:sz w:val="24"/>
          <w:szCs w:val="24"/>
        </w:rPr>
        <w:t>on</w:t>
      </w:r>
      <w:r w:rsidRPr="00E66546">
        <w:rPr>
          <w:rFonts w:ascii="Myriad Pro" w:hAnsi="Myriad Pro"/>
          <w:spacing w:val="-1"/>
          <w:sz w:val="24"/>
          <w:szCs w:val="24"/>
        </w:rPr>
        <w:t xml:space="preserve"> </w:t>
      </w:r>
      <w:r w:rsidRPr="00E66546">
        <w:rPr>
          <w:rFonts w:ascii="Myriad Pro" w:hAnsi="Myriad Pro"/>
          <w:sz w:val="24"/>
          <w:szCs w:val="24"/>
        </w:rPr>
        <w:t>behalf</w:t>
      </w:r>
      <w:r w:rsidRPr="00E66546">
        <w:rPr>
          <w:rFonts w:ascii="Myriad Pro" w:hAnsi="Myriad Pro"/>
          <w:spacing w:val="-2"/>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2"/>
          <w:sz w:val="24"/>
          <w:szCs w:val="24"/>
        </w:rPr>
        <w:t xml:space="preserve"> </w:t>
      </w:r>
      <w:r w:rsidRPr="00E66546">
        <w:rPr>
          <w:rFonts w:ascii="Myriad Pro" w:hAnsi="Myriad Pro"/>
          <w:sz w:val="24"/>
          <w:szCs w:val="24"/>
        </w:rPr>
        <w:t>provincial</w:t>
      </w:r>
      <w:r w:rsidRPr="00E66546">
        <w:rPr>
          <w:rFonts w:ascii="Myriad Pro" w:hAnsi="Myriad Pro"/>
          <w:spacing w:val="-2"/>
          <w:sz w:val="24"/>
          <w:szCs w:val="24"/>
        </w:rPr>
        <w:t xml:space="preserve"> </w:t>
      </w:r>
      <w:r w:rsidRPr="00E66546">
        <w:rPr>
          <w:rFonts w:ascii="Myriad Pro" w:hAnsi="Myriad Pro"/>
          <w:sz w:val="24"/>
          <w:szCs w:val="24"/>
        </w:rPr>
        <w:t>government.</w:t>
      </w:r>
    </w:p>
    <w:p w14:paraId="23676E23" w14:textId="77777777" w:rsidR="00744197" w:rsidRPr="00E66546" w:rsidRDefault="00744197" w:rsidP="003F564F">
      <w:pPr>
        <w:pStyle w:val="BodyText"/>
        <w:rPr>
          <w:rFonts w:ascii="Myriad Pro" w:hAnsi="Myriad Pro"/>
          <w:sz w:val="24"/>
          <w:szCs w:val="24"/>
        </w:rPr>
      </w:pPr>
    </w:p>
    <w:p w14:paraId="1D0A6F08" w14:textId="1CA46739" w:rsidR="0083087E" w:rsidRPr="00E66546" w:rsidRDefault="00744197" w:rsidP="00D805A0">
      <w:pPr>
        <w:pStyle w:val="BodyText"/>
        <w:rPr>
          <w:rFonts w:ascii="Myriad Pro" w:hAnsi="Myriad Pro"/>
          <w:sz w:val="24"/>
          <w:szCs w:val="24"/>
        </w:rPr>
      </w:pPr>
      <w:r w:rsidRPr="00E66546">
        <w:rPr>
          <w:rFonts w:ascii="Myriad Pro" w:hAnsi="Myriad Pro"/>
          <w:sz w:val="24"/>
          <w:szCs w:val="24"/>
        </w:rPr>
        <w:t>The provincial government also has not enacted several important recommendations,</w:t>
      </w:r>
      <w:r w:rsidRPr="00E66546">
        <w:rPr>
          <w:rFonts w:ascii="Myriad Pro" w:hAnsi="Myriad Pro"/>
          <w:spacing w:val="1"/>
          <w:sz w:val="24"/>
          <w:szCs w:val="24"/>
        </w:rPr>
        <w:t xml:space="preserve"> </w:t>
      </w:r>
      <w:r w:rsidRPr="00E66546">
        <w:rPr>
          <w:rFonts w:ascii="Myriad Pro" w:hAnsi="Myriad Pro"/>
          <w:sz w:val="24"/>
          <w:szCs w:val="24"/>
        </w:rPr>
        <w:t>including,</w:t>
      </w:r>
      <w:r w:rsidRPr="00E66546">
        <w:rPr>
          <w:rFonts w:ascii="Myriad Pro" w:hAnsi="Myriad Pro"/>
          <w:spacing w:val="-3"/>
          <w:sz w:val="24"/>
          <w:szCs w:val="24"/>
        </w:rPr>
        <w:t xml:space="preserve"> </w:t>
      </w:r>
      <w:r w:rsidRPr="00E66546">
        <w:rPr>
          <w:rFonts w:ascii="Myriad Pro" w:hAnsi="Myriad Pro"/>
          <w:sz w:val="24"/>
          <w:szCs w:val="24"/>
        </w:rPr>
        <w:t>recommendations</w:t>
      </w:r>
      <w:r w:rsidRPr="00E66546">
        <w:rPr>
          <w:rFonts w:ascii="Myriad Pro" w:hAnsi="Myriad Pro"/>
          <w:spacing w:val="-3"/>
          <w:sz w:val="24"/>
          <w:szCs w:val="24"/>
        </w:rPr>
        <w:t xml:space="preserve"> </w:t>
      </w:r>
      <w:r w:rsidRPr="00E66546">
        <w:rPr>
          <w:rFonts w:ascii="Myriad Pro" w:hAnsi="Myriad Pro"/>
          <w:sz w:val="24"/>
          <w:szCs w:val="24"/>
        </w:rPr>
        <w:t>on</w:t>
      </w:r>
      <w:r w:rsidRPr="00E66546">
        <w:rPr>
          <w:rFonts w:ascii="Myriad Pro" w:hAnsi="Myriad Pro"/>
          <w:spacing w:val="-4"/>
          <w:sz w:val="24"/>
          <w:szCs w:val="24"/>
        </w:rPr>
        <w:t xml:space="preserve"> </w:t>
      </w:r>
      <w:r w:rsidRPr="00E66546">
        <w:rPr>
          <w:rFonts w:ascii="Myriad Pro" w:hAnsi="Myriad Pro"/>
          <w:sz w:val="24"/>
          <w:szCs w:val="24"/>
        </w:rPr>
        <w:t>providing</w:t>
      </w:r>
      <w:r w:rsidRPr="00E66546">
        <w:rPr>
          <w:rFonts w:ascii="Myriad Pro" w:hAnsi="Myriad Pro"/>
          <w:spacing w:val="-3"/>
          <w:sz w:val="24"/>
          <w:szCs w:val="24"/>
        </w:rPr>
        <w:t xml:space="preserve"> </w:t>
      </w:r>
      <w:r w:rsidRPr="00E66546">
        <w:rPr>
          <w:rFonts w:ascii="Myriad Pro" w:hAnsi="Myriad Pro"/>
          <w:sz w:val="24"/>
          <w:szCs w:val="24"/>
        </w:rPr>
        <w:t>financial</w:t>
      </w:r>
      <w:r w:rsidRPr="00E66546">
        <w:rPr>
          <w:rFonts w:ascii="Myriad Pro" w:hAnsi="Myriad Pro"/>
          <w:spacing w:val="-5"/>
          <w:sz w:val="24"/>
          <w:szCs w:val="24"/>
        </w:rPr>
        <w:t xml:space="preserve"> </w:t>
      </w:r>
      <w:r w:rsidRPr="00E66546">
        <w:rPr>
          <w:rFonts w:ascii="Myriad Pro" w:hAnsi="Myriad Pro"/>
          <w:sz w:val="24"/>
          <w:szCs w:val="24"/>
        </w:rPr>
        <w:t>offsets</w:t>
      </w:r>
      <w:r w:rsidRPr="00E66546">
        <w:rPr>
          <w:rFonts w:ascii="Myriad Pro" w:hAnsi="Myriad Pro"/>
          <w:spacing w:val="-5"/>
          <w:sz w:val="24"/>
          <w:szCs w:val="24"/>
        </w:rPr>
        <w:t xml:space="preserve"> </w:t>
      </w:r>
      <w:r w:rsidRPr="00E66546">
        <w:rPr>
          <w:rFonts w:ascii="Myriad Pro" w:hAnsi="Myriad Pro"/>
          <w:sz w:val="24"/>
          <w:szCs w:val="24"/>
        </w:rPr>
        <w:t>to</w:t>
      </w:r>
      <w:r w:rsidRPr="00E66546">
        <w:rPr>
          <w:rFonts w:ascii="Myriad Pro" w:hAnsi="Myriad Pro"/>
          <w:spacing w:val="-3"/>
          <w:sz w:val="24"/>
          <w:szCs w:val="24"/>
        </w:rPr>
        <w:t xml:space="preserve"> </w:t>
      </w:r>
      <w:r w:rsidRPr="00E66546">
        <w:rPr>
          <w:rFonts w:ascii="Myriad Pro" w:hAnsi="Myriad Pro"/>
          <w:sz w:val="24"/>
          <w:szCs w:val="24"/>
        </w:rPr>
        <w:t>support</w:t>
      </w:r>
      <w:r w:rsidRPr="00E66546">
        <w:rPr>
          <w:rFonts w:ascii="Myriad Pro" w:hAnsi="Myriad Pro"/>
          <w:spacing w:val="-4"/>
          <w:sz w:val="24"/>
          <w:szCs w:val="24"/>
        </w:rPr>
        <w:t xml:space="preserve"> </w:t>
      </w:r>
      <w:r w:rsidRPr="00E66546">
        <w:rPr>
          <w:rFonts w:ascii="Myriad Pro" w:hAnsi="Myriad Pro"/>
          <w:sz w:val="24"/>
          <w:szCs w:val="24"/>
        </w:rPr>
        <w:t>local</w:t>
      </w:r>
      <w:r w:rsidRPr="00E66546">
        <w:rPr>
          <w:rFonts w:ascii="Myriad Pro" w:hAnsi="Myriad Pro"/>
          <w:spacing w:val="-5"/>
          <w:sz w:val="24"/>
          <w:szCs w:val="24"/>
        </w:rPr>
        <w:t xml:space="preserve"> </w:t>
      </w:r>
      <w:r w:rsidRPr="00E66546">
        <w:rPr>
          <w:rFonts w:ascii="Myriad Pro" w:hAnsi="Myriad Pro"/>
          <w:sz w:val="24"/>
          <w:szCs w:val="24"/>
        </w:rPr>
        <w:t>governmen</w:t>
      </w:r>
      <w:r w:rsidR="007D4ADE">
        <w:rPr>
          <w:rFonts w:ascii="Myriad Pro" w:hAnsi="Myriad Pro"/>
          <w:sz w:val="24"/>
          <w:szCs w:val="24"/>
        </w:rPr>
        <w:t>t</w:t>
      </w:r>
      <w:r w:rsidR="00D805A0">
        <w:rPr>
          <w:rFonts w:ascii="Myriad Pro" w:hAnsi="Myriad Pro"/>
          <w:sz w:val="24"/>
          <w:szCs w:val="24"/>
        </w:rPr>
        <w:t xml:space="preserve"> </w:t>
      </w:r>
      <w:r w:rsidR="0083087E" w:rsidRPr="00E66546">
        <w:rPr>
          <w:rFonts w:ascii="Myriad Pro" w:hAnsi="Myriad Pro"/>
          <w:sz w:val="24"/>
          <w:szCs w:val="24"/>
        </w:rPr>
        <w:t>for environmental site assessment or financial incentive for the private sector to</w:t>
      </w:r>
      <w:r w:rsidR="0083087E">
        <w:rPr>
          <w:rFonts w:ascii="Myriad Pro" w:hAnsi="Myriad Pro"/>
          <w:sz w:val="24"/>
          <w:szCs w:val="24"/>
        </w:rPr>
        <w:t xml:space="preserve"> </w:t>
      </w:r>
      <w:r w:rsidR="0083087E" w:rsidRPr="00E66546">
        <w:rPr>
          <w:rFonts w:ascii="Myriad Pro" w:hAnsi="Myriad Pro"/>
          <w:spacing w:val="-64"/>
          <w:sz w:val="24"/>
          <w:szCs w:val="24"/>
        </w:rPr>
        <w:t xml:space="preserve"> </w:t>
      </w:r>
      <w:r w:rsidR="0083087E" w:rsidRPr="00E66546">
        <w:rPr>
          <w:rFonts w:ascii="Myriad Pro" w:hAnsi="Myriad Pro"/>
          <w:sz w:val="24"/>
          <w:szCs w:val="24"/>
        </w:rPr>
        <w:t>redevelop</w:t>
      </w:r>
      <w:r w:rsidR="0083087E" w:rsidRPr="00E66546">
        <w:rPr>
          <w:rFonts w:ascii="Myriad Pro" w:hAnsi="Myriad Pro"/>
          <w:spacing w:val="-1"/>
          <w:sz w:val="24"/>
          <w:szCs w:val="24"/>
        </w:rPr>
        <w:t xml:space="preserve"> </w:t>
      </w:r>
      <w:r w:rsidR="0083087E" w:rsidRPr="00E66546">
        <w:rPr>
          <w:rFonts w:ascii="Myriad Pro" w:hAnsi="Myriad Pro"/>
          <w:sz w:val="24"/>
          <w:szCs w:val="24"/>
        </w:rPr>
        <w:t>brownfields.</w:t>
      </w:r>
    </w:p>
    <w:p w14:paraId="34525329" w14:textId="77777777" w:rsidR="0083087E" w:rsidRPr="00E66546" w:rsidRDefault="0083087E" w:rsidP="0083087E">
      <w:pPr>
        <w:pStyle w:val="BodyText"/>
        <w:rPr>
          <w:rFonts w:ascii="Myriad Pro" w:hAnsi="Myriad Pro"/>
          <w:sz w:val="24"/>
          <w:szCs w:val="24"/>
        </w:rPr>
      </w:pPr>
    </w:p>
    <w:p w14:paraId="554D09C9" w14:textId="00509DBA" w:rsidR="0083087E" w:rsidRPr="00E66546" w:rsidRDefault="0083087E" w:rsidP="00D805A0">
      <w:pPr>
        <w:pStyle w:val="BodyText"/>
        <w:ind w:right="188"/>
        <w:rPr>
          <w:rFonts w:ascii="Myriad Pro" w:hAnsi="Myriad Pro"/>
          <w:sz w:val="24"/>
          <w:szCs w:val="24"/>
        </w:rPr>
      </w:pPr>
      <w:r w:rsidRPr="00E66546">
        <w:rPr>
          <w:rFonts w:ascii="Myriad Pro" w:hAnsi="Myriad Pro"/>
          <w:sz w:val="24"/>
          <w:szCs w:val="24"/>
        </w:rPr>
        <w:t>Financial incentive and support are especially important for smaller rural communities,</w:t>
      </w:r>
      <w:r w:rsidRPr="00E66546">
        <w:rPr>
          <w:rFonts w:ascii="Myriad Pro" w:hAnsi="Myriad Pro"/>
          <w:spacing w:val="1"/>
          <w:sz w:val="24"/>
          <w:szCs w:val="24"/>
        </w:rPr>
        <w:t xml:space="preserve"> </w:t>
      </w:r>
      <w:r w:rsidRPr="00E66546">
        <w:rPr>
          <w:rFonts w:ascii="Myriad Pro" w:hAnsi="Myriad Pro"/>
          <w:sz w:val="24"/>
          <w:szCs w:val="24"/>
        </w:rPr>
        <w:t>who do not have the knowledge, engineering expertise and resources to investigate,</w:t>
      </w:r>
      <w:r w:rsidRPr="00E66546">
        <w:rPr>
          <w:rFonts w:ascii="Myriad Pro" w:hAnsi="Myriad Pro"/>
          <w:spacing w:val="1"/>
          <w:sz w:val="24"/>
          <w:szCs w:val="24"/>
        </w:rPr>
        <w:t xml:space="preserve"> </w:t>
      </w:r>
      <w:r w:rsidRPr="00E66546">
        <w:rPr>
          <w:rFonts w:ascii="Myriad Pro" w:hAnsi="Myriad Pro"/>
          <w:sz w:val="24"/>
          <w:szCs w:val="24"/>
        </w:rPr>
        <w:t>reclaim and reuse contaminated sites. An example of this is Calmar, a small rural</w:t>
      </w:r>
      <w:r w:rsidRPr="00E66546">
        <w:rPr>
          <w:rFonts w:ascii="Myriad Pro" w:hAnsi="Myriad Pro"/>
          <w:spacing w:val="1"/>
          <w:sz w:val="24"/>
          <w:szCs w:val="24"/>
        </w:rPr>
        <w:t xml:space="preserve"> </w:t>
      </w:r>
      <w:r w:rsidRPr="00E66546">
        <w:rPr>
          <w:rFonts w:ascii="Myriad Pro" w:hAnsi="Myriad Pro"/>
          <w:sz w:val="24"/>
          <w:szCs w:val="24"/>
        </w:rPr>
        <w:t>community home to 2,300 people, 100 local businesses and a robust oil and gas</w:t>
      </w:r>
      <w:r w:rsidRPr="00E66546">
        <w:rPr>
          <w:rFonts w:ascii="Myriad Pro" w:hAnsi="Myriad Pro"/>
          <w:spacing w:val="1"/>
          <w:sz w:val="24"/>
          <w:szCs w:val="24"/>
        </w:rPr>
        <w:t xml:space="preserve"> </w:t>
      </w:r>
      <w:r w:rsidRPr="00E66546">
        <w:rPr>
          <w:rFonts w:ascii="Myriad Pro" w:hAnsi="Myriad Pro"/>
          <w:sz w:val="24"/>
          <w:szCs w:val="24"/>
        </w:rPr>
        <w:t>industry.</w:t>
      </w:r>
      <w:r w:rsidRPr="00E66546">
        <w:rPr>
          <w:rFonts w:ascii="Myriad Pro" w:hAnsi="Myriad Pro"/>
          <w:spacing w:val="-2"/>
          <w:sz w:val="24"/>
          <w:szCs w:val="24"/>
        </w:rPr>
        <w:t xml:space="preserve"> </w:t>
      </w:r>
      <w:r w:rsidRPr="00E66546">
        <w:rPr>
          <w:rFonts w:ascii="Myriad Pro" w:hAnsi="Myriad Pro"/>
          <w:sz w:val="24"/>
          <w:szCs w:val="24"/>
        </w:rPr>
        <w:t>There</w:t>
      </w:r>
      <w:r w:rsidRPr="00E66546">
        <w:rPr>
          <w:rFonts w:ascii="Myriad Pro" w:hAnsi="Myriad Pro"/>
          <w:spacing w:val="-4"/>
          <w:sz w:val="24"/>
          <w:szCs w:val="24"/>
        </w:rPr>
        <w:t xml:space="preserve"> </w:t>
      </w:r>
      <w:r w:rsidRPr="00E66546">
        <w:rPr>
          <w:rFonts w:ascii="Myriad Pro" w:hAnsi="Myriad Pro"/>
          <w:sz w:val="24"/>
          <w:szCs w:val="24"/>
        </w:rPr>
        <w:t>are</w:t>
      </w:r>
      <w:r w:rsidRPr="00E66546">
        <w:rPr>
          <w:rFonts w:ascii="Myriad Pro" w:hAnsi="Myriad Pro"/>
          <w:spacing w:val="-3"/>
          <w:sz w:val="24"/>
          <w:szCs w:val="24"/>
        </w:rPr>
        <w:t xml:space="preserve"> </w:t>
      </w:r>
      <w:r w:rsidRPr="00E66546">
        <w:rPr>
          <w:rFonts w:ascii="Myriad Pro" w:hAnsi="Myriad Pro"/>
          <w:sz w:val="24"/>
          <w:szCs w:val="24"/>
        </w:rPr>
        <w:t>13 oil</w:t>
      </w:r>
      <w:r w:rsidRPr="00E66546">
        <w:rPr>
          <w:rFonts w:ascii="Myriad Pro" w:hAnsi="Myriad Pro"/>
          <w:spacing w:val="-3"/>
          <w:sz w:val="24"/>
          <w:szCs w:val="24"/>
        </w:rPr>
        <w:t xml:space="preserve"> </w:t>
      </w:r>
      <w:r w:rsidRPr="00E66546">
        <w:rPr>
          <w:rFonts w:ascii="Myriad Pro" w:hAnsi="Myriad Pro"/>
          <w:sz w:val="24"/>
          <w:szCs w:val="24"/>
        </w:rPr>
        <w:t>sites</w:t>
      </w:r>
      <w:r w:rsidRPr="00E66546">
        <w:rPr>
          <w:rFonts w:ascii="Myriad Pro" w:hAnsi="Myriad Pro"/>
          <w:spacing w:val="-4"/>
          <w:sz w:val="24"/>
          <w:szCs w:val="24"/>
        </w:rPr>
        <w:t xml:space="preserve"> </w:t>
      </w:r>
      <w:r w:rsidRPr="00E66546">
        <w:rPr>
          <w:rFonts w:ascii="Myriad Pro" w:hAnsi="Myriad Pro"/>
          <w:sz w:val="24"/>
          <w:szCs w:val="24"/>
        </w:rPr>
        <w:t>defined</w:t>
      </w:r>
      <w:r w:rsidRPr="00E66546">
        <w:rPr>
          <w:rFonts w:ascii="Myriad Pro" w:hAnsi="Myriad Pro"/>
          <w:spacing w:val="-1"/>
          <w:sz w:val="24"/>
          <w:szCs w:val="24"/>
        </w:rPr>
        <w:t xml:space="preserve"> </w:t>
      </w:r>
      <w:r w:rsidRPr="00E66546">
        <w:rPr>
          <w:rFonts w:ascii="Myriad Pro" w:hAnsi="Myriad Pro"/>
          <w:sz w:val="24"/>
          <w:szCs w:val="24"/>
        </w:rPr>
        <w:t>as</w:t>
      </w:r>
      <w:r w:rsidRPr="00E66546">
        <w:rPr>
          <w:rFonts w:ascii="Myriad Pro" w:hAnsi="Myriad Pro"/>
          <w:spacing w:val="-3"/>
          <w:sz w:val="24"/>
          <w:szCs w:val="24"/>
        </w:rPr>
        <w:t xml:space="preserve"> </w:t>
      </w:r>
      <w:r w:rsidRPr="00E66546">
        <w:rPr>
          <w:rFonts w:ascii="Myriad Pro" w:hAnsi="Myriad Pro"/>
          <w:sz w:val="24"/>
          <w:szCs w:val="24"/>
        </w:rPr>
        <w:t>legacy</w:t>
      </w:r>
      <w:r w:rsidRPr="00E66546">
        <w:rPr>
          <w:rFonts w:ascii="Myriad Pro" w:hAnsi="Myriad Pro"/>
          <w:spacing w:val="-4"/>
          <w:sz w:val="24"/>
          <w:szCs w:val="24"/>
        </w:rPr>
        <w:t xml:space="preserve"> </w:t>
      </w:r>
      <w:r w:rsidRPr="00E66546">
        <w:rPr>
          <w:rFonts w:ascii="Myriad Pro" w:hAnsi="Myriad Pro"/>
          <w:sz w:val="24"/>
          <w:szCs w:val="24"/>
        </w:rPr>
        <w:t>sites in</w:t>
      </w:r>
      <w:r w:rsidRPr="00E66546">
        <w:rPr>
          <w:rFonts w:ascii="Myriad Pro" w:hAnsi="Myriad Pro"/>
          <w:spacing w:val="-2"/>
          <w:sz w:val="24"/>
          <w:szCs w:val="24"/>
        </w:rPr>
        <w:t xml:space="preserve"> </w:t>
      </w:r>
      <w:r w:rsidRPr="00E66546">
        <w:rPr>
          <w:rFonts w:ascii="Myriad Pro" w:hAnsi="Myriad Pro"/>
          <w:sz w:val="24"/>
          <w:szCs w:val="24"/>
        </w:rPr>
        <w:t>Calmar.</w:t>
      </w:r>
      <w:r w:rsidRPr="00E66546">
        <w:rPr>
          <w:rFonts w:ascii="Myriad Pro" w:hAnsi="Myriad Pro"/>
          <w:spacing w:val="-2"/>
          <w:sz w:val="24"/>
          <w:szCs w:val="24"/>
        </w:rPr>
        <w:t xml:space="preserve"> </w:t>
      </w:r>
      <w:r w:rsidRPr="00E66546">
        <w:rPr>
          <w:rFonts w:ascii="Myriad Pro" w:hAnsi="Myriad Pro"/>
          <w:sz w:val="24"/>
          <w:szCs w:val="24"/>
        </w:rPr>
        <w:t>Many</w:t>
      </w:r>
      <w:r w:rsidRPr="00E66546">
        <w:rPr>
          <w:rFonts w:ascii="Myriad Pro" w:hAnsi="Myriad Pro"/>
          <w:spacing w:val="-4"/>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4"/>
          <w:sz w:val="24"/>
          <w:szCs w:val="24"/>
        </w:rPr>
        <w:t xml:space="preserve"> </w:t>
      </w:r>
      <w:r w:rsidRPr="00E66546">
        <w:rPr>
          <w:rFonts w:ascii="Myriad Pro" w:hAnsi="Myriad Pro"/>
          <w:sz w:val="24"/>
          <w:szCs w:val="24"/>
        </w:rPr>
        <w:t>recertified</w:t>
      </w:r>
      <w:r w:rsidRPr="00E66546">
        <w:rPr>
          <w:rFonts w:ascii="Myriad Pro" w:hAnsi="Myriad Pro"/>
          <w:spacing w:val="-62"/>
          <w:sz w:val="24"/>
          <w:szCs w:val="24"/>
        </w:rPr>
        <w:t xml:space="preserve"> </w:t>
      </w:r>
      <w:r w:rsidR="00937D89">
        <w:rPr>
          <w:rFonts w:ascii="Myriad Pro" w:hAnsi="Myriad Pro"/>
          <w:spacing w:val="-62"/>
          <w:sz w:val="24"/>
          <w:szCs w:val="24"/>
        </w:rPr>
        <w:t xml:space="preserve">   </w:t>
      </w:r>
      <w:r>
        <w:rPr>
          <w:rFonts w:ascii="Myriad Pro" w:hAnsi="Myriad Pro"/>
          <w:sz w:val="24"/>
          <w:szCs w:val="24"/>
        </w:rPr>
        <w:t xml:space="preserve"> </w:t>
      </w:r>
      <w:r w:rsidRPr="00E66546">
        <w:rPr>
          <w:rFonts w:ascii="Myriad Pro" w:hAnsi="Myriad Pro"/>
          <w:sz w:val="24"/>
          <w:szCs w:val="24"/>
        </w:rPr>
        <w:t>sites have certificates from the 1950s-1970s, which according to the Alberta Energy</w:t>
      </w:r>
      <w:r w:rsidRPr="00E66546">
        <w:rPr>
          <w:rFonts w:ascii="Myriad Pro" w:hAnsi="Myriad Pro"/>
          <w:spacing w:val="1"/>
          <w:sz w:val="24"/>
          <w:szCs w:val="24"/>
        </w:rPr>
        <w:t xml:space="preserve"> </w:t>
      </w:r>
      <w:r w:rsidRPr="00E66546">
        <w:rPr>
          <w:rFonts w:ascii="Myriad Pro" w:hAnsi="Myriad Pro"/>
          <w:sz w:val="24"/>
          <w:szCs w:val="24"/>
        </w:rPr>
        <w:t>Regulator,</w:t>
      </w:r>
      <w:r w:rsidRPr="00E66546">
        <w:rPr>
          <w:rFonts w:ascii="Myriad Pro" w:hAnsi="Myriad Pro"/>
          <w:spacing w:val="-1"/>
          <w:sz w:val="24"/>
          <w:szCs w:val="24"/>
        </w:rPr>
        <w:t xml:space="preserve"> </w:t>
      </w:r>
      <w:r w:rsidRPr="00E66546">
        <w:rPr>
          <w:rFonts w:ascii="Myriad Pro" w:hAnsi="Myriad Pro"/>
          <w:sz w:val="24"/>
          <w:szCs w:val="24"/>
        </w:rPr>
        <w:t>these</w:t>
      </w:r>
      <w:r w:rsidRPr="00E66546">
        <w:rPr>
          <w:rFonts w:ascii="Myriad Pro" w:hAnsi="Myriad Pro"/>
          <w:spacing w:val="-2"/>
          <w:sz w:val="24"/>
          <w:szCs w:val="24"/>
        </w:rPr>
        <w:t xml:space="preserve"> </w:t>
      </w:r>
      <w:r w:rsidRPr="00E66546">
        <w:rPr>
          <w:rFonts w:ascii="Myriad Pro" w:hAnsi="Myriad Pro"/>
          <w:sz w:val="24"/>
          <w:szCs w:val="24"/>
        </w:rPr>
        <w:t>certificates</w:t>
      </w:r>
      <w:r w:rsidRPr="00E66546">
        <w:rPr>
          <w:rFonts w:ascii="Myriad Pro" w:hAnsi="Myriad Pro"/>
          <w:spacing w:val="-3"/>
          <w:sz w:val="24"/>
          <w:szCs w:val="24"/>
        </w:rPr>
        <w:t xml:space="preserve"> </w:t>
      </w:r>
      <w:r w:rsidRPr="00E66546">
        <w:rPr>
          <w:rFonts w:ascii="Myriad Pro" w:hAnsi="Myriad Pro"/>
          <w:sz w:val="24"/>
          <w:szCs w:val="24"/>
        </w:rPr>
        <w:t>are</w:t>
      </w:r>
      <w:r w:rsidRPr="00E66546">
        <w:rPr>
          <w:rFonts w:ascii="Myriad Pro" w:hAnsi="Myriad Pro"/>
          <w:spacing w:val="-2"/>
          <w:sz w:val="24"/>
          <w:szCs w:val="24"/>
        </w:rPr>
        <w:t xml:space="preserve"> </w:t>
      </w:r>
      <w:r w:rsidRPr="00E66546">
        <w:rPr>
          <w:rFonts w:ascii="Myriad Pro" w:hAnsi="Myriad Pro"/>
          <w:sz w:val="24"/>
          <w:szCs w:val="24"/>
        </w:rPr>
        <w:t>not valid</w:t>
      </w:r>
      <w:r w:rsidRPr="00E66546">
        <w:rPr>
          <w:rFonts w:ascii="Myriad Pro" w:hAnsi="Myriad Pro"/>
          <w:spacing w:val="-2"/>
          <w:sz w:val="24"/>
          <w:szCs w:val="24"/>
        </w:rPr>
        <w:t xml:space="preserve"> </w:t>
      </w:r>
      <w:r w:rsidRPr="00E66546">
        <w:rPr>
          <w:rFonts w:ascii="Myriad Pro" w:hAnsi="Myriad Pro"/>
          <w:sz w:val="24"/>
          <w:szCs w:val="24"/>
        </w:rPr>
        <w:t>today.</w:t>
      </w:r>
    </w:p>
    <w:p w14:paraId="50571FDF" w14:textId="77777777" w:rsidR="0083087E" w:rsidRDefault="0083087E" w:rsidP="003F564F">
      <w:pPr>
        <w:pStyle w:val="BodyText"/>
        <w:rPr>
          <w:rFonts w:ascii="Myriad Pro" w:hAnsi="Myriad Pro"/>
          <w:sz w:val="24"/>
          <w:szCs w:val="24"/>
        </w:rPr>
      </w:pPr>
    </w:p>
    <w:p w14:paraId="3D64EB0F" w14:textId="77777777" w:rsidR="00D805A0" w:rsidRPr="00E66546" w:rsidRDefault="00D805A0" w:rsidP="00D805A0">
      <w:pPr>
        <w:pStyle w:val="BodyText"/>
        <w:spacing w:before="1"/>
        <w:rPr>
          <w:rFonts w:ascii="Myriad Pro" w:hAnsi="Myriad Pro"/>
          <w:sz w:val="24"/>
          <w:szCs w:val="24"/>
        </w:rPr>
      </w:pPr>
      <w:r w:rsidRPr="00E66546">
        <w:rPr>
          <w:rFonts w:ascii="Myriad Pro" w:hAnsi="Myriad Pro"/>
          <w:sz w:val="24"/>
          <w:szCs w:val="24"/>
        </w:rPr>
        <w:t>Calmar has been working with a business looking to relocate to the town. According to</w:t>
      </w:r>
      <w:r w:rsidRPr="00E66546">
        <w:rPr>
          <w:rFonts w:ascii="Myriad Pro" w:hAnsi="Myriad Pro"/>
          <w:spacing w:val="1"/>
          <w:sz w:val="24"/>
          <w:szCs w:val="24"/>
        </w:rPr>
        <w:t xml:space="preserve"> </w:t>
      </w:r>
      <w:r w:rsidRPr="00E66546">
        <w:rPr>
          <w:rFonts w:ascii="Myriad Pro" w:hAnsi="Myriad Pro"/>
          <w:sz w:val="24"/>
          <w:szCs w:val="24"/>
        </w:rPr>
        <w:t>the business plan, the company plans to relocate and create upwards of 300 jobs and</w:t>
      </w:r>
      <w:r w:rsidRPr="00E66546">
        <w:rPr>
          <w:rFonts w:ascii="Myriad Pro" w:hAnsi="Myriad Pro"/>
          <w:spacing w:val="1"/>
          <w:sz w:val="24"/>
          <w:szCs w:val="24"/>
        </w:rPr>
        <w:t xml:space="preserve"> </w:t>
      </w:r>
      <w:r w:rsidRPr="00E66546">
        <w:rPr>
          <w:rFonts w:ascii="Myriad Pro" w:hAnsi="Myriad Pro"/>
          <w:sz w:val="24"/>
          <w:szCs w:val="24"/>
        </w:rPr>
        <w:t>several of their subsidiary companies to the community. The business is experiencing</w:t>
      </w:r>
      <w:r w:rsidRPr="00E66546">
        <w:rPr>
          <w:rFonts w:ascii="Myriad Pro" w:hAnsi="Myriad Pro"/>
          <w:spacing w:val="1"/>
          <w:sz w:val="24"/>
          <w:szCs w:val="24"/>
        </w:rPr>
        <w:t xml:space="preserve"> </w:t>
      </w:r>
      <w:r w:rsidRPr="00E66546">
        <w:rPr>
          <w:rFonts w:ascii="Myriad Pro" w:hAnsi="Myriad Pro"/>
          <w:sz w:val="24"/>
          <w:szCs w:val="24"/>
        </w:rPr>
        <w:t>challenges</w:t>
      </w:r>
      <w:r w:rsidRPr="00E66546">
        <w:rPr>
          <w:rFonts w:ascii="Myriad Pro" w:hAnsi="Myriad Pro"/>
          <w:spacing w:val="-5"/>
          <w:sz w:val="24"/>
          <w:szCs w:val="24"/>
        </w:rPr>
        <w:t xml:space="preserve"> </w:t>
      </w:r>
      <w:r w:rsidRPr="00E66546">
        <w:rPr>
          <w:rFonts w:ascii="Myriad Pro" w:hAnsi="Myriad Pro"/>
          <w:sz w:val="24"/>
          <w:szCs w:val="24"/>
        </w:rPr>
        <w:t>through</w:t>
      </w:r>
      <w:r w:rsidRPr="00E66546">
        <w:rPr>
          <w:rFonts w:ascii="Myriad Pro" w:hAnsi="Myriad Pro"/>
          <w:spacing w:val="-1"/>
          <w:sz w:val="24"/>
          <w:szCs w:val="24"/>
        </w:rPr>
        <w:t xml:space="preserve"> </w:t>
      </w:r>
      <w:r w:rsidRPr="00E66546">
        <w:rPr>
          <w:rFonts w:ascii="Myriad Pro" w:hAnsi="Myriad Pro"/>
          <w:sz w:val="24"/>
          <w:szCs w:val="24"/>
        </w:rPr>
        <w:t>this</w:t>
      </w:r>
      <w:r w:rsidRPr="00E66546">
        <w:rPr>
          <w:rFonts w:ascii="Myriad Pro" w:hAnsi="Myriad Pro"/>
          <w:spacing w:val="-4"/>
          <w:sz w:val="24"/>
          <w:szCs w:val="24"/>
        </w:rPr>
        <w:t xml:space="preserve"> </w:t>
      </w:r>
      <w:r w:rsidRPr="00E66546">
        <w:rPr>
          <w:rFonts w:ascii="Myriad Pro" w:hAnsi="Myriad Pro"/>
          <w:sz w:val="24"/>
          <w:szCs w:val="24"/>
        </w:rPr>
        <w:t>process</w:t>
      </w:r>
      <w:r w:rsidRPr="00E66546">
        <w:rPr>
          <w:rFonts w:ascii="Myriad Pro" w:hAnsi="Myriad Pro"/>
          <w:spacing w:val="1"/>
          <w:sz w:val="24"/>
          <w:szCs w:val="24"/>
        </w:rPr>
        <w:t xml:space="preserve"> </w:t>
      </w:r>
      <w:r w:rsidRPr="00E66546">
        <w:rPr>
          <w:rFonts w:ascii="Myriad Pro" w:hAnsi="Myriad Pro"/>
          <w:sz w:val="24"/>
          <w:szCs w:val="24"/>
        </w:rPr>
        <w:t>because</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land</w:t>
      </w:r>
      <w:r w:rsidRPr="00E66546">
        <w:rPr>
          <w:rFonts w:ascii="Myriad Pro" w:hAnsi="Myriad Pro"/>
          <w:spacing w:val="-2"/>
          <w:sz w:val="24"/>
          <w:szCs w:val="24"/>
        </w:rPr>
        <w:t xml:space="preserve"> </w:t>
      </w:r>
      <w:r w:rsidRPr="00E66546">
        <w:rPr>
          <w:rFonts w:ascii="Myriad Pro" w:hAnsi="Myriad Pro"/>
          <w:sz w:val="24"/>
          <w:szCs w:val="24"/>
        </w:rPr>
        <w:t>it</w:t>
      </w:r>
      <w:r w:rsidRPr="00E66546">
        <w:rPr>
          <w:rFonts w:ascii="Myriad Pro" w:hAnsi="Myriad Pro"/>
          <w:spacing w:val="-3"/>
          <w:sz w:val="24"/>
          <w:szCs w:val="24"/>
        </w:rPr>
        <w:t xml:space="preserve"> </w:t>
      </w:r>
      <w:r w:rsidRPr="00E66546">
        <w:rPr>
          <w:rFonts w:ascii="Myriad Pro" w:hAnsi="Myriad Pro"/>
          <w:sz w:val="24"/>
          <w:szCs w:val="24"/>
        </w:rPr>
        <w:t>is</w:t>
      </w:r>
      <w:r w:rsidRPr="00E66546">
        <w:rPr>
          <w:rFonts w:ascii="Myriad Pro" w:hAnsi="Myriad Pro"/>
          <w:spacing w:val="-3"/>
          <w:sz w:val="24"/>
          <w:szCs w:val="24"/>
        </w:rPr>
        <w:t xml:space="preserve"> </w:t>
      </w:r>
      <w:r w:rsidRPr="00E66546">
        <w:rPr>
          <w:rFonts w:ascii="Myriad Pro" w:hAnsi="Myriad Pro"/>
          <w:sz w:val="24"/>
          <w:szCs w:val="24"/>
        </w:rPr>
        <w:t>interested in</w:t>
      </w:r>
      <w:r w:rsidRPr="00E66546">
        <w:rPr>
          <w:rFonts w:ascii="Myriad Pro" w:hAnsi="Myriad Pro"/>
          <w:spacing w:val="-3"/>
          <w:sz w:val="24"/>
          <w:szCs w:val="24"/>
        </w:rPr>
        <w:t xml:space="preserve"> </w:t>
      </w:r>
      <w:r w:rsidRPr="00E66546">
        <w:rPr>
          <w:rFonts w:ascii="Myriad Pro" w:hAnsi="Myriad Pro"/>
          <w:sz w:val="24"/>
          <w:szCs w:val="24"/>
        </w:rPr>
        <w:t>has</w:t>
      </w:r>
      <w:r w:rsidRPr="00E66546">
        <w:rPr>
          <w:rFonts w:ascii="Myriad Pro" w:hAnsi="Myriad Pro"/>
          <w:spacing w:val="-3"/>
          <w:sz w:val="24"/>
          <w:szCs w:val="24"/>
        </w:rPr>
        <w:t xml:space="preserve"> </w:t>
      </w:r>
      <w:r w:rsidRPr="00E66546">
        <w:rPr>
          <w:rFonts w:ascii="Myriad Pro" w:hAnsi="Myriad Pro"/>
          <w:sz w:val="24"/>
          <w:szCs w:val="24"/>
        </w:rPr>
        <w:t>six</w:t>
      </w:r>
      <w:r w:rsidRPr="00E66546">
        <w:rPr>
          <w:rFonts w:ascii="Myriad Pro" w:hAnsi="Myriad Pro"/>
          <w:spacing w:val="-2"/>
          <w:sz w:val="24"/>
          <w:szCs w:val="24"/>
        </w:rPr>
        <w:t xml:space="preserve"> </w:t>
      </w:r>
      <w:r w:rsidRPr="00E66546">
        <w:rPr>
          <w:rFonts w:ascii="Myriad Pro" w:hAnsi="Myriad Pro"/>
          <w:sz w:val="24"/>
          <w:szCs w:val="24"/>
        </w:rPr>
        <w:t>legacy</w:t>
      </w:r>
      <w:r w:rsidRPr="00E66546">
        <w:rPr>
          <w:rFonts w:ascii="Myriad Pro" w:hAnsi="Myriad Pro"/>
          <w:spacing w:val="-3"/>
          <w:sz w:val="24"/>
          <w:szCs w:val="24"/>
        </w:rPr>
        <w:t xml:space="preserve"> </w:t>
      </w:r>
      <w:r w:rsidRPr="00E66546">
        <w:rPr>
          <w:rFonts w:ascii="Myriad Pro" w:hAnsi="Myriad Pro"/>
          <w:sz w:val="24"/>
          <w:szCs w:val="24"/>
        </w:rPr>
        <w:t>oil</w:t>
      </w:r>
      <w:r w:rsidRPr="00E66546">
        <w:rPr>
          <w:rFonts w:ascii="Myriad Pro" w:hAnsi="Myriad Pro"/>
          <w:spacing w:val="-2"/>
          <w:sz w:val="24"/>
          <w:szCs w:val="24"/>
        </w:rPr>
        <w:t xml:space="preserve"> </w:t>
      </w:r>
      <w:r w:rsidRPr="00E66546">
        <w:rPr>
          <w:rFonts w:ascii="Myriad Pro" w:hAnsi="Myriad Pro"/>
          <w:sz w:val="24"/>
          <w:szCs w:val="24"/>
        </w:rPr>
        <w:t>well</w:t>
      </w:r>
      <w:r w:rsidRPr="00E66546">
        <w:rPr>
          <w:rFonts w:ascii="Myriad Pro" w:hAnsi="Myriad Pro"/>
          <w:spacing w:val="-62"/>
          <w:sz w:val="24"/>
          <w:szCs w:val="24"/>
        </w:rPr>
        <w:t xml:space="preserve"> </w:t>
      </w:r>
      <w:r w:rsidRPr="00E66546">
        <w:rPr>
          <w:rFonts w:ascii="Myriad Pro" w:hAnsi="Myriad Pro"/>
          <w:sz w:val="24"/>
          <w:szCs w:val="24"/>
        </w:rPr>
        <w:t>sites. This parcel of land has direct access to highway and rail, and it is suitable for</w:t>
      </w:r>
      <w:r w:rsidRPr="00E66546">
        <w:rPr>
          <w:rFonts w:ascii="Myriad Pro" w:hAnsi="Myriad Pro"/>
          <w:spacing w:val="1"/>
          <w:sz w:val="24"/>
          <w:szCs w:val="24"/>
        </w:rPr>
        <w:t xml:space="preserve"> </w:t>
      </w:r>
      <w:r w:rsidRPr="00E66546">
        <w:rPr>
          <w:rFonts w:ascii="Myriad Pro" w:hAnsi="Myriad Pro"/>
          <w:sz w:val="24"/>
          <w:szCs w:val="24"/>
        </w:rPr>
        <w:t>highway</w:t>
      </w:r>
      <w:r w:rsidRPr="00E66546">
        <w:rPr>
          <w:rFonts w:ascii="Myriad Pro" w:hAnsi="Myriad Pro"/>
          <w:spacing w:val="-3"/>
          <w:sz w:val="24"/>
          <w:szCs w:val="24"/>
        </w:rPr>
        <w:t xml:space="preserve"> </w:t>
      </w:r>
      <w:r w:rsidRPr="00E66546">
        <w:rPr>
          <w:rFonts w:ascii="Myriad Pro" w:hAnsi="Myriad Pro"/>
          <w:sz w:val="24"/>
          <w:szCs w:val="24"/>
        </w:rPr>
        <w:t>commercial</w:t>
      </w:r>
      <w:r w:rsidRPr="00E66546">
        <w:rPr>
          <w:rFonts w:ascii="Myriad Pro" w:hAnsi="Myriad Pro"/>
          <w:spacing w:val="-2"/>
          <w:sz w:val="24"/>
          <w:szCs w:val="24"/>
        </w:rPr>
        <w:t xml:space="preserve"> </w:t>
      </w:r>
      <w:r w:rsidRPr="00E66546">
        <w:rPr>
          <w:rFonts w:ascii="Myriad Pro" w:hAnsi="Myriad Pro"/>
          <w:sz w:val="24"/>
          <w:szCs w:val="24"/>
        </w:rPr>
        <w:t>and light</w:t>
      </w:r>
      <w:r w:rsidRPr="00E66546">
        <w:rPr>
          <w:rFonts w:ascii="Myriad Pro" w:hAnsi="Myriad Pro"/>
          <w:spacing w:val="-1"/>
          <w:sz w:val="24"/>
          <w:szCs w:val="24"/>
        </w:rPr>
        <w:t xml:space="preserve"> </w:t>
      </w:r>
      <w:r w:rsidRPr="00E66546">
        <w:rPr>
          <w:rFonts w:ascii="Myriad Pro" w:hAnsi="Myriad Pro"/>
          <w:sz w:val="24"/>
          <w:szCs w:val="24"/>
        </w:rPr>
        <w:t>industrial</w:t>
      </w:r>
      <w:r w:rsidRPr="00E66546">
        <w:rPr>
          <w:rFonts w:ascii="Myriad Pro" w:hAnsi="Myriad Pro"/>
          <w:spacing w:val="-2"/>
          <w:sz w:val="24"/>
          <w:szCs w:val="24"/>
        </w:rPr>
        <w:t xml:space="preserve"> </w:t>
      </w:r>
      <w:r w:rsidRPr="00E66546">
        <w:rPr>
          <w:rFonts w:ascii="Myriad Pro" w:hAnsi="Myriad Pro"/>
          <w:sz w:val="24"/>
          <w:szCs w:val="24"/>
        </w:rPr>
        <w:t>development.</w:t>
      </w:r>
    </w:p>
    <w:p w14:paraId="629D6E00" w14:textId="77777777" w:rsidR="0083087E" w:rsidRDefault="0083087E" w:rsidP="003F564F">
      <w:pPr>
        <w:pStyle w:val="BodyText"/>
        <w:rPr>
          <w:rFonts w:ascii="Myriad Pro" w:hAnsi="Myriad Pro"/>
          <w:sz w:val="24"/>
          <w:szCs w:val="24"/>
        </w:rPr>
      </w:pPr>
    </w:p>
    <w:p w14:paraId="13C4DB6A" w14:textId="77777777" w:rsidR="0083087E" w:rsidRDefault="0083087E" w:rsidP="003F564F">
      <w:pPr>
        <w:pStyle w:val="BodyText"/>
        <w:rPr>
          <w:rFonts w:ascii="Myriad Pro" w:hAnsi="Myriad Pro"/>
          <w:sz w:val="24"/>
          <w:szCs w:val="24"/>
        </w:rPr>
      </w:pPr>
    </w:p>
    <w:p w14:paraId="7484171C" w14:textId="77777777" w:rsidR="0083087E" w:rsidRDefault="0083087E" w:rsidP="003F564F">
      <w:pPr>
        <w:pStyle w:val="BodyText"/>
        <w:rPr>
          <w:rFonts w:ascii="Myriad Pro" w:hAnsi="Myriad Pro"/>
          <w:sz w:val="24"/>
          <w:szCs w:val="24"/>
        </w:rPr>
      </w:pPr>
    </w:p>
    <w:p w14:paraId="565D810C" w14:textId="02222F7A" w:rsidR="0083087E" w:rsidRPr="00E66546" w:rsidRDefault="0083087E" w:rsidP="003F564F">
      <w:pPr>
        <w:pStyle w:val="BodyText"/>
        <w:rPr>
          <w:rFonts w:ascii="Myriad Pro" w:hAnsi="Myriad Pro"/>
          <w:sz w:val="24"/>
          <w:szCs w:val="24"/>
        </w:rPr>
        <w:sectPr w:rsidR="0083087E" w:rsidRPr="00E66546" w:rsidSect="00C823B1">
          <w:headerReference w:type="default" r:id="rId17"/>
          <w:footerReference w:type="default" r:id="rId18"/>
          <w:pgSz w:w="12240" w:h="15840"/>
          <w:pgMar w:top="1500" w:right="1360" w:bottom="280" w:left="1300" w:header="720" w:footer="720" w:gutter="0"/>
          <w:pgNumType w:start="1"/>
          <w:cols w:space="720"/>
        </w:sectPr>
      </w:pPr>
    </w:p>
    <w:p w14:paraId="506A3CFA" w14:textId="77777777" w:rsidR="00744197" w:rsidRPr="00E66546" w:rsidRDefault="00744197" w:rsidP="0021497B">
      <w:pPr>
        <w:pStyle w:val="BodyText"/>
        <w:ind w:right="104"/>
        <w:rPr>
          <w:rFonts w:ascii="Myriad Pro" w:hAnsi="Myriad Pro"/>
          <w:sz w:val="24"/>
          <w:szCs w:val="24"/>
        </w:rPr>
      </w:pPr>
      <w:r w:rsidRPr="00E66546">
        <w:rPr>
          <w:rFonts w:ascii="Myriad Pro" w:hAnsi="Myriad Pro"/>
          <w:sz w:val="24"/>
          <w:szCs w:val="24"/>
        </w:rPr>
        <w:lastRenderedPageBreak/>
        <w:t>Many years ago, these six oil wells were abandoned, and the property eventually went</w:t>
      </w:r>
      <w:r w:rsidRPr="00E66546">
        <w:rPr>
          <w:rFonts w:ascii="Myriad Pro" w:hAnsi="Myriad Pro"/>
          <w:spacing w:val="1"/>
          <w:sz w:val="24"/>
          <w:szCs w:val="24"/>
        </w:rPr>
        <w:t xml:space="preserve"> </w:t>
      </w:r>
      <w:r w:rsidRPr="00E66546">
        <w:rPr>
          <w:rFonts w:ascii="Myriad Pro" w:hAnsi="Myriad Pro"/>
          <w:sz w:val="24"/>
          <w:szCs w:val="24"/>
        </w:rPr>
        <w:t>into receivership due to tax forfeiture for years. Through exhausting and frustrating two-</w:t>
      </w:r>
      <w:r w:rsidRPr="00E66546">
        <w:rPr>
          <w:rFonts w:ascii="Myriad Pro" w:hAnsi="Myriad Pro"/>
          <w:spacing w:val="-63"/>
          <w:sz w:val="24"/>
          <w:szCs w:val="24"/>
        </w:rPr>
        <w:t xml:space="preserve"> </w:t>
      </w:r>
      <w:r w:rsidRPr="00E66546">
        <w:rPr>
          <w:rFonts w:ascii="Myriad Pro" w:hAnsi="Myriad Pro"/>
          <w:sz w:val="24"/>
          <w:szCs w:val="24"/>
        </w:rPr>
        <w:t>year-long research, it was discovered that three of six oil sites are in the final</w:t>
      </w:r>
      <w:r w:rsidRPr="00E66546">
        <w:rPr>
          <w:rFonts w:ascii="Myriad Pro" w:hAnsi="Myriad Pro"/>
          <w:spacing w:val="1"/>
          <w:sz w:val="24"/>
          <w:szCs w:val="24"/>
        </w:rPr>
        <w:t xml:space="preserve"> </w:t>
      </w:r>
      <w:r w:rsidRPr="00E66546">
        <w:rPr>
          <w:rFonts w:ascii="Myriad Pro" w:hAnsi="Myriad Pro"/>
          <w:sz w:val="24"/>
          <w:szCs w:val="24"/>
        </w:rPr>
        <w:t>remediation phase. The other three have unknown liabilities, and they would require a</w:t>
      </w:r>
      <w:r w:rsidRPr="00E66546">
        <w:rPr>
          <w:rFonts w:ascii="Myriad Pro" w:hAnsi="Myriad Pro"/>
          <w:spacing w:val="1"/>
          <w:sz w:val="24"/>
          <w:szCs w:val="24"/>
        </w:rPr>
        <w:t xml:space="preserve"> </w:t>
      </w:r>
      <w:r w:rsidRPr="00E66546">
        <w:rPr>
          <w:rFonts w:ascii="Myriad Pro" w:hAnsi="Myriad Pro"/>
          <w:sz w:val="24"/>
          <w:szCs w:val="24"/>
        </w:rPr>
        <w:t>Phase 1</w:t>
      </w:r>
      <w:r w:rsidRPr="00E66546">
        <w:rPr>
          <w:rFonts w:ascii="Myriad Pro" w:hAnsi="Myriad Pro"/>
          <w:spacing w:val="2"/>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2</w:t>
      </w:r>
      <w:r w:rsidRPr="00E66546">
        <w:rPr>
          <w:rFonts w:ascii="Myriad Pro" w:hAnsi="Myriad Pro"/>
          <w:spacing w:val="2"/>
          <w:sz w:val="24"/>
          <w:szCs w:val="24"/>
        </w:rPr>
        <w:t xml:space="preserve"> </w:t>
      </w:r>
      <w:r w:rsidRPr="00E66546">
        <w:rPr>
          <w:rFonts w:ascii="Myriad Pro" w:hAnsi="Myriad Pro"/>
          <w:sz w:val="24"/>
          <w:szCs w:val="24"/>
        </w:rPr>
        <w:t>Environmental</w:t>
      </w:r>
      <w:r w:rsidRPr="00E66546">
        <w:rPr>
          <w:rFonts w:ascii="Myriad Pro" w:hAnsi="Myriad Pro"/>
          <w:spacing w:val="1"/>
          <w:sz w:val="24"/>
          <w:szCs w:val="24"/>
        </w:rPr>
        <w:t xml:space="preserve"> </w:t>
      </w:r>
      <w:r w:rsidRPr="00E66546">
        <w:rPr>
          <w:rFonts w:ascii="Myriad Pro" w:hAnsi="Myriad Pro"/>
          <w:sz w:val="24"/>
          <w:szCs w:val="24"/>
        </w:rPr>
        <w:t>Site</w:t>
      </w:r>
      <w:r w:rsidRPr="00E66546">
        <w:rPr>
          <w:rFonts w:ascii="Myriad Pro" w:hAnsi="Myriad Pro"/>
          <w:spacing w:val="1"/>
          <w:sz w:val="24"/>
          <w:szCs w:val="24"/>
        </w:rPr>
        <w:t xml:space="preserve"> </w:t>
      </w:r>
      <w:r w:rsidRPr="00E66546">
        <w:rPr>
          <w:rFonts w:ascii="Myriad Pro" w:hAnsi="Myriad Pro"/>
          <w:sz w:val="24"/>
          <w:szCs w:val="24"/>
        </w:rPr>
        <w:t>Assessment.</w:t>
      </w:r>
      <w:r w:rsidRPr="00E66546">
        <w:rPr>
          <w:rFonts w:ascii="Myriad Pro" w:hAnsi="Myriad Pro"/>
          <w:spacing w:val="5"/>
          <w:sz w:val="24"/>
          <w:szCs w:val="24"/>
        </w:rPr>
        <w:t xml:space="preserve"> </w:t>
      </w:r>
      <w:r w:rsidRPr="00E66546">
        <w:rPr>
          <w:rFonts w:ascii="Myriad Pro" w:hAnsi="Myriad Pro"/>
          <w:sz w:val="24"/>
          <w:szCs w:val="24"/>
        </w:rPr>
        <w:t>The estimated</w:t>
      </w:r>
      <w:r w:rsidRPr="00E66546">
        <w:rPr>
          <w:rFonts w:ascii="Myriad Pro" w:hAnsi="Myriad Pro"/>
          <w:spacing w:val="1"/>
          <w:sz w:val="24"/>
          <w:szCs w:val="24"/>
        </w:rPr>
        <w:t xml:space="preserve"> </w:t>
      </w:r>
      <w:r w:rsidRPr="00E66546">
        <w:rPr>
          <w:rFonts w:ascii="Myriad Pro" w:hAnsi="Myriad Pro"/>
          <w:sz w:val="24"/>
          <w:szCs w:val="24"/>
        </w:rPr>
        <w:t>cost</w:t>
      </w:r>
      <w:r w:rsidRPr="00E66546">
        <w:rPr>
          <w:rFonts w:ascii="Myriad Pro" w:hAnsi="Myriad Pro"/>
          <w:spacing w:val="3"/>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both</w:t>
      </w:r>
      <w:r w:rsidRPr="00E66546">
        <w:rPr>
          <w:rFonts w:ascii="Myriad Pro" w:hAnsi="Myriad Pro"/>
          <w:spacing w:val="2"/>
          <w:sz w:val="24"/>
          <w:szCs w:val="24"/>
        </w:rPr>
        <w:t xml:space="preserve"> </w:t>
      </w:r>
      <w:r w:rsidRPr="00E66546">
        <w:rPr>
          <w:rFonts w:ascii="Myriad Pro" w:hAnsi="Myriad Pro"/>
          <w:sz w:val="24"/>
          <w:szCs w:val="24"/>
        </w:rPr>
        <w:t>assessments</w:t>
      </w:r>
      <w:r w:rsidRPr="00E66546">
        <w:rPr>
          <w:rFonts w:ascii="Myriad Pro" w:hAnsi="Myriad Pro"/>
          <w:spacing w:val="1"/>
          <w:sz w:val="24"/>
          <w:szCs w:val="24"/>
        </w:rPr>
        <w:t xml:space="preserve"> </w:t>
      </w:r>
      <w:r w:rsidRPr="00E66546">
        <w:rPr>
          <w:rFonts w:ascii="Myriad Pro" w:hAnsi="Myriad Pro"/>
          <w:sz w:val="24"/>
          <w:szCs w:val="24"/>
        </w:rPr>
        <w:t>is approximately $25,000 - $50,000 per site not including reclamation costs. An amount</w:t>
      </w:r>
      <w:r w:rsidRPr="00E66546">
        <w:rPr>
          <w:rFonts w:ascii="Myriad Pro" w:hAnsi="Myriad Pro"/>
          <w:spacing w:val="1"/>
          <w:sz w:val="24"/>
          <w:szCs w:val="24"/>
        </w:rPr>
        <w:t xml:space="preserve"> </w:t>
      </w:r>
      <w:r w:rsidRPr="00E66546">
        <w:rPr>
          <w:rFonts w:ascii="Myriad Pro" w:hAnsi="Myriad Pro"/>
          <w:sz w:val="24"/>
          <w:szCs w:val="24"/>
        </w:rPr>
        <w:t>that</w:t>
      </w:r>
      <w:r w:rsidRPr="00E66546">
        <w:rPr>
          <w:rFonts w:ascii="Myriad Pro" w:hAnsi="Myriad Pro"/>
          <w:spacing w:val="-1"/>
          <w:sz w:val="24"/>
          <w:szCs w:val="24"/>
        </w:rPr>
        <w:t xml:space="preserve"> </w:t>
      </w:r>
      <w:r w:rsidRPr="00E66546">
        <w:rPr>
          <w:rFonts w:ascii="Myriad Pro" w:hAnsi="Myriad Pro"/>
          <w:sz w:val="24"/>
          <w:szCs w:val="24"/>
        </w:rPr>
        <w:t>many</w:t>
      </w:r>
      <w:r w:rsidRPr="00E66546">
        <w:rPr>
          <w:rFonts w:ascii="Myriad Pro" w:hAnsi="Myriad Pro"/>
          <w:spacing w:val="-2"/>
          <w:sz w:val="24"/>
          <w:szCs w:val="24"/>
        </w:rPr>
        <w:t xml:space="preserve"> </w:t>
      </w:r>
      <w:r w:rsidRPr="00E66546">
        <w:rPr>
          <w:rFonts w:ascii="Myriad Pro" w:hAnsi="Myriad Pro"/>
          <w:sz w:val="24"/>
          <w:szCs w:val="24"/>
        </w:rPr>
        <w:t>communities</w:t>
      </w:r>
      <w:r w:rsidRPr="00E66546">
        <w:rPr>
          <w:rFonts w:ascii="Myriad Pro" w:hAnsi="Myriad Pro"/>
          <w:spacing w:val="-2"/>
          <w:sz w:val="24"/>
          <w:szCs w:val="24"/>
        </w:rPr>
        <w:t xml:space="preserve"> </w:t>
      </w:r>
      <w:r w:rsidRPr="00E66546">
        <w:rPr>
          <w:rFonts w:ascii="Myriad Pro" w:hAnsi="Myriad Pro"/>
          <w:sz w:val="24"/>
          <w:szCs w:val="24"/>
        </w:rPr>
        <w:t>cannot afford.</w:t>
      </w:r>
    </w:p>
    <w:p w14:paraId="16B231B8" w14:textId="77777777" w:rsidR="00744197" w:rsidRPr="00E66546" w:rsidRDefault="00744197" w:rsidP="00A57990">
      <w:pPr>
        <w:pStyle w:val="BodyText"/>
        <w:rPr>
          <w:rFonts w:ascii="Myriad Pro" w:hAnsi="Myriad Pro"/>
          <w:sz w:val="24"/>
          <w:szCs w:val="24"/>
        </w:rPr>
      </w:pPr>
    </w:p>
    <w:p w14:paraId="4D2A0CBA" w14:textId="77777777" w:rsidR="00744197" w:rsidRPr="00E66546" w:rsidRDefault="00744197" w:rsidP="0021497B">
      <w:pPr>
        <w:pStyle w:val="BodyText"/>
        <w:ind w:right="141"/>
        <w:rPr>
          <w:rFonts w:ascii="Myriad Pro" w:hAnsi="Myriad Pro"/>
          <w:sz w:val="24"/>
          <w:szCs w:val="24"/>
        </w:rPr>
      </w:pPr>
      <w:r w:rsidRPr="00E66546">
        <w:rPr>
          <w:rFonts w:ascii="Myriad Pro" w:hAnsi="Myriad Pro"/>
          <w:sz w:val="24"/>
          <w:szCs w:val="24"/>
        </w:rPr>
        <w:t>Alberta needs a better system to allow local governments and businesses to discover,</w:t>
      </w:r>
      <w:r w:rsidRPr="00E66546">
        <w:rPr>
          <w:rFonts w:ascii="Myriad Pro" w:hAnsi="Myriad Pro"/>
          <w:spacing w:val="1"/>
          <w:sz w:val="24"/>
          <w:szCs w:val="24"/>
        </w:rPr>
        <w:t xml:space="preserve"> </w:t>
      </w:r>
      <w:r w:rsidRPr="00E66546">
        <w:rPr>
          <w:rFonts w:ascii="Myriad Pro" w:hAnsi="Myriad Pro"/>
          <w:sz w:val="24"/>
          <w:szCs w:val="24"/>
        </w:rPr>
        <w:t>investigate, remediate, and redevelop brownfields, and we need the provincial</w:t>
      </w:r>
      <w:r w:rsidRPr="00E66546">
        <w:rPr>
          <w:rFonts w:ascii="Myriad Pro" w:hAnsi="Myriad Pro"/>
          <w:spacing w:val="1"/>
          <w:sz w:val="24"/>
          <w:szCs w:val="24"/>
        </w:rPr>
        <w:t xml:space="preserve"> </w:t>
      </w:r>
      <w:r w:rsidRPr="00E66546">
        <w:rPr>
          <w:rFonts w:ascii="Myriad Pro" w:hAnsi="Myriad Pro"/>
          <w:sz w:val="24"/>
          <w:szCs w:val="24"/>
        </w:rPr>
        <w:t>government to be a partner in this. Brownfields are barriers to job creation, local</w:t>
      </w:r>
      <w:r w:rsidRPr="00E66546">
        <w:rPr>
          <w:rFonts w:ascii="Myriad Pro" w:hAnsi="Myriad Pro"/>
          <w:spacing w:val="1"/>
          <w:sz w:val="24"/>
          <w:szCs w:val="24"/>
        </w:rPr>
        <w:t xml:space="preserve"> </w:t>
      </w:r>
      <w:r w:rsidRPr="00E66546">
        <w:rPr>
          <w:rFonts w:ascii="Myriad Pro" w:hAnsi="Myriad Pro"/>
          <w:sz w:val="24"/>
          <w:szCs w:val="24"/>
        </w:rPr>
        <w:t>investment, tax revenue generation, sustainability of communities, and entrepreneurs to</w:t>
      </w:r>
      <w:r w:rsidRPr="00E66546">
        <w:rPr>
          <w:rFonts w:ascii="Myriad Pro" w:hAnsi="Myriad Pro"/>
          <w:spacing w:val="-63"/>
          <w:sz w:val="24"/>
          <w:szCs w:val="24"/>
        </w:rPr>
        <w:t xml:space="preserve"> </w:t>
      </w:r>
      <w:r w:rsidRPr="00E66546">
        <w:rPr>
          <w:rFonts w:ascii="Myriad Pro" w:hAnsi="Myriad Pro"/>
          <w:sz w:val="24"/>
          <w:szCs w:val="24"/>
        </w:rPr>
        <w:t>start new businesses. Today's regulatory system is burdensome, red-tape-ridden, slow</w:t>
      </w:r>
      <w:r w:rsidRPr="00E66546">
        <w:rPr>
          <w:rFonts w:ascii="Myriad Pro" w:hAnsi="Myriad Pro"/>
          <w:spacing w:val="1"/>
          <w:sz w:val="24"/>
          <w:szCs w:val="24"/>
        </w:rPr>
        <w:t xml:space="preserve"> </w:t>
      </w:r>
      <w:r w:rsidRPr="00E66546">
        <w:rPr>
          <w:rFonts w:ascii="Myriad Pro" w:hAnsi="Myriad Pro"/>
          <w:sz w:val="24"/>
          <w:szCs w:val="24"/>
        </w:rPr>
        <w:t>and confusing. Streamlining the system is equally important as having financial</w:t>
      </w:r>
      <w:r w:rsidRPr="00E66546">
        <w:rPr>
          <w:rFonts w:ascii="Myriad Pro" w:hAnsi="Myriad Pro"/>
          <w:spacing w:val="1"/>
          <w:sz w:val="24"/>
          <w:szCs w:val="24"/>
        </w:rPr>
        <w:t xml:space="preserve"> </w:t>
      </w:r>
      <w:r w:rsidRPr="00E66546">
        <w:rPr>
          <w:rFonts w:ascii="Myriad Pro" w:hAnsi="Myriad Pro"/>
          <w:sz w:val="24"/>
          <w:szCs w:val="24"/>
        </w:rPr>
        <w:t>incentives for local government and businesses to redevelop brownfields. Reclaim</w:t>
      </w:r>
      <w:r w:rsidRPr="00E66546">
        <w:rPr>
          <w:rFonts w:ascii="Myriad Pro" w:hAnsi="Myriad Pro"/>
          <w:spacing w:val="1"/>
          <w:sz w:val="24"/>
          <w:szCs w:val="24"/>
        </w:rPr>
        <w:t xml:space="preserve"> </w:t>
      </w:r>
      <w:r w:rsidRPr="00E66546">
        <w:rPr>
          <w:rFonts w:ascii="Myriad Pro" w:hAnsi="Myriad Pro"/>
          <w:sz w:val="24"/>
          <w:szCs w:val="24"/>
        </w:rPr>
        <w:t>brownfields are more than just about protecting our environment. It is also about job</w:t>
      </w:r>
      <w:r w:rsidRPr="00E66546">
        <w:rPr>
          <w:rFonts w:ascii="Myriad Pro" w:hAnsi="Myriad Pro"/>
          <w:spacing w:val="1"/>
          <w:sz w:val="24"/>
          <w:szCs w:val="24"/>
        </w:rPr>
        <w:t xml:space="preserve"> </w:t>
      </w:r>
      <w:r w:rsidRPr="00E66546">
        <w:rPr>
          <w:rFonts w:ascii="Myriad Pro" w:hAnsi="Myriad Pro"/>
          <w:sz w:val="24"/>
          <w:szCs w:val="24"/>
        </w:rPr>
        <w:t>creation</w:t>
      </w:r>
      <w:r w:rsidRPr="00E66546">
        <w:rPr>
          <w:rFonts w:ascii="Myriad Pro" w:hAnsi="Myriad Pro"/>
          <w:spacing w:val="-1"/>
          <w:sz w:val="24"/>
          <w:szCs w:val="24"/>
        </w:rPr>
        <w:t xml:space="preserve"> </w:t>
      </w:r>
      <w:r w:rsidRPr="00E66546">
        <w:rPr>
          <w:rFonts w:ascii="Myriad Pro" w:hAnsi="Myriad Pro"/>
          <w:sz w:val="24"/>
          <w:szCs w:val="24"/>
        </w:rPr>
        <w:t>and viability</w:t>
      </w:r>
      <w:r w:rsidRPr="00E66546">
        <w:rPr>
          <w:rFonts w:ascii="Myriad Pro" w:hAnsi="Myriad Pro"/>
          <w:spacing w:val="-3"/>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our</w:t>
      </w:r>
      <w:r w:rsidRPr="00E66546">
        <w:rPr>
          <w:rFonts w:ascii="Myriad Pro" w:hAnsi="Myriad Pro"/>
          <w:spacing w:val="-1"/>
          <w:sz w:val="24"/>
          <w:szCs w:val="24"/>
        </w:rPr>
        <w:t xml:space="preserve"> </w:t>
      </w:r>
      <w:r w:rsidRPr="00E66546">
        <w:rPr>
          <w:rFonts w:ascii="Myriad Pro" w:hAnsi="Myriad Pro"/>
          <w:sz w:val="24"/>
          <w:szCs w:val="24"/>
        </w:rPr>
        <w:t>communities.</w:t>
      </w:r>
    </w:p>
    <w:p w14:paraId="61370DD7" w14:textId="77777777" w:rsidR="00744197" w:rsidRPr="00E66546" w:rsidRDefault="00744197" w:rsidP="0021497B">
      <w:pPr>
        <w:pStyle w:val="BodyText"/>
        <w:ind w:right="141"/>
        <w:rPr>
          <w:rFonts w:ascii="Myriad Pro" w:hAnsi="Myriad Pro"/>
          <w:sz w:val="24"/>
          <w:szCs w:val="24"/>
        </w:rPr>
      </w:pPr>
    </w:p>
    <w:p w14:paraId="181ADBE2" w14:textId="77777777" w:rsidR="00744197" w:rsidRPr="00E66546" w:rsidRDefault="00744197" w:rsidP="0021497B">
      <w:pPr>
        <w:pStyle w:val="BodyText"/>
        <w:ind w:right="141"/>
        <w:rPr>
          <w:rFonts w:ascii="Myriad Pro" w:hAnsi="Myriad Pro"/>
          <w:b/>
          <w:bCs/>
          <w:sz w:val="24"/>
          <w:szCs w:val="24"/>
        </w:rPr>
      </w:pPr>
      <w:r w:rsidRPr="00E66546">
        <w:rPr>
          <w:rFonts w:ascii="Myriad Pro" w:hAnsi="Myriad Pro"/>
          <w:b/>
          <w:bCs/>
          <w:sz w:val="24"/>
          <w:szCs w:val="24"/>
        </w:rPr>
        <w:t>AUMA Comments:</w:t>
      </w:r>
    </w:p>
    <w:p w14:paraId="096A0A2D" w14:textId="3533CB6B" w:rsidR="000E3021" w:rsidRPr="00113577" w:rsidRDefault="00744197" w:rsidP="0021497B">
      <w:pPr>
        <w:pStyle w:val="BodyText"/>
        <w:ind w:right="141"/>
        <w:rPr>
          <w:rFonts w:ascii="Myriad Pro" w:hAnsi="Myriad Pro"/>
          <w:sz w:val="24"/>
          <w:szCs w:val="24"/>
        </w:rPr>
      </w:pPr>
      <w:r w:rsidRPr="00113577">
        <w:rPr>
          <w:rFonts w:ascii="Myriad Pro" w:hAnsi="Myriad Pro"/>
          <w:sz w:val="24"/>
          <w:szCs w:val="24"/>
        </w:rPr>
        <w:t xml:space="preserve">As noted, this resolution builds on AUMA’s previous work and advocacy on brownfield redevelopment, further background can be found on its </w:t>
      </w:r>
      <w:hyperlink r:id="rId19" w:history="1">
        <w:r w:rsidRPr="00113577">
          <w:rPr>
            <w:rStyle w:val="Hyperlink"/>
            <w:rFonts w:ascii="Myriad Pro" w:hAnsi="Myriad Pro"/>
            <w:sz w:val="24"/>
            <w:szCs w:val="24"/>
          </w:rPr>
          <w:t>Brownfield Redevelopment Hub.</w:t>
        </w:r>
      </w:hyperlink>
      <w:r w:rsidRPr="00113577">
        <w:rPr>
          <w:rFonts w:ascii="Myriad Pro" w:hAnsi="Myriad Pro"/>
          <w:sz w:val="24"/>
          <w:szCs w:val="24"/>
        </w:rPr>
        <w:t xml:space="preserve">  Should this resolution be adopted, AUMA will pursue implementation of its recommendations within the context of our red tape reduction, economic development and assessment and taxation related initiatives. </w:t>
      </w:r>
    </w:p>
    <w:p w14:paraId="1F0F8A2F" w14:textId="3234FD66" w:rsidR="00DC7CE5" w:rsidRDefault="00DC7CE5">
      <w:pPr>
        <w:rPr>
          <w:rFonts w:ascii="Myriad Pro" w:eastAsia="Times New Roman" w:hAnsi="Myriad Pro" w:cs="Times New Roman"/>
          <w:sz w:val="24"/>
          <w:szCs w:val="24"/>
        </w:rPr>
      </w:pPr>
      <w:r>
        <w:rPr>
          <w:rFonts w:ascii="Myriad Pro" w:hAnsi="Myriad Pro"/>
          <w:sz w:val="24"/>
          <w:szCs w:val="24"/>
        </w:rPr>
        <w:br w:type="page"/>
      </w:r>
    </w:p>
    <w:p w14:paraId="5095718F" w14:textId="13853CAD" w:rsidR="00A62E77" w:rsidRPr="0012564D" w:rsidRDefault="00A62E77" w:rsidP="00A57990">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lastRenderedPageBreak/>
        <w:t xml:space="preserve">AUMA </w:t>
      </w:r>
      <w:r w:rsidRPr="0012564D">
        <w:rPr>
          <w:rFonts w:ascii="Myriad Pro" w:eastAsia="Myriad Pro" w:hAnsi="Myriad Pro" w:cs="Myriad Pro"/>
          <w:b/>
          <w:sz w:val="24"/>
          <w:szCs w:val="24"/>
          <w:lang w:val="en-CA"/>
        </w:rPr>
        <w:t xml:space="preserve">Resolution </w:t>
      </w:r>
      <w:r w:rsidRPr="0012564D">
        <w:rPr>
          <w:rFonts w:ascii="Myriad Pro" w:eastAsia="Myriad Pro" w:hAnsi="Myriad Pro" w:cs="Myriad Pro"/>
          <w:b/>
          <w:bCs/>
          <w:sz w:val="24"/>
          <w:szCs w:val="24"/>
          <w:lang w:val="en-CA"/>
        </w:rPr>
        <w:t>2021.B2:</w:t>
      </w:r>
      <w:r w:rsidRPr="0012564D">
        <w:rPr>
          <w:rFonts w:ascii="Myriad Pro" w:eastAsia="Myriad Pro" w:hAnsi="Myriad Pro" w:cs="Myriad Pro"/>
        </w:rPr>
        <w:t xml:space="preserve"> </w:t>
      </w:r>
      <w:r w:rsidRPr="0012564D">
        <w:rPr>
          <w:rFonts w:ascii="Myriad Pro" w:eastAsia="Myriad Pro" w:hAnsi="Myriad Pro" w:cs="Myriad Pro"/>
          <w:b/>
          <w:bCs/>
          <w:sz w:val="24"/>
          <w:szCs w:val="24"/>
          <w:lang w:val="en-CA"/>
        </w:rPr>
        <w:t xml:space="preserve">Provincial Commitment to Transition to an Extended Producer Responsibility for Household Hazardous Waste Program  </w:t>
      </w:r>
    </w:p>
    <w:p w14:paraId="747E8B7A" w14:textId="77777777" w:rsidR="00A62E77" w:rsidRPr="0012564D" w:rsidRDefault="00A62E77" w:rsidP="00A57990">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t>Moved by: AUMA Board of Directors</w:t>
      </w:r>
    </w:p>
    <w:p w14:paraId="3108E9F2" w14:textId="77777777" w:rsidR="00A62E77" w:rsidRPr="0012564D" w:rsidRDefault="00A62E77" w:rsidP="006077C1">
      <w:pPr>
        <w:pBdr>
          <w:bottom w:val="single" w:sz="12" w:space="1" w:color="auto"/>
        </w:pBdr>
        <w:adjustRightInd w:val="0"/>
        <w:spacing w:after="0" w:line="240" w:lineRule="auto"/>
        <w:rPr>
          <w:rFonts w:ascii="Myriad Pro" w:eastAsia="Myriad Pro" w:hAnsi="Myriad Pro" w:cs="Myriad Pro"/>
          <w:b/>
          <w:bCs/>
          <w:sz w:val="24"/>
          <w:szCs w:val="24"/>
        </w:rPr>
      </w:pPr>
      <w:r w:rsidRPr="0012564D">
        <w:rPr>
          <w:rFonts w:ascii="Myriad Pro" w:eastAsia="Myriad Pro" w:hAnsi="Myriad Pro" w:cs="Myriad Pro"/>
          <w:b/>
          <w:bCs/>
          <w:sz w:val="24"/>
          <w:szCs w:val="24"/>
        </w:rPr>
        <w:t xml:space="preserve">Seconded by: N/A </w:t>
      </w:r>
    </w:p>
    <w:p w14:paraId="0C68953A" w14:textId="77777777" w:rsidR="006077C1" w:rsidRDefault="006077C1" w:rsidP="007A1C31">
      <w:pPr>
        <w:adjustRightInd w:val="0"/>
        <w:spacing w:after="0" w:line="240" w:lineRule="auto"/>
        <w:rPr>
          <w:rFonts w:ascii="Myriad Pro" w:eastAsia="Myriad Pro" w:hAnsi="Myriad Pro" w:cs="Myriad Pro"/>
          <w:b/>
          <w:bCs/>
          <w:sz w:val="24"/>
          <w:szCs w:val="24"/>
        </w:rPr>
      </w:pPr>
    </w:p>
    <w:p w14:paraId="2F566EAD" w14:textId="54243741" w:rsidR="00A62E77" w:rsidRDefault="00A62E77" w:rsidP="007A1C31">
      <w:pPr>
        <w:adjustRightInd w:val="0"/>
        <w:spacing w:after="0" w:line="240" w:lineRule="auto"/>
        <w:rPr>
          <w:rFonts w:ascii="Myriad Pro" w:eastAsia="Myriad Pro" w:hAnsi="Myriad Pro" w:cs="Myriad Pro"/>
          <w:sz w:val="24"/>
          <w:szCs w:val="24"/>
        </w:rPr>
      </w:pPr>
      <w:r w:rsidRPr="0012564D">
        <w:rPr>
          <w:rFonts w:ascii="Myriad Pro" w:eastAsia="Myriad Pro" w:hAnsi="Myriad Pro" w:cs="Myriad Pro"/>
          <w:b/>
          <w:bCs/>
          <w:sz w:val="24"/>
          <w:szCs w:val="24"/>
        </w:rPr>
        <w:t xml:space="preserve">WHEREAS </w:t>
      </w:r>
      <w:r w:rsidRPr="0012564D">
        <w:rPr>
          <w:rFonts w:ascii="Myriad Pro" w:eastAsia="Myriad Pro" w:hAnsi="Myriad Pro" w:cs="Myriad Pro"/>
          <w:sz w:val="24"/>
          <w:szCs w:val="24"/>
        </w:rPr>
        <w:t>the Government of Alberta’s Household Hazardous Waste (HHW) Program has provided funding to encourage municipalities to separate household hazardous waste from the overall municipal waste stream since 1998;</w:t>
      </w:r>
    </w:p>
    <w:p w14:paraId="0C933675" w14:textId="77777777" w:rsidR="006077C1" w:rsidRPr="007F3A57" w:rsidRDefault="006077C1" w:rsidP="007A1C31">
      <w:pPr>
        <w:adjustRightInd w:val="0"/>
        <w:spacing w:after="0" w:line="240" w:lineRule="auto"/>
        <w:rPr>
          <w:rFonts w:ascii="Myriad Pro" w:eastAsia="Myriad Pro" w:hAnsi="Myriad Pro" w:cs="Myriad Pro"/>
          <w:sz w:val="24"/>
          <w:szCs w:val="24"/>
        </w:rPr>
      </w:pPr>
    </w:p>
    <w:p w14:paraId="41D755B8"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 xml:space="preserve">WHEREAS </w:t>
      </w:r>
      <w:r w:rsidRPr="007F3A57">
        <w:rPr>
          <w:rFonts w:ascii="Myriad Pro" w:eastAsia="Myriad Pro" w:hAnsi="Myriad Pro" w:cs="Myriad Pro"/>
          <w:sz w:val="24"/>
          <w:szCs w:val="24"/>
        </w:rPr>
        <w:t>Alberta Environment and Parks (AEP) launched a public engagement seeking stakeholder input to enable an Extended Producer Responsibility (EPR) policy on packaging and paper products, and HHW;</w:t>
      </w:r>
    </w:p>
    <w:p w14:paraId="45B65D7B" w14:textId="78E344E7"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4D912800" w14:textId="02032CF6"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WHEREAS</w:t>
      </w:r>
      <w:r w:rsidRPr="007F3A57">
        <w:rPr>
          <w:rFonts w:ascii="Myriad Pro" w:eastAsia="Myriad Pro" w:hAnsi="Myriad Pro" w:cs="Myriad Pro"/>
          <w:sz w:val="24"/>
          <w:szCs w:val="24"/>
        </w:rPr>
        <w:t xml:space="preserve"> Alberta Infrastructure (AI) decided to end its financial support to the Swan Hills Treatment Centre effective June 1, 2021, and in doing so it ended 30 years of support for helping properly dispose of HHW materials in Alberta;</w:t>
      </w:r>
      <w:r w:rsidR="0036163F">
        <w:rPr>
          <w:rFonts w:ascii="Myriad Pro" w:eastAsia="Myriad Pro" w:hAnsi="Myriad Pro" w:cs="Myriad Pro"/>
          <w:sz w:val="24"/>
          <w:szCs w:val="24"/>
        </w:rPr>
        <w:t xml:space="preserve"> and</w:t>
      </w:r>
    </w:p>
    <w:p w14:paraId="5B56BB3D" w14:textId="186DF65E"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7D02353B" w14:textId="3960AE7F" w:rsidR="00A62E77"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WHEREAS</w:t>
      </w:r>
      <w:r w:rsidRPr="007F3A57">
        <w:rPr>
          <w:rFonts w:ascii="Myriad Pro" w:eastAsia="Myriad Pro" w:hAnsi="Myriad Pro" w:cs="Myriad Pro"/>
          <w:sz w:val="24"/>
          <w:szCs w:val="24"/>
        </w:rPr>
        <w:t xml:space="preserve"> municipalities are concerned that A</w:t>
      </w:r>
      <w:r w:rsidR="00182EE7">
        <w:rPr>
          <w:rFonts w:ascii="Myriad Pro" w:eastAsia="Myriad Pro" w:hAnsi="Myriad Pro" w:cs="Myriad Pro"/>
          <w:sz w:val="24"/>
          <w:szCs w:val="24"/>
        </w:rPr>
        <w:t>I</w:t>
      </w:r>
      <w:r w:rsidRPr="007F3A57">
        <w:rPr>
          <w:rFonts w:ascii="Myriad Pro" w:eastAsia="Myriad Pro" w:hAnsi="Myriad Pro" w:cs="Myriad Pro"/>
          <w:sz w:val="24"/>
          <w:szCs w:val="24"/>
        </w:rPr>
        <w:t>’s cancellation of financial support is leaving municipalities to make up for an approximately $2 million shortfall to continue this service at the exact time the province is transitioning to a permanent EPR HHW Program.</w:t>
      </w:r>
    </w:p>
    <w:p w14:paraId="203B4134" w14:textId="77777777" w:rsidR="006077C1" w:rsidRPr="007F3A57" w:rsidRDefault="006077C1" w:rsidP="006077C1">
      <w:pPr>
        <w:adjustRightInd w:val="0"/>
        <w:spacing w:after="0" w:line="240" w:lineRule="auto"/>
        <w:rPr>
          <w:rFonts w:ascii="Myriad Pro" w:eastAsia="Myriad Pro" w:hAnsi="Myriad Pro" w:cs="Myriad Pro"/>
          <w:sz w:val="24"/>
          <w:szCs w:val="24"/>
        </w:rPr>
      </w:pPr>
    </w:p>
    <w:p w14:paraId="2D1A658E"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 xml:space="preserve">IT IS THEREFORE RESOLVED THAT </w:t>
      </w:r>
      <w:r w:rsidRPr="007F3A57">
        <w:rPr>
          <w:rFonts w:ascii="Myriad Pro" w:eastAsia="Myriad Pro" w:hAnsi="Myriad Pro" w:cs="Myriad Pro"/>
          <w:sz w:val="24"/>
          <w:szCs w:val="24"/>
        </w:rPr>
        <w:t>the AUMA request the Government of Alberta provide bridge funding to support the HHW collection until a permanent EPR household hazardous waste program is in place.</w:t>
      </w:r>
    </w:p>
    <w:p w14:paraId="03790FED" w14:textId="579C9559"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5BBF99A3" w14:textId="77777777" w:rsidR="00974969" w:rsidRDefault="00A62E77" w:rsidP="00974969">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b/>
          <w:bCs/>
          <w:sz w:val="24"/>
          <w:szCs w:val="24"/>
        </w:rPr>
        <w:t>BACKGROUND:</w:t>
      </w:r>
    </w:p>
    <w:p w14:paraId="717D1DB7" w14:textId="4092D343" w:rsidR="00A62E77" w:rsidRPr="007F3A57" w:rsidRDefault="00A62E77" w:rsidP="00974969">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sz w:val="24"/>
          <w:szCs w:val="24"/>
        </w:rPr>
        <w:t>The HHW Program has traditionally been funded by three entities:</w:t>
      </w:r>
    </w:p>
    <w:p w14:paraId="67E9E678" w14:textId="77777777" w:rsidR="00A62E77" w:rsidRPr="007F3A57" w:rsidRDefault="00A62E77" w:rsidP="00CE0FBC">
      <w:pPr>
        <w:pStyle w:val="ListParagraph"/>
        <w:numPr>
          <w:ilvl w:val="0"/>
          <w:numId w:val="14"/>
        </w:numPr>
        <w:adjustRightInd w:val="0"/>
        <w:ind w:left="1134" w:hanging="414"/>
        <w:rPr>
          <w:rFonts w:ascii="Myriad Pro" w:eastAsia="Myriad Pro" w:hAnsi="Myriad Pro" w:cs="Myriad Pro"/>
          <w:sz w:val="24"/>
          <w:szCs w:val="24"/>
        </w:rPr>
      </w:pPr>
      <w:r w:rsidRPr="007F3A57">
        <w:rPr>
          <w:rFonts w:ascii="Myriad Pro" w:eastAsia="Myriad Pro" w:hAnsi="Myriad Pro" w:cs="Myriad Pro"/>
          <w:sz w:val="24"/>
          <w:szCs w:val="24"/>
        </w:rPr>
        <w:t>AEP provides funding for two aspects of the program:</w:t>
      </w:r>
    </w:p>
    <w:p w14:paraId="133B8681" w14:textId="77777777" w:rsidR="00A62E77" w:rsidRPr="007F3A57" w:rsidRDefault="00A62E77" w:rsidP="00CE0FBC">
      <w:pPr>
        <w:pStyle w:val="ListParagraph"/>
        <w:numPr>
          <w:ilvl w:val="1"/>
          <w:numId w:val="14"/>
        </w:numPr>
        <w:adjustRightInd w:val="0"/>
        <w:ind w:left="1701" w:hanging="261"/>
        <w:rPr>
          <w:rFonts w:ascii="Myriad Pro" w:eastAsia="Myriad Pro" w:hAnsi="Myriad Pro" w:cs="Myriad Pro"/>
          <w:sz w:val="24"/>
          <w:szCs w:val="24"/>
        </w:rPr>
      </w:pPr>
      <w:r w:rsidRPr="007F3A57">
        <w:rPr>
          <w:rFonts w:ascii="Myriad Pro" w:eastAsia="Myriad Pro" w:hAnsi="Myriad Pro" w:cs="Myriad Pro"/>
          <w:sz w:val="24"/>
          <w:szCs w:val="24"/>
        </w:rPr>
        <w:t>Approximately $1.5 million (2016-17</w:t>
      </w:r>
      <w:r w:rsidRPr="007F3A57">
        <w:rPr>
          <w:rStyle w:val="FootnoteReference"/>
          <w:rFonts w:ascii="Myriad Pro" w:eastAsia="Myriad Pro" w:hAnsi="Myriad Pro" w:cs="Myriad Pro"/>
          <w:sz w:val="24"/>
          <w:szCs w:val="24"/>
        </w:rPr>
        <w:footnoteReference w:id="2"/>
      </w:r>
      <w:r w:rsidRPr="007F3A57">
        <w:rPr>
          <w:rFonts w:ascii="Myriad Pro" w:eastAsia="Myriad Pro" w:hAnsi="Myriad Pro" w:cs="Myriad Pro"/>
          <w:sz w:val="24"/>
          <w:szCs w:val="24"/>
        </w:rPr>
        <w:t xml:space="preserve">) for material consolidation from municipalities and transportation to the Swan Hills Treatment Centre (The Centre), </w:t>
      </w:r>
    </w:p>
    <w:p w14:paraId="6DA3AE78" w14:textId="77777777" w:rsidR="00A62E77" w:rsidRPr="007F3A57" w:rsidRDefault="00A62E77" w:rsidP="00CE0FBC">
      <w:pPr>
        <w:pStyle w:val="ListParagraph"/>
        <w:numPr>
          <w:ilvl w:val="1"/>
          <w:numId w:val="14"/>
        </w:numPr>
        <w:adjustRightInd w:val="0"/>
        <w:ind w:left="1701" w:hanging="261"/>
        <w:rPr>
          <w:rFonts w:ascii="Myriad Pro" w:eastAsia="Myriad Pro" w:hAnsi="Myriad Pro" w:cs="Myriad Pro"/>
          <w:sz w:val="24"/>
          <w:szCs w:val="24"/>
        </w:rPr>
      </w:pPr>
      <w:r w:rsidRPr="007F3A57">
        <w:rPr>
          <w:rFonts w:ascii="Myriad Pro" w:eastAsia="Myriad Pro" w:hAnsi="Myriad Pro" w:cs="Myriad Pro"/>
          <w:sz w:val="24"/>
          <w:szCs w:val="24"/>
        </w:rPr>
        <w:t>Approximately $480,000 (2016-17) for material disposal at the Centre.</w:t>
      </w:r>
    </w:p>
    <w:p w14:paraId="3B6926DB" w14:textId="77777777" w:rsidR="00A62E77" w:rsidRPr="007F3A57" w:rsidRDefault="00A62E77" w:rsidP="005F1A3E">
      <w:pPr>
        <w:pStyle w:val="ListParagraph"/>
        <w:numPr>
          <w:ilvl w:val="0"/>
          <w:numId w:val="14"/>
        </w:numPr>
        <w:adjustRightInd w:val="0"/>
        <w:ind w:left="1134" w:hanging="414"/>
        <w:rPr>
          <w:rFonts w:ascii="Myriad Pro" w:eastAsia="Myriad Pro" w:hAnsi="Myriad Pro" w:cs="Myriad Pro"/>
          <w:sz w:val="24"/>
          <w:szCs w:val="24"/>
        </w:rPr>
      </w:pPr>
      <w:r w:rsidRPr="007F3A57">
        <w:rPr>
          <w:rFonts w:ascii="Myriad Pro" w:eastAsia="Myriad Pro" w:hAnsi="Myriad Pro" w:cs="Myriad Pro"/>
          <w:sz w:val="24"/>
          <w:szCs w:val="24"/>
        </w:rPr>
        <w:t>AI has subsidized (about $1.5 million in 2016-17) the cost of material disposal at the  Centre by waiving the disposal fees.</w:t>
      </w:r>
    </w:p>
    <w:p w14:paraId="643EBDE1" w14:textId="369BC8E2" w:rsidR="00A62E77" w:rsidRPr="005F1A3E" w:rsidRDefault="00A62E77" w:rsidP="005F1A3E">
      <w:pPr>
        <w:pStyle w:val="ListParagraph"/>
        <w:numPr>
          <w:ilvl w:val="0"/>
          <w:numId w:val="14"/>
        </w:numPr>
        <w:adjustRightInd w:val="0"/>
        <w:ind w:left="1134" w:hanging="414"/>
        <w:rPr>
          <w:rFonts w:ascii="Myriad Pro" w:eastAsia="Myriad Pro" w:hAnsi="Myriad Pro" w:cs="Myriad Pro"/>
          <w:sz w:val="24"/>
          <w:szCs w:val="24"/>
        </w:rPr>
      </w:pPr>
      <w:r w:rsidRPr="0012564D">
        <w:rPr>
          <w:rFonts w:ascii="Myriad Pro" w:eastAsia="Myriad Pro" w:hAnsi="Myriad Pro" w:cs="Myriad Pro"/>
          <w:sz w:val="24"/>
          <w:szCs w:val="24"/>
        </w:rPr>
        <w:t>Municipalities fund a significant portion of HHW collection and are often a part of material transportation.</w:t>
      </w:r>
    </w:p>
    <w:p w14:paraId="117666D6" w14:textId="77777777" w:rsidR="0012564D" w:rsidRPr="0012564D" w:rsidRDefault="0012564D" w:rsidP="00A57990">
      <w:pPr>
        <w:pStyle w:val="ListParagraph"/>
        <w:adjustRightInd w:val="0"/>
        <w:rPr>
          <w:rFonts w:ascii="Myriad Pro" w:eastAsia="Myriad Pro" w:hAnsi="Myriad Pro" w:cs="Myriad Pro"/>
          <w:b/>
          <w:bCs/>
          <w:sz w:val="24"/>
          <w:szCs w:val="24"/>
        </w:rPr>
      </w:pPr>
    </w:p>
    <w:p w14:paraId="6F508692" w14:textId="378135F6" w:rsidR="00A62E77" w:rsidRPr="007F3A57" w:rsidRDefault="00A62E77" w:rsidP="00A57990">
      <w:pPr>
        <w:adjustRightInd w:val="0"/>
        <w:rPr>
          <w:rFonts w:ascii="Myriad Pro" w:eastAsia="Myriad Pro" w:hAnsi="Myriad Pro" w:cs="Myriad Pro"/>
          <w:sz w:val="24"/>
          <w:szCs w:val="24"/>
        </w:rPr>
      </w:pPr>
      <w:r w:rsidRPr="007F3A57">
        <w:rPr>
          <w:rFonts w:ascii="Myriad Pro" w:eastAsia="Myriad Pro" w:hAnsi="Myriad Pro" w:cs="Myriad Pro"/>
          <w:sz w:val="24"/>
          <w:szCs w:val="24"/>
        </w:rPr>
        <w:t xml:space="preserve">On June 1, 2021, AI reduced funding to the Centre. The decision led to layoffs impacting all local communities in the area. Prior to the layoffs, the Centre employed around 100 employees, with the majority living in Swan Hills. AI’s decision also affected the province-wide collection of HHW </w:t>
      </w:r>
      <w:r w:rsidRPr="007F3A57">
        <w:rPr>
          <w:rFonts w:ascii="Myriad Pro" w:eastAsia="Myriad Pro" w:hAnsi="Myriad Pro" w:cs="Myriad Pro"/>
          <w:sz w:val="24"/>
          <w:szCs w:val="24"/>
        </w:rPr>
        <w:lastRenderedPageBreak/>
        <w:t xml:space="preserve">materials. The cut has resulted in downloading approximately $2 million per year to municipalities. Municipalities already contributing are now expected to carry an additional financial burden to transport the materials out of the province. In the past, the HHW created in Alberta was treated properly here and was not directed to local landfills and transfer stations. </w:t>
      </w:r>
    </w:p>
    <w:p w14:paraId="771B5198" w14:textId="2E004524" w:rsidR="00A62E77" w:rsidRPr="007F3A57" w:rsidRDefault="00A62E77" w:rsidP="00A57990">
      <w:pPr>
        <w:adjustRightInd w:val="0"/>
        <w:rPr>
          <w:rFonts w:ascii="Myriad Pro" w:eastAsia="Myriad Pro" w:hAnsi="Myriad Pro" w:cs="Myriad Pro"/>
          <w:sz w:val="24"/>
          <w:szCs w:val="24"/>
        </w:rPr>
      </w:pPr>
      <w:r w:rsidRPr="007F3A57">
        <w:rPr>
          <w:rFonts w:ascii="Myriad Pro" w:eastAsia="Myriad Pro" w:hAnsi="Myriad Pro" w:cs="Myriad Pro"/>
          <w:sz w:val="24"/>
          <w:szCs w:val="24"/>
        </w:rPr>
        <w:t xml:space="preserve">The Government of Alberta is sending contradictory policy directions to Albertans. One ministry is creating EPR policies to expand recycling while another is putting up barriers to Albertans wanting to do the right thing by recycling their HHW. </w:t>
      </w:r>
    </w:p>
    <w:p w14:paraId="7740DFB4"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sz w:val="24"/>
          <w:szCs w:val="24"/>
        </w:rPr>
        <w:t>Municipalities support an EPR HHW program, but a program could be a few years away. Local governments are already one of the funding partners of the HHW Program. They need the provincial government to partner to encourage Albertans not to dispose of HHW in their garbage during this transition period and develop a transition plan to ensure an EPR program can be launched as soon as possible.</w:t>
      </w:r>
    </w:p>
    <w:p w14:paraId="65811DFF" w14:textId="36E4814B" w:rsidR="00A62E77" w:rsidRPr="007F3A57" w:rsidRDefault="00A62E77" w:rsidP="006077C1">
      <w:pPr>
        <w:adjustRightInd w:val="0"/>
        <w:spacing w:after="0" w:line="240" w:lineRule="auto"/>
        <w:rPr>
          <w:rFonts w:ascii="Myriad Pro" w:hAnsi="Myriad Pro" w:cs="Tahoma"/>
          <w:sz w:val="24"/>
          <w:szCs w:val="24"/>
        </w:rPr>
      </w:pPr>
      <w:r w:rsidRPr="007F3A57">
        <w:rPr>
          <w:rFonts w:ascii="Myriad Pro" w:eastAsia="Myriad Pro" w:hAnsi="Myriad Pro" w:cs="Myriad Pro"/>
          <w:sz w:val="24"/>
          <w:szCs w:val="24"/>
        </w:rPr>
        <w:t xml:space="preserve"> </w:t>
      </w:r>
    </w:p>
    <w:p w14:paraId="2568A7B7" w14:textId="77777777" w:rsidR="00005D09" w:rsidRPr="005A7491" w:rsidRDefault="00A62E77" w:rsidP="00005D09">
      <w:pPr>
        <w:spacing w:after="0" w:line="240" w:lineRule="auto"/>
        <w:rPr>
          <w:rFonts w:ascii="Myriad Pro" w:hAnsi="Myriad Pro" w:cs="Tahoma"/>
          <w:b/>
          <w:sz w:val="24"/>
          <w:szCs w:val="24"/>
        </w:rPr>
      </w:pPr>
      <w:r w:rsidRPr="005A7491">
        <w:rPr>
          <w:rFonts w:ascii="Myriad Pro" w:hAnsi="Myriad Pro" w:cs="Tahoma"/>
          <w:b/>
          <w:sz w:val="24"/>
          <w:szCs w:val="24"/>
        </w:rPr>
        <w:t>AUMA Comment</w:t>
      </w:r>
      <w:r w:rsidRPr="005A7491">
        <w:rPr>
          <w:rFonts w:ascii="Myriad Pro" w:hAnsi="Myriad Pro" w:cs="Tahoma"/>
          <w:b/>
          <w:bCs/>
          <w:sz w:val="24"/>
          <w:szCs w:val="24"/>
        </w:rPr>
        <w:t>s</w:t>
      </w:r>
      <w:r w:rsidRPr="005A7491">
        <w:rPr>
          <w:rFonts w:ascii="Myriad Pro" w:hAnsi="Myriad Pro" w:cs="Tahoma"/>
          <w:b/>
          <w:sz w:val="24"/>
          <w:szCs w:val="24"/>
        </w:rPr>
        <w:t>:</w:t>
      </w:r>
    </w:p>
    <w:p w14:paraId="6495BAC3" w14:textId="3DADA80C" w:rsidR="00F57789" w:rsidRPr="005A7491" w:rsidRDefault="00A62E77" w:rsidP="006D5F7D">
      <w:pPr>
        <w:spacing w:line="240" w:lineRule="auto"/>
        <w:rPr>
          <w:rFonts w:ascii="Myriad Pro" w:hAnsi="Myriad Pro" w:cs="Tahoma"/>
          <w:b/>
          <w:sz w:val="24"/>
          <w:szCs w:val="24"/>
        </w:rPr>
      </w:pPr>
      <w:r w:rsidRPr="005A7491">
        <w:rPr>
          <w:rFonts w:ascii="Myriad Pro" w:hAnsi="Myriad Pro" w:cs="Tahoma"/>
          <w:sz w:val="24"/>
          <w:szCs w:val="24"/>
        </w:rPr>
        <w:t xml:space="preserve">Should members adopt this resolution, AUMA will advocate for a bridge funding program to support the existing HHW Program within the context of our EPR initiative. For more context on this priority initiative, visit </w:t>
      </w:r>
      <w:hyperlink r:id="rId20" w:history="1">
        <w:r w:rsidRPr="005A7491">
          <w:rPr>
            <w:rStyle w:val="Hyperlink"/>
            <w:rFonts w:ascii="Myriad Pro" w:hAnsi="Myriad Pro" w:cs="Tahoma"/>
            <w:sz w:val="24"/>
            <w:szCs w:val="24"/>
          </w:rPr>
          <w:t>AUMA’s Waste Management Hub.</w:t>
        </w:r>
      </w:hyperlink>
      <w:r w:rsidRPr="005A7491">
        <w:rPr>
          <w:rFonts w:ascii="Myriad Pro" w:hAnsi="Myriad Pro" w:cs="Tahoma"/>
          <w:sz w:val="24"/>
          <w:szCs w:val="24"/>
        </w:rPr>
        <w:t xml:space="preserve"> </w:t>
      </w:r>
    </w:p>
    <w:p w14:paraId="06FDF32B" w14:textId="7B6B542E" w:rsidR="003A7898" w:rsidRDefault="003A7898">
      <w:pPr>
        <w:rPr>
          <w:rFonts w:ascii="Myriad Pro" w:hAnsi="Myriad Pro"/>
          <w:b/>
          <w:sz w:val="24"/>
          <w:szCs w:val="24"/>
        </w:rPr>
      </w:pPr>
      <w:r>
        <w:rPr>
          <w:rFonts w:ascii="Myriad Pro" w:hAnsi="Myriad Pro"/>
          <w:b/>
          <w:sz w:val="24"/>
          <w:szCs w:val="24"/>
        </w:rPr>
        <w:br w:type="page"/>
      </w:r>
    </w:p>
    <w:p w14:paraId="19106729" w14:textId="77777777" w:rsidR="00D86052" w:rsidRPr="0031004C" w:rsidRDefault="00D86052" w:rsidP="00A57990">
      <w:pPr>
        <w:spacing w:after="0" w:line="240" w:lineRule="auto"/>
        <w:textAlignment w:val="top"/>
        <w:rPr>
          <w:rFonts w:ascii="Myriad Pro" w:hAnsi="Myriad Pro" w:cs="Arial"/>
          <w:b/>
          <w:bCs/>
          <w:color w:val="000000"/>
          <w:sz w:val="24"/>
          <w:szCs w:val="24"/>
        </w:rPr>
      </w:pPr>
      <w:r w:rsidRPr="0031004C">
        <w:rPr>
          <w:rFonts w:ascii="Myriad Pro" w:hAnsi="Myriad Pro" w:cs="Arial"/>
          <w:b/>
          <w:bCs/>
          <w:color w:val="000000"/>
          <w:sz w:val="24"/>
          <w:szCs w:val="24"/>
        </w:rPr>
        <w:lastRenderedPageBreak/>
        <w:t>AUMA Resolution 2021.B</w:t>
      </w:r>
      <w:r>
        <w:rPr>
          <w:rFonts w:ascii="Myriad Pro" w:hAnsi="Myriad Pro" w:cs="Arial"/>
          <w:b/>
          <w:bCs/>
          <w:color w:val="000000"/>
          <w:sz w:val="24"/>
          <w:szCs w:val="24"/>
        </w:rPr>
        <w:t>3</w:t>
      </w:r>
      <w:r w:rsidRPr="0031004C">
        <w:rPr>
          <w:rFonts w:ascii="Myriad Pro" w:hAnsi="Myriad Pro" w:cs="Arial"/>
          <w:b/>
          <w:bCs/>
          <w:color w:val="000000"/>
          <w:sz w:val="24"/>
          <w:szCs w:val="24"/>
        </w:rPr>
        <w:t>: Advocacy on Financial Measures</w:t>
      </w:r>
    </w:p>
    <w:p w14:paraId="255247B8" w14:textId="77777777" w:rsidR="00D86052" w:rsidRPr="0031004C" w:rsidRDefault="00D86052" w:rsidP="00A57990">
      <w:pPr>
        <w:spacing w:after="0" w:line="240" w:lineRule="auto"/>
        <w:textAlignment w:val="top"/>
        <w:rPr>
          <w:rFonts w:ascii="Myriad Pro" w:hAnsi="Myriad Pro" w:cs="Arial"/>
          <w:b/>
          <w:bCs/>
          <w:color w:val="000000"/>
          <w:sz w:val="24"/>
          <w:szCs w:val="24"/>
        </w:rPr>
      </w:pPr>
    </w:p>
    <w:p w14:paraId="60961DAE" w14:textId="77777777" w:rsidR="00D86052" w:rsidRPr="0031004C" w:rsidRDefault="00D86052" w:rsidP="00A57990">
      <w:pPr>
        <w:spacing w:after="0" w:line="240" w:lineRule="auto"/>
        <w:textAlignment w:val="top"/>
        <w:rPr>
          <w:rFonts w:ascii="Myriad Pro" w:hAnsi="Myriad Pro" w:cs="Arial"/>
          <w:b/>
          <w:bCs/>
          <w:color w:val="000000"/>
          <w:sz w:val="24"/>
          <w:szCs w:val="24"/>
        </w:rPr>
      </w:pPr>
      <w:r w:rsidRPr="0031004C">
        <w:rPr>
          <w:rFonts w:ascii="Myriad Pro" w:hAnsi="Myriad Pro" w:cs="Arial"/>
          <w:b/>
          <w:bCs/>
          <w:color w:val="000000"/>
          <w:sz w:val="24"/>
          <w:szCs w:val="24"/>
        </w:rPr>
        <w:t>Moved by: City of Calgary</w:t>
      </w:r>
    </w:p>
    <w:p w14:paraId="79FD931E" w14:textId="77777777" w:rsidR="00D86052" w:rsidRPr="0031004C" w:rsidRDefault="00D86052" w:rsidP="00A57990">
      <w:pPr>
        <w:spacing w:after="0" w:line="240" w:lineRule="auto"/>
        <w:textAlignment w:val="top"/>
        <w:rPr>
          <w:rFonts w:ascii="Myriad Pro" w:hAnsi="Myriad Pro" w:cs="Arial"/>
          <w:b/>
          <w:bCs/>
          <w:color w:val="000000"/>
          <w:sz w:val="24"/>
          <w:szCs w:val="24"/>
        </w:rPr>
      </w:pPr>
    </w:p>
    <w:p w14:paraId="1B2C7A10" w14:textId="27E97047" w:rsidR="005A7491" w:rsidRPr="005A7491" w:rsidRDefault="00D86052" w:rsidP="005A7491">
      <w:pPr>
        <w:pBdr>
          <w:bottom w:val="single" w:sz="12" w:space="1" w:color="auto"/>
        </w:pBdr>
        <w:adjustRightInd w:val="0"/>
        <w:spacing w:after="0" w:line="240" w:lineRule="auto"/>
        <w:rPr>
          <w:rFonts w:ascii="Myriad Pro" w:eastAsia="Myriad Pro" w:hAnsi="Myriad Pro" w:cs="Myriad Pro"/>
          <w:b/>
          <w:bCs/>
          <w:sz w:val="24"/>
          <w:szCs w:val="24"/>
        </w:rPr>
      </w:pPr>
      <w:r w:rsidRPr="0031004C">
        <w:rPr>
          <w:rFonts w:ascii="Myriad Pro" w:eastAsia="Myriad Pro" w:hAnsi="Myriad Pro" w:cs="Myriad Pro"/>
          <w:b/>
          <w:bCs/>
          <w:sz w:val="24"/>
          <w:szCs w:val="24"/>
        </w:rPr>
        <w:t>Seconded by: Town of Okotoks</w:t>
      </w:r>
    </w:p>
    <w:p w14:paraId="24C10045" w14:textId="627B02B2" w:rsidR="00D86052" w:rsidRPr="00C6569B" w:rsidRDefault="005A7491" w:rsidP="00513E6A">
      <w:pPr>
        <w:spacing w:before="120" w:after="0" w:line="240" w:lineRule="auto"/>
        <w:rPr>
          <w:rFonts w:ascii="Myriad Pro" w:hAnsi="Myriad Pro" w:cs="Arial"/>
          <w:sz w:val="24"/>
          <w:szCs w:val="24"/>
        </w:rPr>
      </w:pPr>
      <w:r>
        <w:rPr>
          <w:rFonts w:ascii="Myriad Pro" w:hAnsi="Myriad Pro" w:cs="Arial"/>
          <w:b/>
          <w:bCs/>
          <w:sz w:val="24"/>
          <w:szCs w:val="24"/>
        </w:rPr>
        <w:t>W</w:t>
      </w:r>
      <w:r w:rsidR="00D86052" w:rsidRPr="00C6569B">
        <w:rPr>
          <w:rFonts w:ascii="Myriad Pro" w:hAnsi="Myriad Pro" w:cs="Arial"/>
          <w:b/>
          <w:bCs/>
          <w:sz w:val="24"/>
          <w:szCs w:val="24"/>
        </w:rPr>
        <w:t>HEREAS</w:t>
      </w:r>
      <w:r w:rsidR="00D86052" w:rsidRPr="00C6569B">
        <w:rPr>
          <w:rFonts w:ascii="Myriad Pro" w:hAnsi="Myriad Pro" w:cs="Arial"/>
          <w:sz w:val="24"/>
          <w:szCs w:val="24"/>
        </w:rPr>
        <w:t> Alberta’s municipalities have long advocated for long-term, stable, predictable and appropriate funding in order to remain financially viable and continue to provide the services and infrastructure needed by our citizens;</w:t>
      </w:r>
    </w:p>
    <w:p w14:paraId="1B342944" w14:textId="77777777" w:rsidR="00D86052" w:rsidRPr="00C6569B" w:rsidRDefault="00D86052" w:rsidP="00A57990">
      <w:pPr>
        <w:spacing w:after="0" w:line="240" w:lineRule="auto"/>
        <w:rPr>
          <w:rFonts w:ascii="Myriad Pro" w:hAnsi="Myriad Pro" w:cs="Arial"/>
          <w:sz w:val="24"/>
          <w:szCs w:val="24"/>
        </w:rPr>
      </w:pPr>
    </w:p>
    <w:p w14:paraId="3B1FD325"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 </w:t>
      </w:r>
      <w:r w:rsidRPr="00C6569B">
        <w:rPr>
          <w:rFonts w:ascii="Myriad Pro" w:hAnsi="Myriad Pro" w:cs="Arial"/>
          <w:color w:val="000000"/>
          <w:sz w:val="24"/>
          <w:szCs w:val="24"/>
        </w:rPr>
        <w:t>the</w:t>
      </w:r>
      <w:r w:rsidRPr="00C6569B">
        <w:rPr>
          <w:rFonts w:ascii="Myriad Pro" w:hAnsi="Myriad Pro" w:cs="Arial"/>
          <w:b/>
          <w:bCs/>
          <w:color w:val="000000"/>
          <w:sz w:val="24"/>
          <w:szCs w:val="24"/>
        </w:rPr>
        <w:t xml:space="preserve"> </w:t>
      </w:r>
      <w:r w:rsidRPr="00C6569B">
        <w:rPr>
          <w:rFonts w:ascii="Myriad Pro" w:hAnsi="Myriad Pro" w:cs="Arial"/>
          <w:color w:val="000000"/>
          <w:sz w:val="24"/>
          <w:szCs w:val="24"/>
        </w:rPr>
        <w:t xml:space="preserve">AUMA in 2020 passed a resolution, submitted by the City of Edmonton, </w:t>
      </w:r>
      <w:bookmarkStart w:id="10" w:name="_Hlk76439819"/>
      <w:r w:rsidRPr="00C6569B">
        <w:rPr>
          <w:rFonts w:ascii="Myriad Pro" w:hAnsi="Myriad Pro" w:cs="Arial"/>
          <w:color w:val="000000"/>
          <w:sz w:val="24"/>
          <w:szCs w:val="24"/>
        </w:rPr>
        <w:t>advocating for the Government of Alberta to reshape municipal finance for a new time and provide municipalities with reasonable measures and tools</w:t>
      </w:r>
      <w:bookmarkEnd w:id="10"/>
      <w:r w:rsidRPr="00C6569B">
        <w:rPr>
          <w:rFonts w:ascii="Myriad Pro" w:hAnsi="Myriad Pro" w:cs="Arial"/>
          <w:color w:val="000000"/>
          <w:sz w:val="24"/>
          <w:szCs w:val="24"/>
        </w:rPr>
        <w:t>, and the responsibility that goes with them, to enable cities, towns, and villages to sustainably meet their operating and capital budget needs</w:t>
      </w:r>
      <w:r w:rsidRPr="00C6569B">
        <w:rPr>
          <w:rFonts w:ascii="Myriad Pro" w:hAnsi="Myriad Pro" w:cs="Arial"/>
          <w:sz w:val="24"/>
          <w:szCs w:val="24"/>
        </w:rPr>
        <w:t xml:space="preserve">; </w:t>
      </w:r>
    </w:p>
    <w:p w14:paraId="4EF40A2F" w14:textId="77777777" w:rsidR="00D86052" w:rsidRPr="00C6569B" w:rsidRDefault="00D86052" w:rsidP="00A57990">
      <w:pPr>
        <w:spacing w:after="0" w:line="240" w:lineRule="auto"/>
        <w:rPr>
          <w:rFonts w:ascii="Myriad Pro" w:hAnsi="Myriad Pro" w:cs="Arial"/>
          <w:sz w:val="24"/>
          <w:szCs w:val="24"/>
        </w:rPr>
      </w:pPr>
    </w:p>
    <w:p w14:paraId="03377B74"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 </w:t>
      </w:r>
      <w:r w:rsidRPr="00C6569B">
        <w:rPr>
          <w:rFonts w:ascii="Myriad Pro" w:hAnsi="Myriad Pro" w:cs="Arial"/>
          <w:color w:val="000000"/>
          <w:sz w:val="24"/>
          <w:szCs w:val="24"/>
        </w:rPr>
        <w:t>t</w:t>
      </w:r>
      <w:r w:rsidRPr="00C6569B">
        <w:rPr>
          <w:rFonts w:ascii="Myriad Pro" w:hAnsi="Myriad Pro" w:cs="Arial"/>
          <w:sz w:val="24"/>
          <w:szCs w:val="24"/>
        </w:rPr>
        <w:t xml:space="preserve">o support Calgary’s economic recovery and financial resiliency, Calgary City Council identified the need for a Financial Task Force with a mandate to identify and assess innovative solutions for short-term economic mitigation, long-term economic recovery, and revenue options to improve the City of Calgary’s financial resilience;  </w:t>
      </w:r>
    </w:p>
    <w:p w14:paraId="0287C478" w14:textId="77777777" w:rsidR="00D86052" w:rsidRPr="00C6569B" w:rsidRDefault="00D86052" w:rsidP="00A57990">
      <w:pPr>
        <w:spacing w:after="0" w:line="240" w:lineRule="auto"/>
        <w:rPr>
          <w:rFonts w:ascii="Myriad Pro" w:hAnsi="Myriad Pro" w:cs="Arial"/>
          <w:sz w:val="24"/>
          <w:szCs w:val="24"/>
        </w:rPr>
      </w:pPr>
    </w:p>
    <w:p w14:paraId="2D88F355"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several of the Financial Task Force’s recommendations are of interest to all of Alberta’s municipalities in our on-going advocacy with the Government of Alberta on municipal financial reform;</w:t>
      </w:r>
    </w:p>
    <w:p w14:paraId="79EBD624" w14:textId="77777777" w:rsidR="00D86052" w:rsidRPr="00C6569B" w:rsidRDefault="00D86052" w:rsidP="00A57990">
      <w:pPr>
        <w:spacing w:after="0" w:line="240" w:lineRule="auto"/>
        <w:rPr>
          <w:rFonts w:ascii="Myriad Pro" w:hAnsi="Myriad Pro" w:cs="Arial"/>
          <w:sz w:val="24"/>
          <w:szCs w:val="24"/>
        </w:rPr>
      </w:pPr>
    </w:p>
    <w:p w14:paraId="67832C92" w14:textId="77777777" w:rsidR="00D86052"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the Financial Task Force recommended working with the Government of Alberta on municipal financial reform such as:</w:t>
      </w:r>
    </w:p>
    <w:p w14:paraId="2E51C2DE" w14:textId="77777777" w:rsidR="00D86052" w:rsidRPr="00C6569B" w:rsidRDefault="00D86052" w:rsidP="00A57990">
      <w:pPr>
        <w:spacing w:after="0" w:line="240" w:lineRule="auto"/>
        <w:rPr>
          <w:rFonts w:ascii="Myriad Pro" w:hAnsi="Myriad Pro" w:cs="Arial"/>
          <w:sz w:val="24"/>
          <w:szCs w:val="24"/>
        </w:rPr>
      </w:pPr>
    </w:p>
    <w:p w14:paraId="11AD92B9" w14:textId="77777777" w:rsidR="00D86052" w:rsidRPr="008C1C82" w:rsidRDefault="00D86052" w:rsidP="00513E6A">
      <w:pPr>
        <w:pStyle w:val="ListParagraph"/>
        <w:numPr>
          <w:ilvl w:val="0"/>
          <w:numId w:val="16"/>
        </w:numPr>
        <w:tabs>
          <w:tab w:val="left" w:pos="1134"/>
        </w:tabs>
        <w:ind w:firstLine="0"/>
        <w:contextualSpacing w:val="0"/>
        <w:jc w:val="both"/>
        <w:rPr>
          <w:rFonts w:ascii="Myriad Pro" w:hAnsi="Myriad Pro" w:cs="Arial"/>
          <w:sz w:val="24"/>
          <w:szCs w:val="24"/>
        </w:rPr>
      </w:pPr>
      <w:r w:rsidRPr="00C6569B">
        <w:rPr>
          <w:rFonts w:ascii="Myriad Pro" w:hAnsi="Myriad Pro" w:cs="Arial"/>
          <w:sz w:val="24"/>
          <w:szCs w:val="24"/>
        </w:rPr>
        <w:t>Expansion of revenue tools</w:t>
      </w:r>
      <w:r>
        <w:rPr>
          <w:rFonts w:ascii="Myriad Pro" w:hAnsi="Myriad Pro" w:cs="Arial"/>
          <w:sz w:val="24"/>
          <w:szCs w:val="24"/>
        </w:rPr>
        <w:t>;</w:t>
      </w:r>
    </w:p>
    <w:p w14:paraId="4AE26F0A" w14:textId="77777777" w:rsidR="00D86052" w:rsidRPr="008C1C82"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 xml:space="preserve">Property </w:t>
      </w:r>
      <w:r>
        <w:rPr>
          <w:rFonts w:ascii="Myriad Pro" w:hAnsi="Myriad Pro" w:cs="Arial"/>
          <w:sz w:val="24"/>
          <w:szCs w:val="24"/>
        </w:rPr>
        <w:t>t</w:t>
      </w:r>
      <w:r w:rsidRPr="00C6569B">
        <w:rPr>
          <w:rFonts w:ascii="Myriad Pro" w:hAnsi="Myriad Pro" w:cs="Arial"/>
          <w:sz w:val="24"/>
          <w:szCs w:val="24"/>
        </w:rPr>
        <w:t xml:space="preserve">ax </w:t>
      </w:r>
      <w:r>
        <w:rPr>
          <w:rFonts w:ascii="Myriad Pro" w:hAnsi="Myriad Pro" w:cs="Arial"/>
          <w:sz w:val="24"/>
          <w:szCs w:val="24"/>
        </w:rPr>
        <w:t>f</w:t>
      </w:r>
      <w:r w:rsidRPr="00C6569B">
        <w:rPr>
          <w:rFonts w:ascii="Myriad Pro" w:hAnsi="Myriad Pro" w:cs="Arial"/>
          <w:sz w:val="24"/>
          <w:szCs w:val="24"/>
        </w:rPr>
        <w:t>lexibility</w:t>
      </w:r>
      <w:r>
        <w:rPr>
          <w:rFonts w:ascii="Myriad Pro" w:hAnsi="Myriad Pro" w:cs="Arial"/>
          <w:sz w:val="24"/>
          <w:szCs w:val="24"/>
        </w:rPr>
        <w:t>;</w:t>
      </w:r>
      <w:r w:rsidRPr="00C6569B">
        <w:rPr>
          <w:rFonts w:ascii="Myriad Pro" w:hAnsi="Myriad Pro" w:cs="Arial"/>
          <w:sz w:val="24"/>
          <w:szCs w:val="24"/>
        </w:rPr>
        <w:t xml:space="preserve"> </w:t>
      </w:r>
    </w:p>
    <w:p w14:paraId="6BCAB66F" w14:textId="77777777" w:rsidR="00D86052" w:rsidRPr="008C1C82"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Taxation of non-property related activity</w:t>
      </w:r>
      <w:r>
        <w:rPr>
          <w:rFonts w:ascii="Myriad Pro" w:hAnsi="Myriad Pro" w:cs="Arial"/>
          <w:sz w:val="24"/>
          <w:szCs w:val="24"/>
        </w:rPr>
        <w:t>; and</w:t>
      </w:r>
    </w:p>
    <w:p w14:paraId="5AC5BE6D" w14:textId="77777777" w:rsidR="00D86052" w:rsidRPr="00C6569B"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Non-residential sub-classes</w:t>
      </w:r>
      <w:r>
        <w:rPr>
          <w:rFonts w:ascii="Myriad Pro" w:hAnsi="Myriad Pro" w:cs="Arial"/>
          <w:sz w:val="24"/>
          <w:szCs w:val="24"/>
        </w:rPr>
        <w:t>;</w:t>
      </w:r>
      <w:r w:rsidRPr="00C6569B">
        <w:rPr>
          <w:rFonts w:ascii="Myriad Pro" w:hAnsi="Myriad Pro" w:cs="Arial"/>
          <w:sz w:val="24"/>
          <w:szCs w:val="24"/>
        </w:rPr>
        <w:t xml:space="preserve"> </w:t>
      </w:r>
    </w:p>
    <w:p w14:paraId="6F275069" w14:textId="77777777" w:rsidR="00D86052" w:rsidRPr="00C6569B" w:rsidRDefault="00D86052" w:rsidP="00A57990">
      <w:pPr>
        <w:spacing w:after="0" w:line="240" w:lineRule="auto"/>
        <w:rPr>
          <w:rFonts w:ascii="Myriad Pro" w:hAnsi="Myriad Pro" w:cs="Arial"/>
          <w:sz w:val="24"/>
          <w:szCs w:val="24"/>
        </w:rPr>
      </w:pPr>
    </w:p>
    <w:p w14:paraId="5244ACCD"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 xml:space="preserve">WHEREAS </w:t>
      </w:r>
      <w:r w:rsidRPr="00C6569B">
        <w:rPr>
          <w:rFonts w:ascii="Myriad Pro" w:hAnsi="Myriad Pro" w:cs="Arial"/>
          <w:sz w:val="24"/>
          <w:szCs w:val="24"/>
        </w:rPr>
        <w:t>without changes to legislation, there is limited opportunity for change in these areas</w:t>
      </w:r>
      <w:r w:rsidRPr="00C6569B">
        <w:rPr>
          <w:rFonts w:ascii="Myriad Pro" w:hAnsi="Myriad Pro" w:cs="Arial"/>
          <w:color w:val="000000"/>
          <w:sz w:val="24"/>
          <w:szCs w:val="24"/>
        </w:rPr>
        <w:t>;</w:t>
      </w:r>
      <w:r w:rsidRPr="00C6569B">
        <w:rPr>
          <w:rFonts w:ascii="Myriad Pro" w:hAnsi="Myriad Pro" w:cs="Arial"/>
          <w:sz w:val="24"/>
          <w:szCs w:val="24"/>
        </w:rPr>
        <w:t xml:space="preserve"> </w:t>
      </w:r>
    </w:p>
    <w:p w14:paraId="2FA61A9A" w14:textId="77777777" w:rsidR="00D86052" w:rsidRPr="00C6569B" w:rsidRDefault="00D86052" w:rsidP="00A57990">
      <w:pPr>
        <w:spacing w:after="0" w:line="240" w:lineRule="auto"/>
        <w:rPr>
          <w:rFonts w:ascii="Myriad Pro" w:hAnsi="Myriad Pro" w:cs="Arial"/>
          <w:sz w:val="24"/>
          <w:szCs w:val="24"/>
        </w:rPr>
      </w:pPr>
    </w:p>
    <w:p w14:paraId="12574F87"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research and analysis are needed that documents the extent of the decline in bricks and mortar retail and the current transition to new models of goods and services delivery to demonstrate that municipalities’ traditional real estate tax revenues cannot capture the transition to e-commerce transactions;</w:t>
      </w:r>
    </w:p>
    <w:p w14:paraId="3A92AFC1" w14:textId="77777777" w:rsidR="00D86052" w:rsidRDefault="00D86052" w:rsidP="00A57990">
      <w:pPr>
        <w:spacing w:after="0" w:line="240" w:lineRule="auto"/>
        <w:rPr>
          <w:rFonts w:ascii="Myriad Pro" w:hAnsi="Myriad Pro" w:cs="Arial"/>
          <w:sz w:val="24"/>
          <w:szCs w:val="24"/>
        </w:rPr>
      </w:pPr>
      <w:r>
        <w:rPr>
          <w:rFonts w:ascii="Myriad Pro" w:hAnsi="Myriad Pro" w:cs="Arial"/>
          <w:sz w:val="24"/>
          <w:szCs w:val="24"/>
        </w:rPr>
        <w:br w:type="page"/>
      </w:r>
    </w:p>
    <w:p w14:paraId="286D646B" w14:textId="20DE17DD" w:rsidR="00D86052" w:rsidRDefault="00D86052" w:rsidP="00A57990">
      <w:pPr>
        <w:spacing w:after="0" w:line="240" w:lineRule="auto"/>
        <w:textAlignment w:val="top"/>
        <w:rPr>
          <w:rFonts w:ascii="Myriad Pro" w:hAnsi="Myriad Pro" w:cs="Arial"/>
          <w:sz w:val="24"/>
          <w:szCs w:val="24"/>
        </w:rPr>
      </w:pPr>
      <w:r w:rsidRPr="00C6569B">
        <w:rPr>
          <w:rFonts w:ascii="Myriad Pro" w:hAnsi="Myriad Pro" w:cs="Arial"/>
          <w:b/>
          <w:bCs/>
          <w:color w:val="000000"/>
          <w:sz w:val="24"/>
          <w:szCs w:val="24"/>
        </w:rPr>
        <w:lastRenderedPageBreak/>
        <w:t>WHEREAS</w:t>
      </w:r>
      <w:r w:rsidRPr="00C6569B">
        <w:rPr>
          <w:rFonts w:ascii="Myriad Pro" w:hAnsi="Myriad Pro" w:cs="Arial"/>
          <w:sz w:val="24"/>
          <w:szCs w:val="24"/>
        </w:rPr>
        <w:t xml:space="preserve"> research and analysis identifying a comprehensive list of services and associated costs redirected to municipalities is required to support AUMA and Alberta municipalities advocacy and dialogue with the Government of Alberta in determining the fiscal tools necessary to allow effective delivery of those services by the municipality;</w:t>
      </w:r>
      <w:r w:rsidR="0036163F">
        <w:rPr>
          <w:rFonts w:ascii="Myriad Pro" w:hAnsi="Myriad Pro" w:cs="Arial"/>
          <w:sz w:val="24"/>
          <w:szCs w:val="24"/>
        </w:rPr>
        <w:t xml:space="preserve"> and</w:t>
      </w:r>
    </w:p>
    <w:p w14:paraId="0EEF5263" w14:textId="77777777" w:rsidR="00B4200A" w:rsidRPr="00C6569B" w:rsidRDefault="00B4200A" w:rsidP="00A57990">
      <w:pPr>
        <w:spacing w:after="0" w:line="240" w:lineRule="auto"/>
        <w:textAlignment w:val="top"/>
        <w:rPr>
          <w:rFonts w:ascii="Myriad Pro" w:hAnsi="Myriad Pro" w:cs="Arial"/>
          <w:sz w:val="24"/>
          <w:szCs w:val="24"/>
        </w:rPr>
      </w:pPr>
    </w:p>
    <w:p w14:paraId="587CD1B9" w14:textId="28F03FF2" w:rsidR="00D86052"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 xml:space="preserve">WHEREAS </w:t>
      </w:r>
      <w:r w:rsidRPr="00C6569B">
        <w:rPr>
          <w:rFonts w:ascii="Myriad Pro" w:hAnsi="Myriad Pro" w:cs="Arial"/>
          <w:sz w:val="24"/>
          <w:szCs w:val="24"/>
        </w:rPr>
        <w:t>incorporating some of the Financial Taskforce recommendations can focus and improve AUMA’s ongoing advocacy and work.</w:t>
      </w:r>
    </w:p>
    <w:p w14:paraId="22AC3ECD" w14:textId="77777777" w:rsidR="00B4200A" w:rsidRPr="00C6569B" w:rsidRDefault="00B4200A" w:rsidP="00A57990">
      <w:pPr>
        <w:spacing w:after="0" w:line="240" w:lineRule="auto"/>
        <w:rPr>
          <w:rFonts w:ascii="Myriad Pro" w:hAnsi="Myriad Pro" w:cs="Arial"/>
          <w:sz w:val="24"/>
          <w:szCs w:val="24"/>
        </w:rPr>
      </w:pPr>
    </w:p>
    <w:p w14:paraId="0F04D15C" w14:textId="5467D0C6" w:rsidR="00D86052" w:rsidRPr="00C6569B" w:rsidRDefault="00D86052" w:rsidP="00A57990">
      <w:pPr>
        <w:spacing w:after="0" w:line="240" w:lineRule="auto"/>
        <w:textAlignment w:val="top"/>
        <w:rPr>
          <w:rFonts w:ascii="Myriad Pro" w:hAnsi="Myriad Pro" w:cs="Arial"/>
          <w:sz w:val="24"/>
          <w:szCs w:val="24"/>
        </w:rPr>
      </w:pPr>
      <w:r w:rsidRPr="00C6569B">
        <w:rPr>
          <w:rFonts w:ascii="Myriad Pro" w:hAnsi="Myriad Pro" w:cs="Arial"/>
          <w:b/>
          <w:bCs/>
          <w:sz w:val="24"/>
          <w:szCs w:val="24"/>
        </w:rPr>
        <w:t>IT IS THEREFORE RESOLVED THAT </w:t>
      </w:r>
      <w:r w:rsidRPr="00C6569B">
        <w:rPr>
          <w:rFonts w:ascii="Myriad Pro" w:hAnsi="Myriad Pro" w:cs="Arial"/>
          <w:sz w:val="24"/>
          <w:szCs w:val="24"/>
        </w:rPr>
        <w:t>the Alberta Urban Municipalities Association continue to advocate to the Government of Alberta for municipal finance reform</w:t>
      </w:r>
      <w:r>
        <w:rPr>
          <w:rFonts w:ascii="Myriad Pro" w:hAnsi="Myriad Pro" w:cs="Arial"/>
          <w:sz w:val="24"/>
          <w:szCs w:val="24"/>
        </w:rPr>
        <w:t>, including</w:t>
      </w:r>
      <w:r w:rsidRPr="00C6569B">
        <w:rPr>
          <w:rFonts w:ascii="Myriad Pro" w:hAnsi="Myriad Pro" w:cs="Arial"/>
          <w:sz w:val="24"/>
          <w:szCs w:val="24"/>
        </w:rPr>
        <w:t>:</w:t>
      </w:r>
    </w:p>
    <w:p w14:paraId="46E07B95"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 xml:space="preserve">he expansion of revenue tools to reduce reliance on property taxes as opportunities allow; </w:t>
      </w:r>
    </w:p>
    <w:p w14:paraId="2CF1CFB5"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he expansion of property tax flexibility as opportunities allow;</w:t>
      </w:r>
    </w:p>
    <w:p w14:paraId="53BA1EA8"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he expansion of revenue tools to non-property related activities as opportunities allow;</w:t>
      </w:r>
    </w:p>
    <w:p w14:paraId="242CD88E" w14:textId="536DDE6C" w:rsidR="00D86052" w:rsidRPr="00BE0CD7" w:rsidRDefault="00D86052" w:rsidP="008A0BE4">
      <w:pPr>
        <w:pStyle w:val="NoSpacing"/>
        <w:numPr>
          <w:ilvl w:val="0"/>
          <w:numId w:val="15"/>
        </w:numPr>
        <w:ind w:left="1134" w:hanging="414"/>
        <w:textAlignment w:val="top"/>
        <w:rPr>
          <w:rFonts w:ascii="Myriad Pro" w:hAnsi="Myriad Pro" w:cs="Arial"/>
          <w:b/>
          <w:bCs/>
          <w:color w:val="000000"/>
          <w:sz w:val="24"/>
          <w:szCs w:val="24"/>
        </w:rPr>
      </w:pPr>
      <w:r w:rsidRPr="00D86052">
        <w:rPr>
          <w:rFonts w:ascii="Myriad Pro" w:hAnsi="Myriad Pro" w:cs="Arial"/>
          <w:sz w:val="24"/>
          <w:szCs w:val="24"/>
        </w:rPr>
        <w:t>The development of non-residential property sub-classes that are efficient and easily administered to allow municipalities a tool for targeted financial relief;</w:t>
      </w:r>
    </w:p>
    <w:p w14:paraId="38FABF2F" w14:textId="77777777" w:rsidR="00BE0CD7" w:rsidRPr="00D86052" w:rsidRDefault="00BE0CD7" w:rsidP="00A57990">
      <w:pPr>
        <w:pStyle w:val="NoSpacing"/>
        <w:ind w:left="714"/>
        <w:textAlignment w:val="top"/>
        <w:rPr>
          <w:rFonts w:ascii="Myriad Pro" w:hAnsi="Myriad Pro" w:cs="Arial"/>
          <w:b/>
          <w:bCs/>
          <w:color w:val="000000"/>
          <w:sz w:val="24"/>
          <w:szCs w:val="24"/>
        </w:rPr>
      </w:pPr>
    </w:p>
    <w:p w14:paraId="31676429" w14:textId="470444BD" w:rsidR="00D86052" w:rsidRPr="00C6569B" w:rsidRDefault="00D86052" w:rsidP="00A57990">
      <w:pPr>
        <w:spacing w:after="0" w:line="240" w:lineRule="auto"/>
        <w:textAlignment w:val="top"/>
        <w:rPr>
          <w:rFonts w:ascii="Myriad Pro" w:hAnsi="Myriad Pro" w:cs="Arial"/>
          <w:color w:val="000000"/>
          <w:sz w:val="24"/>
          <w:szCs w:val="24"/>
        </w:rPr>
      </w:pPr>
      <w:r w:rsidRPr="00C6569B">
        <w:rPr>
          <w:rFonts w:ascii="Myriad Pro" w:hAnsi="Myriad Pro" w:cs="Arial"/>
          <w:b/>
          <w:bCs/>
          <w:color w:val="000000"/>
          <w:sz w:val="24"/>
          <w:szCs w:val="24"/>
        </w:rPr>
        <w:t>FURTHER BE IT RESOLVED THAT</w:t>
      </w:r>
      <w:r w:rsidRPr="00C6569B">
        <w:rPr>
          <w:rFonts w:ascii="Myriad Pro" w:hAnsi="Myriad Pro" w:cs="Arial"/>
          <w:color w:val="000000"/>
          <w:sz w:val="24"/>
          <w:szCs w:val="24"/>
        </w:rPr>
        <w:t xml:space="preserve"> to support our advocacy</w:t>
      </w:r>
      <w:r>
        <w:rPr>
          <w:rFonts w:ascii="Myriad Pro" w:hAnsi="Myriad Pro" w:cs="Arial"/>
          <w:color w:val="000000"/>
          <w:sz w:val="24"/>
          <w:szCs w:val="24"/>
        </w:rPr>
        <w:t>,</w:t>
      </w:r>
      <w:r w:rsidRPr="00C6569B">
        <w:rPr>
          <w:rFonts w:ascii="Myriad Pro" w:hAnsi="Myriad Pro" w:cs="Arial"/>
          <w:color w:val="000000"/>
          <w:sz w:val="24"/>
          <w:szCs w:val="24"/>
        </w:rPr>
        <w:t xml:space="preserve"> the AUMA, in collaboration with Alberta’s municipalities, and if possible</w:t>
      </w:r>
      <w:r>
        <w:rPr>
          <w:rFonts w:ascii="Myriad Pro" w:hAnsi="Myriad Pro" w:cs="Arial"/>
          <w:color w:val="000000"/>
          <w:sz w:val="24"/>
          <w:szCs w:val="24"/>
        </w:rPr>
        <w:t>,</w:t>
      </w:r>
      <w:r w:rsidRPr="00C6569B">
        <w:rPr>
          <w:rFonts w:ascii="Myriad Pro" w:hAnsi="Myriad Pro" w:cs="Arial"/>
          <w:color w:val="000000"/>
          <w:sz w:val="24"/>
          <w:szCs w:val="24"/>
        </w:rPr>
        <w:t xml:space="preserve"> the Government of Alberta undertake research studies and/or collect information on:</w:t>
      </w:r>
    </w:p>
    <w:p w14:paraId="667A4120" w14:textId="77777777" w:rsidR="00D86052" w:rsidRPr="00C6569B" w:rsidRDefault="00D86052" w:rsidP="008A0BE4">
      <w:pPr>
        <w:pStyle w:val="NoSpacing"/>
        <w:numPr>
          <w:ilvl w:val="0"/>
          <w:numId w:val="15"/>
        </w:numPr>
        <w:ind w:left="1134" w:hanging="414"/>
        <w:rPr>
          <w:rFonts w:ascii="Myriad Pro" w:hAnsi="Myriad Pro" w:cs="Arial"/>
          <w:sz w:val="24"/>
          <w:szCs w:val="24"/>
        </w:rPr>
      </w:pPr>
      <w:r w:rsidRPr="008A0BE4">
        <w:rPr>
          <w:rFonts w:ascii="Myriad Pro" w:hAnsi="Myriad Pro" w:cs="Arial"/>
          <w:sz w:val="24"/>
          <w:szCs w:val="24"/>
        </w:rPr>
        <w:t>The impact of e-commerce</w:t>
      </w:r>
      <w:r w:rsidRPr="00C6569B">
        <w:rPr>
          <w:rFonts w:ascii="Myriad Pro" w:hAnsi="Myriad Pro" w:cs="Arial"/>
          <w:sz w:val="24"/>
          <w:szCs w:val="24"/>
        </w:rPr>
        <w:t xml:space="preserve"> and the new models of goods and services delivery on municipal economies and finances; and</w:t>
      </w:r>
    </w:p>
    <w:p w14:paraId="46951A2D" w14:textId="6D626130" w:rsidR="00D86052" w:rsidRDefault="00D86052" w:rsidP="008A0BE4">
      <w:pPr>
        <w:pStyle w:val="NoSpacing"/>
        <w:numPr>
          <w:ilvl w:val="0"/>
          <w:numId w:val="15"/>
        </w:numPr>
        <w:ind w:left="1134" w:hanging="414"/>
        <w:rPr>
          <w:rFonts w:ascii="Myriad Pro" w:hAnsi="Myriad Pro" w:cs="Arial"/>
          <w:sz w:val="24"/>
          <w:szCs w:val="24"/>
        </w:rPr>
      </w:pPr>
      <w:r w:rsidRPr="00BE0CD7">
        <w:rPr>
          <w:rFonts w:ascii="Myriad Pro" w:hAnsi="Myriad Pro" w:cs="Arial"/>
          <w:sz w:val="24"/>
          <w:szCs w:val="24"/>
        </w:rPr>
        <w:t>Identifying a comprehensive list of services and associated costs redirected to municipalities.</w:t>
      </w:r>
    </w:p>
    <w:p w14:paraId="72375DA1" w14:textId="77777777" w:rsidR="00BE0CD7" w:rsidRPr="00BE0CD7" w:rsidRDefault="00BE0CD7" w:rsidP="00A57990">
      <w:pPr>
        <w:pStyle w:val="ListParagraph"/>
        <w:ind w:left="773"/>
        <w:contextualSpacing w:val="0"/>
        <w:textAlignment w:val="top"/>
        <w:rPr>
          <w:rFonts w:ascii="Myriad Pro" w:hAnsi="Myriad Pro" w:cs="Arial"/>
          <w:sz w:val="24"/>
          <w:szCs w:val="24"/>
        </w:rPr>
      </w:pPr>
    </w:p>
    <w:p w14:paraId="611A19C5" w14:textId="77777777" w:rsidR="00D86052" w:rsidRPr="00C6569B" w:rsidRDefault="00D86052" w:rsidP="00A5799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BACKGROUND:</w:t>
      </w:r>
    </w:p>
    <w:p w14:paraId="415B8A36" w14:textId="6BEB4F5A" w:rsidR="00D86052" w:rsidRDefault="00D86052" w:rsidP="00A57990">
      <w:pPr>
        <w:spacing w:after="0" w:line="240" w:lineRule="auto"/>
        <w:textAlignment w:val="top"/>
        <w:rPr>
          <w:rFonts w:ascii="Myriad Pro" w:hAnsi="Myriad Pro" w:cs="Arial"/>
          <w:sz w:val="24"/>
          <w:szCs w:val="24"/>
        </w:rPr>
      </w:pPr>
      <w:r w:rsidRPr="00A808A9">
        <w:rPr>
          <w:rFonts w:ascii="Myriad Pro" w:hAnsi="Myriad Pro" w:cs="Arial"/>
          <w:sz w:val="24"/>
          <w:szCs w:val="24"/>
        </w:rPr>
        <w:t xml:space="preserve">To support Calgary’s economic recovery and financial resiliency, Calgary City Council identified the need for a Financial Task Force (FTF) with the mandate to identify and assess innovative solutions for short-term economic mitigation, long-term economic recovery, and revenue options for The City of Calgary’s financial resiliency. The FTF worked for nine months over 2019-2020 and made 35 recommendations, all of which were adopted by Calgary City Council in June 2020. </w:t>
      </w:r>
    </w:p>
    <w:p w14:paraId="3D503392" w14:textId="77777777" w:rsidR="00A2733E" w:rsidRPr="00A808A9" w:rsidRDefault="00A2733E" w:rsidP="00A57990">
      <w:pPr>
        <w:spacing w:after="0" w:line="240" w:lineRule="auto"/>
        <w:textAlignment w:val="top"/>
        <w:rPr>
          <w:rFonts w:ascii="Myriad Pro" w:hAnsi="Myriad Pro" w:cs="Arial"/>
          <w:sz w:val="24"/>
          <w:szCs w:val="24"/>
        </w:rPr>
      </w:pPr>
    </w:p>
    <w:p w14:paraId="6FC37D34" w14:textId="48D735E4" w:rsidR="00361E72" w:rsidRDefault="00D86052" w:rsidP="00A2733E">
      <w:pPr>
        <w:spacing w:after="0" w:line="240" w:lineRule="auto"/>
        <w:textAlignment w:val="top"/>
        <w:rPr>
          <w:rFonts w:ascii="Myriad Pro" w:hAnsi="Myriad Pro" w:cs="Arial"/>
          <w:sz w:val="24"/>
          <w:szCs w:val="24"/>
        </w:rPr>
      </w:pPr>
      <w:r w:rsidRPr="00A808A9">
        <w:rPr>
          <w:rFonts w:ascii="Myriad Pro" w:hAnsi="Myriad Pro" w:cs="Arial"/>
          <w:sz w:val="24"/>
          <w:szCs w:val="24"/>
        </w:rPr>
        <w:t>The City of Calgary sees alignment with AUMA’s advocacy on municipal finance reform, a policy that was adopted at the 2020 AUMA Convention, and several of the FTF’s recommendations. The proposed resolution directs the AUMA incorporate several of the FTF’s recommendations into AUMA municipal finance reform policy to help support our collective municipal advocacy towards the Government of Alberta. The resolution asks that the AUMA to include specific policies such as</w:t>
      </w:r>
      <w:r w:rsidR="00A2733E">
        <w:rPr>
          <w:rFonts w:ascii="Myriad Pro" w:hAnsi="Myriad Pro" w:cs="Arial"/>
          <w:sz w:val="24"/>
          <w:szCs w:val="24"/>
        </w:rPr>
        <w:t>:</w:t>
      </w:r>
    </w:p>
    <w:p w14:paraId="6DAB038D" w14:textId="37F8E3F0"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Expansion of revenue tools – The revenue sources available to municipalities are restricted by provincial legislation and AUMA and Alberta’s municipalities have long advocated for the ability to use alternate revenue tools – if municipalities could improve the diversity and reliance on other, non-property tax revenue sources this would help</w:t>
      </w:r>
      <w:r w:rsidRPr="00D61933">
        <w:rPr>
          <w:rFonts w:ascii="Myriad Pro" w:hAnsi="Myriad Pro"/>
          <w:sz w:val="24"/>
          <w:szCs w:val="24"/>
        </w:rPr>
        <w:t xml:space="preserve"> </w:t>
      </w:r>
      <w:r w:rsidRPr="00D61933">
        <w:rPr>
          <w:rFonts w:ascii="Myriad Pro" w:eastAsiaTheme="minorHAnsi" w:hAnsi="Myriad Pro" w:cs="Arial"/>
          <w:sz w:val="24"/>
          <w:szCs w:val="24"/>
        </w:rPr>
        <w:t xml:space="preserve">create long-term, </w:t>
      </w:r>
      <w:r w:rsidRPr="00D61933">
        <w:rPr>
          <w:rFonts w:ascii="Myriad Pro" w:eastAsiaTheme="minorHAnsi" w:hAnsi="Myriad Pro" w:cs="Arial"/>
          <w:sz w:val="24"/>
          <w:szCs w:val="24"/>
        </w:rPr>
        <w:lastRenderedPageBreak/>
        <w:t xml:space="preserve">stable, predictable municipal funding and lessen the reliance of municipalities on property tax and the need for sustained property tax increases; </w:t>
      </w:r>
    </w:p>
    <w:p w14:paraId="5B71270F" w14:textId="2E32583D" w:rsidR="00D8605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 xml:space="preserve">Property tax flexibility – The ability to differentiate taxation for businesses and organizations that make significant contributions to the character and fabric of a municipality including organizations like Business Improvement Areas (BIAs), non-profit organizations and owner-operated small businesses with limited financial means; </w:t>
      </w:r>
    </w:p>
    <w:p w14:paraId="19F814B6" w14:textId="35D20757"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 xml:space="preserve">Taxation of non-property related activity – Our economy is everchanging with the rapidly growing e-commerce activity that is transforming behaviours within society and municipalities need the capacity to adjust and adapt to changing demands and uses on municipal infrastructure and on municipal economies; </w:t>
      </w:r>
    </w:p>
    <w:p w14:paraId="71CD0665" w14:textId="456AA4F5"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Non-residential sub-classes – Work with the Government of Alberta to expand the tools available for responses when tax circumstances that are unique to certain nonresidential taxpayer groups emerge and provide the capacity for targeted property tax relief because the current sub-class definition makes for a blunt tool for property tax relief; and</w:t>
      </w:r>
    </w:p>
    <w:p w14:paraId="7487F0FF" w14:textId="77777777" w:rsidR="00D86052" w:rsidRPr="00361E72" w:rsidRDefault="00D86052" w:rsidP="00A2733E">
      <w:pPr>
        <w:pStyle w:val="ListParagraph"/>
        <w:numPr>
          <w:ilvl w:val="0"/>
          <w:numId w:val="31"/>
        </w:numPr>
        <w:ind w:left="426" w:hanging="426"/>
        <w:rPr>
          <w:rFonts w:ascii="Myriad Pro" w:eastAsiaTheme="minorHAnsi" w:hAnsi="Myriad Pro" w:cs="Arial"/>
          <w:sz w:val="24"/>
          <w:szCs w:val="24"/>
        </w:rPr>
      </w:pPr>
      <w:r w:rsidRPr="00361E72">
        <w:rPr>
          <w:rFonts w:ascii="Myriad Pro" w:eastAsiaTheme="minorHAnsi" w:hAnsi="Myriad Pro" w:cs="Arial"/>
          <w:sz w:val="24"/>
          <w:szCs w:val="24"/>
        </w:rPr>
        <w:t xml:space="preserve">Calls for the AUMA and municipalities to either do further research and analysis and/or collection information to document: </w:t>
      </w:r>
    </w:p>
    <w:p w14:paraId="1E3559CE" w14:textId="77777777" w:rsidR="00D86052" w:rsidRPr="006B2EDA" w:rsidRDefault="00D86052" w:rsidP="00B61E1D">
      <w:pPr>
        <w:pStyle w:val="ListParagraph"/>
        <w:numPr>
          <w:ilvl w:val="1"/>
          <w:numId w:val="18"/>
        </w:numPr>
        <w:ind w:left="1134" w:hanging="425"/>
        <w:contextualSpacing w:val="0"/>
        <w:rPr>
          <w:rFonts w:ascii="Myriad Pro" w:hAnsi="Myriad Pro"/>
          <w:sz w:val="24"/>
          <w:szCs w:val="24"/>
        </w:rPr>
      </w:pPr>
      <w:r w:rsidRPr="0063649C">
        <w:rPr>
          <w:rFonts w:ascii="Myriad Pro" w:hAnsi="Myriad Pro" w:cs="Arial"/>
          <w:sz w:val="24"/>
          <w:szCs w:val="24"/>
        </w:rPr>
        <w:t xml:space="preserve">The extent of the decline in bricks and mortar retail and the current transition to new models of goods and services delivery to demonstrate that municipalities’ traditional real estate tax revenues cannot capture the transition to e-commerce transactions; and </w:t>
      </w:r>
    </w:p>
    <w:p w14:paraId="7FC2EE5A" w14:textId="77777777" w:rsidR="00D86052" w:rsidRPr="006B2EDA" w:rsidRDefault="00D86052" w:rsidP="00B61E1D">
      <w:pPr>
        <w:pStyle w:val="ListParagraph"/>
        <w:numPr>
          <w:ilvl w:val="1"/>
          <w:numId w:val="18"/>
        </w:numPr>
        <w:ind w:left="1134" w:hanging="425"/>
        <w:contextualSpacing w:val="0"/>
        <w:rPr>
          <w:rFonts w:ascii="Myriad Pro" w:hAnsi="Myriad Pro"/>
          <w:sz w:val="24"/>
          <w:szCs w:val="24"/>
        </w:rPr>
      </w:pPr>
      <w:r w:rsidRPr="006B2EDA">
        <w:rPr>
          <w:rFonts w:ascii="Myriad Pro" w:hAnsi="Myriad Pro" w:cs="Arial"/>
          <w:sz w:val="24"/>
          <w:szCs w:val="24"/>
        </w:rPr>
        <w:t>A comprehensive list of services and associated costs redirected to municipalities by the Government of Alberta.</w:t>
      </w:r>
    </w:p>
    <w:p w14:paraId="743EED93" w14:textId="77777777" w:rsidR="00D86052" w:rsidRPr="006B2EDA" w:rsidRDefault="00D86052" w:rsidP="00A57990">
      <w:pPr>
        <w:pStyle w:val="ListParagraph"/>
        <w:ind w:left="1435"/>
        <w:contextualSpacing w:val="0"/>
        <w:rPr>
          <w:rFonts w:ascii="Myriad Pro" w:hAnsi="Myriad Pro"/>
          <w:sz w:val="24"/>
          <w:szCs w:val="24"/>
        </w:rPr>
      </w:pPr>
    </w:p>
    <w:p w14:paraId="2D2D1C69" w14:textId="77777777" w:rsidR="00D86052" w:rsidRPr="00C6569B" w:rsidRDefault="00D86052" w:rsidP="00A57990">
      <w:pPr>
        <w:spacing w:after="0" w:line="240" w:lineRule="auto"/>
        <w:textAlignment w:val="top"/>
        <w:rPr>
          <w:rFonts w:ascii="Myriad Pro" w:hAnsi="Myriad Pro" w:cs="Arial"/>
          <w:sz w:val="24"/>
          <w:szCs w:val="24"/>
        </w:rPr>
      </w:pPr>
      <w:r>
        <w:rPr>
          <w:rFonts w:ascii="Myriad Pro" w:hAnsi="Myriad Pro" w:cs="Arial"/>
          <w:sz w:val="24"/>
          <w:szCs w:val="24"/>
        </w:rPr>
        <w:t>A</w:t>
      </w:r>
      <w:r w:rsidRPr="00A808A9">
        <w:rPr>
          <w:rFonts w:ascii="Myriad Pro" w:hAnsi="Myriad Pro" w:cs="Arial"/>
          <w:sz w:val="24"/>
          <w:szCs w:val="24"/>
        </w:rPr>
        <w:t xml:space="preserve">dding  these polices into AUMA’s advocacy on municipal finance reform would help support and focus AUMA’s and Alberta’s municipalities in their on-going advocacy and dialogue with the Government of Alberta. It would assist in helping our collective advocacy for the fiscal tools necessary to allow municipalities to continue to provide effective delivery of services into the future, and help Alberta’s municipalities towards meeting the challenges of a rapidly evolving economy and society.  </w:t>
      </w:r>
    </w:p>
    <w:p w14:paraId="36A7B34C" w14:textId="77777777" w:rsidR="00D86052" w:rsidRDefault="00D86052" w:rsidP="00A57990">
      <w:pPr>
        <w:spacing w:after="0" w:line="240" w:lineRule="auto"/>
        <w:textAlignment w:val="top"/>
        <w:rPr>
          <w:rFonts w:ascii="Myriad Pro" w:hAnsi="Myriad Pro" w:cs="Arial"/>
          <w:b/>
          <w:bCs/>
          <w:sz w:val="24"/>
          <w:szCs w:val="24"/>
        </w:rPr>
      </w:pPr>
    </w:p>
    <w:p w14:paraId="5A964B91" w14:textId="77777777" w:rsidR="00D86052" w:rsidRPr="00C6569B" w:rsidRDefault="00D86052" w:rsidP="00A5799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AUMA Comments:</w:t>
      </w:r>
    </w:p>
    <w:p w14:paraId="52DDD52A" w14:textId="612D0E90" w:rsidR="00D86052" w:rsidRPr="00784F22" w:rsidRDefault="00D86052" w:rsidP="00A57990">
      <w:pPr>
        <w:spacing w:after="0" w:line="240" w:lineRule="auto"/>
        <w:textAlignment w:val="top"/>
        <w:rPr>
          <w:rFonts w:ascii="Myriad Pro" w:hAnsi="Myriad Pro" w:cs="Arial"/>
          <w:sz w:val="24"/>
          <w:szCs w:val="24"/>
        </w:rPr>
      </w:pPr>
      <w:r>
        <w:rPr>
          <w:rFonts w:ascii="Myriad Pro" w:hAnsi="Myriad Pro" w:cs="Arial"/>
          <w:sz w:val="24"/>
          <w:szCs w:val="24"/>
        </w:rPr>
        <w:t xml:space="preserve">As noted, this resolution aligns with an existing 2020 resolution and ongoing work of AUMA to advocate to the Government of Alberta for municipalities to have an expanded suite of revenue tools to address the current and future scope of services that municipalities will be responsible for. </w:t>
      </w:r>
      <w:r w:rsidRPr="00784F22">
        <w:rPr>
          <w:rFonts w:ascii="Myriad Pro" w:hAnsi="Myriad Pro" w:cs="Arial"/>
          <w:sz w:val="24"/>
          <w:szCs w:val="24"/>
        </w:rPr>
        <w:t>The continual change in expectations of local public services along with changes in demand for non-residential property, and the downloading of public services by other levels of government</w:t>
      </w:r>
      <w:r w:rsidR="00873CE7">
        <w:rPr>
          <w:rFonts w:ascii="Myriad Pro" w:hAnsi="Myriad Pro" w:cs="Arial"/>
          <w:sz w:val="24"/>
          <w:szCs w:val="24"/>
        </w:rPr>
        <w:t>,</w:t>
      </w:r>
      <w:r w:rsidRPr="00784F22">
        <w:rPr>
          <w:rFonts w:ascii="Myriad Pro" w:hAnsi="Myriad Pro" w:cs="Arial"/>
          <w:sz w:val="24"/>
          <w:szCs w:val="24"/>
        </w:rPr>
        <w:t xml:space="preserve"> highlight the importance </w:t>
      </w:r>
      <w:r w:rsidR="003D3625">
        <w:rPr>
          <w:rFonts w:ascii="Myriad Pro" w:hAnsi="Myriad Pro" w:cs="Arial"/>
          <w:sz w:val="24"/>
          <w:szCs w:val="24"/>
        </w:rPr>
        <w:t>of</w:t>
      </w:r>
      <w:r w:rsidRPr="00784F22">
        <w:rPr>
          <w:rFonts w:ascii="Myriad Pro" w:hAnsi="Myriad Pro" w:cs="Arial"/>
          <w:sz w:val="24"/>
          <w:szCs w:val="24"/>
        </w:rPr>
        <w:t xml:space="preserve"> municipal governments hav</w:t>
      </w:r>
      <w:r w:rsidR="003D3625">
        <w:rPr>
          <w:rFonts w:ascii="Myriad Pro" w:hAnsi="Myriad Pro" w:cs="Arial"/>
          <w:sz w:val="24"/>
          <w:szCs w:val="24"/>
        </w:rPr>
        <w:t>ing</w:t>
      </w:r>
      <w:r w:rsidRPr="00784F22">
        <w:rPr>
          <w:rFonts w:ascii="Myriad Pro" w:hAnsi="Myriad Pro" w:cs="Arial"/>
          <w:sz w:val="24"/>
          <w:szCs w:val="24"/>
        </w:rPr>
        <w:t xml:space="preserve"> the appropriate fiscal tools to sustainably serve Alberta communities into the future.  </w:t>
      </w:r>
    </w:p>
    <w:p w14:paraId="23477DC8" w14:textId="77777777" w:rsidR="00D86052" w:rsidRPr="00784F22" w:rsidRDefault="00D86052" w:rsidP="00A57990">
      <w:pPr>
        <w:spacing w:after="0" w:line="240" w:lineRule="auto"/>
        <w:textAlignment w:val="top"/>
        <w:rPr>
          <w:rFonts w:ascii="Myriad Pro" w:hAnsi="Myriad Pro" w:cs="Arial"/>
          <w:sz w:val="24"/>
          <w:szCs w:val="24"/>
        </w:rPr>
      </w:pPr>
    </w:p>
    <w:p w14:paraId="08B12D1D" w14:textId="1D8178B2" w:rsidR="00CA4E62" w:rsidRDefault="00D86052" w:rsidP="00A57990">
      <w:pPr>
        <w:spacing w:after="0" w:line="240" w:lineRule="auto"/>
        <w:textAlignment w:val="top"/>
        <w:rPr>
          <w:rFonts w:ascii="Myriad Pro" w:hAnsi="Myriad Pro" w:cs="Arial"/>
          <w:sz w:val="24"/>
          <w:szCs w:val="24"/>
        </w:rPr>
      </w:pPr>
      <w:r w:rsidRPr="00784F22">
        <w:rPr>
          <w:rFonts w:ascii="Myriad Pro" w:hAnsi="Myriad Pro" w:cs="Arial"/>
          <w:sz w:val="24"/>
          <w:szCs w:val="24"/>
        </w:rPr>
        <w:t>If this resolution is adopted, given the complexity of this issue and its linkages to other AUMA positions, AUMA would approach this issue with a high level of engagement with members to define priority financial tools, measures, and targeted outcomes and then engage the Government of Alberta on members’ recommendation</w:t>
      </w:r>
      <w:r>
        <w:rPr>
          <w:rFonts w:ascii="Myriad Pro" w:hAnsi="Myriad Pro" w:cs="Arial"/>
          <w:sz w:val="24"/>
          <w:szCs w:val="24"/>
        </w:rPr>
        <w:t>s</w:t>
      </w:r>
      <w:r w:rsidRPr="00784F22">
        <w:rPr>
          <w:rFonts w:ascii="Myriad Pro" w:hAnsi="Myriad Pro" w:cs="Arial"/>
          <w:sz w:val="24"/>
          <w:szCs w:val="24"/>
        </w:rPr>
        <w:t xml:space="preserve">.  </w:t>
      </w:r>
    </w:p>
    <w:p w14:paraId="0AFFF8BE" w14:textId="77777777" w:rsidR="00CA4E62" w:rsidRDefault="00CA4E62" w:rsidP="00A57990">
      <w:pPr>
        <w:rPr>
          <w:rFonts w:ascii="Myriad Pro" w:hAnsi="Myriad Pro" w:cs="Arial"/>
          <w:sz w:val="24"/>
          <w:szCs w:val="24"/>
        </w:rPr>
      </w:pPr>
      <w:r>
        <w:rPr>
          <w:rFonts w:ascii="Myriad Pro" w:hAnsi="Myriad Pro" w:cs="Arial"/>
          <w:sz w:val="24"/>
          <w:szCs w:val="24"/>
        </w:rPr>
        <w:br w:type="page"/>
      </w:r>
    </w:p>
    <w:p w14:paraId="7CCCA57B" w14:textId="6B6E6676" w:rsidR="00165214" w:rsidRPr="007055DE" w:rsidRDefault="00165214" w:rsidP="00A57990">
      <w:pPr>
        <w:spacing w:after="0" w:line="240" w:lineRule="auto"/>
        <w:rPr>
          <w:rFonts w:ascii="Myriad Pro" w:hAnsi="Myriad Pro" w:cs="Segoe UI"/>
          <w:b/>
          <w:sz w:val="24"/>
          <w:szCs w:val="24"/>
        </w:rPr>
      </w:pPr>
      <w:r w:rsidRPr="007055DE">
        <w:rPr>
          <w:rFonts w:ascii="Myriad Pro" w:hAnsi="Myriad Pro" w:cs="Segoe UI"/>
          <w:b/>
          <w:sz w:val="24"/>
          <w:szCs w:val="24"/>
        </w:rPr>
        <w:lastRenderedPageBreak/>
        <w:t>AUMA Resolution 2021</w:t>
      </w:r>
      <w:r>
        <w:rPr>
          <w:rFonts w:ascii="Myriad Pro" w:hAnsi="Myriad Pro" w:cs="Segoe UI"/>
          <w:b/>
          <w:sz w:val="24"/>
          <w:szCs w:val="24"/>
        </w:rPr>
        <w:t>.B4</w:t>
      </w:r>
      <w:r w:rsidRPr="007055DE">
        <w:rPr>
          <w:rFonts w:ascii="Myriad Pro" w:hAnsi="Myriad Pro" w:cs="Segoe UI"/>
          <w:b/>
          <w:sz w:val="24"/>
          <w:szCs w:val="24"/>
        </w:rPr>
        <w:t>:</w:t>
      </w:r>
      <w:r>
        <w:rPr>
          <w:rFonts w:ascii="Myriad Pro" w:hAnsi="Myriad Pro" w:cs="Segoe UI"/>
          <w:b/>
          <w:sz w:val="24"/>
          <w:szCs w:val="24"/>
        </w:rPr>
        <w:t xml:space="preserve"> Online </w:t>
      </w:r>
      <w:r w:rsidRPr="007055DE">
        <w:rPr>
          <w:rFonts w:ascii="Myriad Pro" w:hAnsi="Myriad Pro" w:cs="Segoe UI"/>
          <w:b/>
          <w:sz w:val="24"/>
          <w:szCs w:val="24"/>
        </w:rPr>
        <w:t xml:space="preserve">Voting for </w:t>
      </w:r>
      <w:r w:rsidRPr="47896C3C">
        <w:rPr>
          <w:rFonts w:ascii="Myriad Pro" w:hAnsi="Myriad Pro" w:cs="Segoe UI"/>
          <w:b/>
          <w:bCs/>
          <w:sz w:val="24"/>
          <w:szCs w:val="24"/>
        </w:rPr>
        <w:t>Municipal</w:t>
      </w:r>
      <w:r w:rsidRPr="007055DE">
        <w:rPr>
          <w:rFonts w:ascii="Myriad Pro" w:hAnsi="Myriad Pro" w:cs="Segoe UI"/>
          <w:b/>
          <w:sz w:val="24"/>
          <w:szCs w:val="24"/>
        </w:rPr>
        <w:t xml:space="preserve"> Elections</w:t>
      </w:r>
    </w:p>
    <w:p w14:paraId="51F5546C" w14:textId="77777777" w:rsidR="00165214" w:rsidRPr="007055DE" w:rsidRDefault="00165214" w:rsidP="007A1C31">
      <w:pPr>
        <w:spacing w:after="0" w:line="240" w:lineRule="auto"/>
        <w:rPr>
          <w:rFonts w:ascii="Myriad Pro" w:hAnsi="Myriad Pro" w:cs="Segoe UI"/>
          <w:b/>
          <w:sz w:val="24"/>
          <w:szCs w:val="24"/>
        </w:rPr>
      </w:pPr>
    </w:p>
    <w:p w14:paraId="4BB48D13" w14:textId="77777777" w:rsidR="00165214" w:rsidRPr="007055DE" w:rsidRDefault="00165214" w:rsidP="00A57990">
      <w:pPr>
        <w:spacing w:after="0"/>
        <w:rPr>
          <w:rFonts w:ascii="Myriad Pro" w:hAnsi="Myriad Pro" w:cs="Segoe UI"/>
          <w:b/>
          <w:sz w:val="24"/>
          <w:szCs w:val="24"/>
        </w:rPr>
      </w:pPr>
      <w:r w:rsidRPr="007055DE">
        <w:rPr>
          <w:rFonts w:ascii="Myriad Pro" w:hAnsi="Myriad Pro" w:cs="Segoe UI"/>
          <w:b/>
          <w:sz w:val="24"/>
          <w:szCs w:val="24"/>
        </w:rPr>
        <w:t>Moved by: City of Lethbridge</w:t>
      </w:r>
    </w:p>
    <w:p w14:paraId="6894E392" w14:textId="442A9612" w:rsidR="00165214" w:rsidRPr="007055DE" w:rsidRDefault="00165214" w:rsidP="00ED52CB">
      <w:pPr>
        <w:spacing w:after="0" w:line="240" w:lineRule="auto"/>
        <w:rPr>
          <w:rFonts w:ascii="Myriad Pro" w:hAnsi="Myriad Pro" w:cs="Segoe UI"/>
          <w:b/>
          <w:sz w:val="24"/>
          <w:szCs w:val="24"/>
        </w:rPr>
      </w:pPr>
    </w:p>
    <w:p w14:paraId="32EB57CB" w14:textId="77777777" w:rsidR="00165214" w:rsidRPr="007055DE" w:rsidRDefault="00165214" w:rsidP="00915789">
      <w:pPr>
        <w:pBdr>
          <w:bottom w:val="single" w:sz="12" w:space="1" w:color="auto"/>
        </w:pBdr>
        <w:tabs>
          <w:tab w:val="left" w:pos="1560"/>
        </w:tabs>
        <w:spacing w:after="0" w:line="240" w:lineRule="auto"/>
        <w:ind w:right="6"/>
        <w:rPr>
          <w:rFonts w:ascii="Myriad Pro" w:hAnsi="Myriad Pro" w:cs="Segoe UI"/>
          <w:b/>
          <w:sz w:val="24"/>
          <w:szCs w:val="24"/>
        </w:rPr>
      </w:pPr>
      <w:r w:rsidRPr="007055DE">
        <w:rPr>
          <w:rFonts w:ascii="Myriad Pro" w:hAnsi="Myriad Pro" w:cs="Segoe UI"/>
          <w:b/>
          <w:sz w:val="24"/>
          <w:szCs w:val="24"/>
        </w:rPr>
        <w:t>Seconded by: City of St. Albert</w:t>
      </w:r>
    </w:p>
    <w:p w14:paraId="1E949074" w14:textId="77777777" w:rsidR="00915789" w:rsidRDefault="00915789" w:rsidP="00B049C5">
      <w:pPr>
        <w:spacing w:after="0" w:line="240" w:lineRule="auto"/>
        <w:rPr>
          <w:rFonts w:ascii="Myriad Pro" w:hAnsi="Myriad Pro" w:cs="Segoe UI"/>
          <w:b/>
          <w:sz w:val="24"/>
          <w:szCs w:val="24"/>
        </w:rPr>
      </w:pPr>
    </w:p>
    <w:p w14:paraId="0993D4FA" w14:textId="31838BBD" w:rsidR="00165214" w:rsidRDefault="00165214" w:rsidP="00B049C5">
      <w:pPr>
        <w:spacing w:after="0" w:line="240" w:lineRule="auto"/>
        <w:rPr>
          <w:rFonts w:ascii="Myriad Pro" w:hAnsi="Myriad Pro" w:cs="Segoe UI"/>
          <w:sz w:val="24"/>
          <w:szCs w:val="24"/>
        </w:rPr>
      </w:pPr>
      <w:r w:rsidRPr="005F23A3">
        <w:rPr>
          <w:rFonts w:ascii="Myriad Pro" w:hAnsi="Myriad Pro" w:cs="Segoe UI"/>
          <w:b/>
          <w:sz w:val="24"/>
          <w:szCs w:val="24"/>
        </w:rPr>
        <w:t>WHEREAS</w:t>
      </w:r>
      <w:r w:rsidRPr="005F23A3">
        <w:rPr>
          <w:rFonts w:ascii="Myriad Pro" w:hAnsi="Myriad Pro" w:cs="Segoe UI"/>
          <w:sz w:val="24"/>
          <w:szCs w:val="24"/>
        </w:rPr>
        <w:t xml:space="preserve"> </w:t>
      </w:r>
      <w:r>
        <w:rPr>
          <w:rFonts w:ascii="Myriad Pro" w:hAnsi="Myriad Pro" w:cs="Segoe UI"/>
          <w:sz w:val="24"/>
          <w:szCs w:val="24"/>
        </w:rPr>
        <w:t>online</w:t>
      </w:r>
      <w:r w:rsidRPr="005F23A3">
        <w:rPr>
          <w:rFonts w:ascii="Myriad Pro" w:hAnsi="Myriad Pro" w:cs="Segoe UI"/>
          <w:sz w:val="24"/>
          <w:szCs w:val="24"/>
        </w:rPr>
        <w:t xml:space="preserve"> voting, as an option, could be deemed as a convenience by many voters, with the potential to increase voter participation; </w:t>
      </w:r>
    </w:p>
    <w:p w14:paraId="4031C5D8" w14:textId="77777777" w:rsidR="00915789" w:rsidRPr="005F23A3" w:rsidRDefault="00915789" w:rsidP="00B049C5">
      <w:pPr>
        <w:spacing w:after="0" w:line="240" w:lineRule="auto"/>
        <w:rPr>
          <w:rFonts w:ascii="Myriad Pro" w:hAnsi="Myriad Pro" w:cs="Segoe UI"/>
          <w:sz w:val="24"/>
          <w:szCs w:val="24"/>
        </w:rPr>
      </w:pPr>
    </w:p>
    <w:p w14:paraId="58007D09"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t</w:t>
      </w:r>
      <w:r w:rsidRPr="005F23A3">
        <w:rPr>
          <w:rFonts w:ascii="Myriad Pro" w:hAnsi="Myriad Pro" w:cs="Segoe UI"/>
          <w:sz w:val="24"/>
          <w:szCs w:val="24"/>
        </w:rPr>
        <w:t xml:space="preserve">he technology now exists to provide secure and auditable </w:t>
      </w:r>
      <w:r>
        <w:rPr>
          <w:rFonts w:ascii="Myriad Pro" w:hAnsi="Myriad Pro" w:cs="Segoe UI"/>
          <w:sz w:val="24"/>
          <w:szCs w:val="24"/>
        </w:rPr>
        <w:t xml:space="preserve">online </w:t>
      </w:r>
      <w:r w:rsidRPr="005F23A3">
        <w:rPr>
          <w:rFonts w:ascii="Myriad Pro" w:hAnsi="Myriad Pro" w:cs="Segoe UI"/>
          <w:sz w:val="24"/>
          <w:szCs w:val="24"/>
        </w:rPr>
        <w:t>voting processes;</w:t>
      </w:r>
    </w:p>
    <w:p w14:paraId="075E2037" w14:textId="2A8F56C5"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37CAA4AD"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WHEREAS</w:t>
      </w:r>
      <w:r w:rsidRPr="005F23A3">
        <w:rPr>
          <w:rFonts w:ascii="Myriad Pro" w:hAnsi="Myriad Pro" w:cs="Segoe UI"/>
          <w:sz w:val="24"/>
          <w:szCs w:val="24"/>
        </w:rPr>
        <w:t xml:space="preserve"> </w:t>
      </w:r>
      <w:r>
        <w:rPr>
          <w:rFonts w:ascii="Myriad Pro" w:hAnsi="Myriad Pro" w:cs="Segoe UI"/>
          <w:sz w:val="24"/>
          <w:szCs w:val="24"/>
        </w:rPr>
        <w:t>t</w:t>
      </w:r>
      <w:r w:rsidRPr="005F23A3">
        <w:rPr>
          <w:rFonts w:ascii="Myriad Pro" w:hAnsi="Myriad Pro" w:cs="Segoe UI"/>
          <w:sz w:val="24"/>
          <w:szCs w:val="24"/>
        </w:rPr>
        <w:t>he general population is increasingly embracing the use of technology for a wide variety of uses;</w:t>
      </w:r>
    </w:p>
    <w:p w14:paraId="41068398" w14:textId="01A526B5"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0B683F55" w14:textId="3E0EA062"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t</w:t>
      </w:r>
      <w:r w:rsidRPr="005F23A3">
        <w:rPr>
          <w:rFonts w:ascii="Myriad Pro" w:hAnsi="Myriad Pro" w:cs="Segoe UI"/>
          <w:sz w:val="24"/>
          <w:szCs w:val="24"/>
        </w:rPr>
        <w:t xml:space="preserve">he use of </w:t>
      </w:r>
      <w:r>
        <w:rPr>
          <w:rFonts w:ascii="Myriad Pro" w:hAnsi="Myriad Pro" w:cs="Segoe UI"/>
          <w:sz w:val="24"/>
          <w:szCs w:val="24"/>
        </w:rPr>
        <w:t>online</w:t>
      </w:r>
      <w:r w:rsidRPr="005F23A3">
        <w:rPr>
          <w:rFonts w:ascii="Myriad Pro" w:hAnsi="Myriad Pro" w:cs="Segoe UI"/>
          <w:sz w:val="24"/>
          <w:szCs w:val="24"/>
        </w:rPr>
        <w:t xml:space="preserve"> voting would provide opportunities for efficiencies and lower costs for municipalities by reducing the number of polling stations and associated staffing;</w:t>
      </w:r>
      <w:r w:rsidR="0036163F">
        <w:rPr>
          <w:rFonts w:ascii="Myriad Pro" w:hAnsi="Myriad Pro" w:cs="Segoe UI"/>
          <w:sz w:val="24"/>
          <w:szCs w:val="24"/>
        </w:rPr>
        <w:t xml:space="preserve"> and</w:t>
      </w:r>
    </w:p>
    <w:p w14:paraId="31F33F1A" w14:textId="5E73614A"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5BC89CF7" w14:textId="18A1043B" w:rsidR="00165214"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v</w:t>
      </w:r>
      <w:r w:rsidRPr="005F23A3">
        <w:rPr>
          <w:rFonts w:ascii="Myriad Pro" w:hAnsi="Myriad Pro" w:cs="Segoe UI"/>
          <w:sz w:val="24"/>
          <w:szCs w:val="24"/>
        </w:rPr>
        <w:t>oters could participate in a barrier</w:t>
      </w:r>
      <w:r>
        <w:rPr>
          <w:rFonts w:ascii="Myriad Pro" w:hAnsi="Myriad Pro" w:cs="Segoe UI"/>
          <w:sz w:val="24"/>
          <w:szCs w:val="24"/>
        </w:rPr>
        <w:t>-</w:t>
      </w:r>
      <w:r w:rsidRPr="005F23A3">
        <w:rPr>
          <w:rFonts w:ascii="Myriad Pro" w:hAnsi="Myriad Pro" w:cs="Segoe UI"/>
          <w:sz w:val="24"/>
          <w:szCs w:val="24"/>
        </w:rPr>
        <w:t>free election process, unimpeded by mobility challenges, parking issues, traffic jams, line-ups to vote, ballot shortages or adverse weather</w:t>
      </w:r>
      <w:r>
        <w:rPr>
          <w:rFonts w:ascii="Myriad Pro" w:hAnsi="Myriad Pro" w:cs="Segoe UI"/>
          <w:sz w:val="24"/>
          <w:szCs w:val="24"/>
        </w:rPr>
        <w:t>.</w:t>
      </w:r>
    </w:p>
    <w:p w14:paraId="4EBF5B28" w14:textId="77777777" w:rsidR="00915789" w:rsidRPr="005F23A3" w:rsidRDefault="00915789" w:rsidP="00915789">
      <w:pPr>
        <w:spacing w:after="0" w:line="240" w:lineRule="auto"/>
        <w:rPr>
          <w:rFonts w:ascii="Myriad Pro" w:hAnsi="Myriad Pro" w:cs="Segoe UI"/>
          <w:sz w:val="24"/>
          <w:szCs w:val="24"/>
        </w:rPr>
      </w:pPr>
    </w:p>
    <w:p w14:paraId="66444BE0"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IT IS THEREFORE RESOLVED THAT</w:t>
      </w:r>
      <w:r w:rsidRPr="005F23A3">
        <w:rPr>
          <w:rFonts w:ascii="Myriad Pro" w:hAnsi="Myriad Pro" w:cs="Segoe UI"/>
          <w:sz w:val="24"/>
          <w:szCs w:val="24"/>
        </w:rPr>
        <w:t xml:space="preserve"> the Alberta Urban Municipalities Association enter into discussions with the Government of Alberta and advocate for the necessary legislative changes</w:t>
      </w:r>
      <w:r>
        <w:rPr>
          <w:rFonts w:ascii="Myriad Pro" w:hAnsi="Myriad Pro" w:cs="Segoe UI"/>
          <w:sz w:val="24"/>
          <w:szCs w:val="24"/>
        </w:rPr>
        <w:t xml:space="preserve"> to the</w:t>
      </w:r>
      <w:r w:rsidRPr="005F23A3">
        <w:rPr>
          <w:rFonts w:ascii="Myriad Pro" w:hAnsi="Myriad Pro" w:cs="Segoe UI"/>
          <w:sz w:val="24"/>
          <w:szCs w:val="24"/>
        </w:rPr>
        <w:t xml:space="preserve"> </w:t>
      </w:r>
      <w:r w:rsidRPr="00965F97">
        <w:rPr>
          <w:rFonts w:ascii="Myriad Pro" w:hAnsi="Myriad Pro" w:cs="Segoe UI"/>
          <w:i/>
          <w:iCs/>
          <w:sz w:val="24"/>
          <w:szCs w:val="24"/>
        </w:rPr>
        <w:t>Local Authorities Election Act</w:t>
      </w:r>
      <w:r w:rsidRPr="005F23A3">
        <w:rPr>
          <w:rFonts w:ascii="Myriad Pro" w:hAnsi="Myriad Pro" w:cs="Segoe UI"/>
          <w:sz w:val="24"/>
          <w:szCs w:val="24"/>
        </w:rPr>
        <w:t xml:space="preserve"> to permit secure </w:t>
      </w:r>
      <w:r>
        <w:rPr>
          <w:rFonts w:ascii="Myriad Pro" w:hAnsi="Myriad Pro" w:cs="Segoe UI"/>
          <w:sz w:val="24"/>
          <w:szCs w:val="24"/>
        </w:rPr>
        <w:t xml:space="preserve">online </w:t>
      </w:r>
      <w:r w:rsidRPr="005F23A3">
        <w:rPr>
          <w:rFonts w:ascii="Myriad Pro" w:hAnsi="Myriad Pro" w:cs="Segoe UI"/>
          <w:sz w:val="24"/>
          <w:szCs w:val="24"/>
        </w:rPr>
        <w:t>voting</w:t>
      </w:r>
      <w:r>
        <w:rPr>
          <w:rFonts w:ascii="Myriad Pro" w:hAnsi="Myriad Pro" w:cs="Segoe UI"/>
          <w:sz w:val="24"/>
          <w:szCs w:val="24"/>
        </w:rPr>
        <w:t>.</w:t>
      </w:r>
    </w:p>
    <w:p w14:paraId="3A3A8560" w14:textId="3EDE03CB"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721B7EF3" w14:textId="77777777" w:rsidR="00165214" w:rsidRPr="005F23A3" w:rsidRDefault="00165214" w:rsidP="00A57990">
      <w:pPr>
        <w:spacing w:after="0" w:line="240" w:lineRule="auto"/>
        <w:rPr>
          <w:rFonts w:ascii="Myriad Pro" w:hAnsi="Myriad Pro" w:cs="Segoe UI"/>
          <w:b/>
          <w:sz w:val="24"/>
          <w:szCs w:val="24"/>
        </w:rPr>
      </w:pPr>
      <w:r w:rsidRPr="005F23A3">
        <w:rPr>
          <w:rFonts w:ascii="Myriad Pro" w:hAnsi="Myriad Pro" w:cs="Segoe UI"/>
          <w:b/>
          <w:sz w:val="24"/>
          <w:szCs w:val="24"/>
        </w:rPr>
        <w:t xml:space="preserve">BACKGROUND:  </w:t>
      </w:r>
    </w:p>
    <w:p w14:paraId="23E230A2" w14:textId="77777777" w:rsidR="00165214" w:rsidRDefault="00165214" w:rsidP="00915789">
      <w:pPr>
        <w:spacing w:after="0" w:line="240" w:lineRule="auto"/>
        <w:rPr>
          <w:rFonts w:ascii="Myriad Pro" w:hAnsi="Myriad Pro" w:cs="Segoe UI"/>
          <w:sz w:val="24"/>
          <w:szCs w:val="24"/>
        </w:rPr>
      </w:pPr>
      <w:r>
        <w:rPr>
          <w:rFonts w:ascii="Myriad Pro" w:hAnsi="Myriad Pro" w:cs="Segoe UI"/>
          <w:sz w:val="24"/>
          <w:szCs w:val="24"/>
        </w:rPr>
        <w:t xml:space="preserve">Online voting has long been considered high risk because internet systems and databases can be hacked. As technology advances and the need for online voting becomes more appealing, exploring online voting for Alberta could increase voter turnout and enable voters who are not living within their riding or close to a polling station to vote. Online voting would allow for military and overseas residents, Indigenous voters, students studying outside of their riding, the elderly and those with disabilities to easily vote. In addition, with the COVID-19 pandemic as a prime example of potential scenarios that prohibit the ability to gather in large groups, those who do not wish to leave their homes and be in a public space would be enabled to vote. This would also be very appealing to the younger generations or those with a busy life-work schedule to vote from the comfort of their computers. </w:t>
      </w:r>
      <w:r w:rsidRPr="005F23A3">
        <w:rPr>
          <w:rFonts w:ascii="Myriad Pro" w:hAnsi="Myriad Pro" w:cs="Segoe UI"/>
          <w:sz w:val="24"/>
          <w:szCs w:val="24"/>
        </w:rPr>
        <w:t xml:space="preserve">The issue of </w:t>
      </w:r>
      <w:r>
        <w:rPr>
          <w:rFonts w:ascii="Myriad Pro" w:hAnsi="Myriad Pro" w:cs="Segoe UI"/>
          <w:sz w:val="24"/>
          <w:szCs w:val="24"/>
        </w:rPr>
        <w:t>online</w:t>
      </w:r>
      <w:r w:rsidRPr="005F23A3">
        <w:rPr>
          <w:rFonts w:ascii="Myriad Pro" w:hAnsi="Myriad Pro" w:cs="Segoe UI"/>
          <w:sz w:val="24"/>
          <w:szCs w:val="24"/>
        </w:rPr>
        <w:t xml:space="preserve"> voting has been discussed extensively</w:t>
      </w:r>
      <w:r>
        <w:rPr>
          <w:rFonts w:ascii="Myriad Pro" w:hAnsi="Myriad Pro" w:cs="Segoe UI"/>
          <w:sz w:val="24"/>
          <w:szCs w:val="24"/>
        </w:rPr>
        <w:t xml:space="preserve"> around the world</w:t>
      </w:r>
      <w:r w:rsidRPr="005F23A3">
        <w:rPr>
          <w:rFonts w:ascii="Myriad Pro" w:hAnsi="Myriad Pro" w:cs="Segoe UI"/>
          <w:sz w:val="24"/>
          <w:szCs w:val="24"/>
        </w:rPr>
        <w:t xml:space="preserve"> and tried in a few jurisdictions in Canada and </w:t>
      </w:r>
      <w:r>
        <w:rPr>
          <w:rFonts w:ascii="Myriad Pro" w:hAnsi="Myriad Pro" w:cs="Segoe UI"/>
          <w:sz w:val="24"/>
          <w:szCs w:val="24"/>
        </w:rPr>
        <w:t xml:space="preserve">various other </w:t>
      </w:r>
      <w:r w:rsidRPr="005F23A3">
        <w:rPr>
          <w:rFonts w:ascii="Myriad Pro" w:hAnsi="Myriad Pro" w:cs="Segoe UI"/>
          <w:sz w:val="24"/>
          <w:szCs w:val="24"/>
        </w:rPr>
        <w:t>countries.</w:t>
      </w:r>
      <w:r>
        <w:rPr>
          <w:rFonts w:ascii="Myriad Pro" w:hAnsi="Myriad Pro" w:cs="Segoe UI"/>
          <w:sz w:val="24"/>
          <w:szCs w:val="24"/>
        </w:rPr>
        <w:t xml:space="preserve"> Although the option of online voting is fairly new, we believe there are now companies that have developed safe technologies that would support effective and transparent elections in Alberta.</w:t>
      </w:r>
    </w:p>
    <w:p w14:paraId="5179A575" w14:textId="77777777" w:rsidR="00915789" w:rsidRPr="005F23A3" w:rsidRDefault="00915789" w:rsidP="00915789">
      <w:pPr>
        <w:spacing w:after="0" w:line="240" w:lineRule="auto"/>
        <w:rPr>
          <w:rFonts w:ascii="Myriad Pro" w:hAnsi="Myriad Pro" w:cs="Segoe UI"/>
          <w:sz w:val="24"/>
          <w:szCs w:val="24"/>
        </w:rPr>
      </w:pPr>
    </w:p>
    <w:p w14:paraId="3770702C" w14:textId="77777777" w:rsidR="00165214" w:rsidRPr="005F23A3" w:rsidRDefault="00165214" w:rsidP="00A57990">
      <w:pPr>
        <w:spacing w:line="240" w:lineRule="auto"/>
        <w:rPr>
          <w:rFonts w:ascii="Myriad Pro" w:hAnsi="Myriad Pro" w:cs="Segoe UI"/>
          <w:sz w:val="24"/>
          <w:szCs w:val="24"/>
        </w:rPr>
      </w:pPr>
      <w:r w:rsidRPr="005F23A3">
        <w:rPr>
          <w:rFonts w:ascii="Myriad Pro" w:hAnsi="Myriad Pro" w:cs="Segoe UI"/>
          <w:sz w:val="24"/>
          <w:szCs w:val="24"/>
        </w:rPr>
        <w:t xml:space="preserve"> </w:t>
      </w:r>
      <w:r>
        <w:rPr>
          <w:rFonts w:ascii="Myriad Pro" w:hAnsi="Myriad Pro" w:cs="Segoe UI"/>
          <w:b/>
          <w:sz w:val="24"/>
          <w:szCs w:val="24"/>
        </w:rPr>
        <w:t>A</w:t>
      </w:r>
      <w:r w:rsidRPr="005F23A3">
        <w:rPr>
          <w:rFonts w:ascii="Myriad Pro" w:hAnsi="Myriad Pro" w:cs="Segoe UI"/>
          <w:b/>
          <w:sz w:val="24"/>
          <w:szCs w:val="24"/>
        </w:rPr>
        <w:t>dvantages</w:t>
      </w:r>
      <w:r w:rsidRPr="005F23A3">
        <w:rPr>
          <w:rFonts w:ascii="Myriad Pro" w:hAnsi="Myriad Pro" w:cs="Segoe UI"/>
          <w:sz w:val="24"/>
          <w:szCs w:val="24"/>
        </w:rPr>
        <w:t xml:space="preserve"> of </w:t>
      </w:r>
      <w:r>
        <w:rPr>
          <w:rFonts w:ascii="Myriad Pro" w:hAnsi="Myriad Pro" w:cs="Segoe UI"/>
          <w:sz w:val="24"/>
          <w:szCs w:val="24"/>
        </w:rPr>
        <w:t xml:space="preserve">online </w:t>
      </w:r>
      <w:r w:rsidRPr="005F23A3">
        <w:rPr>
          <w:rFonts w:ascii="Myriad Pro" w:hAnsi="Myriad Pro" w:cs="Segoe UI"/>
          <w:sz w:val="24"/>
          <w:szCs w:val="24"/>
        </w:rPr>
        <w:t xml:space="preserve">voting </w:t>
      </w:r>
      <w:r>
        <w:rPr>
          <w:rFonts w:ascii="Myriad Pro" w:hAnsi="Myriad Pro" w:cs="Segoe UI"/>
          <w:sz w:val="24"/>
          <w:szCs w:val="24"/>
        </w:rPr>
        <w:t>include but are not limited to</w:t>
      </w:r>
      <w:r w:rsidRPr="005F23A3">
        <w:rPr>
          <w:rFonts w:ascii="Myriad Pro" w:hAnsi="Myriad Pro" w:cs="Segoe UI"/>
          <w:sz w:val="24"/>
          <w:szCs w:val="24"/>
        </w:rPr>
        <w:t xml:space="preserve">: </w:t>
      </w:r>
    </w:p>
    <w:p w14:paraId="6F8C2019" w14:textId="77777777" w:rsidR="00165214"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 xml:space="preserve">Convenience and accessibility for </w:t>
      </w:r>
      <w:r>
        <w:rPr>
          <w:rFonts w:ascii="Myriad Pro" w:hAnsi="Myriad Pro" w:cs="Segoe UI"/>
          <w:sz w:val="24"/>
          <w:szCs w:val="24"/>
        </w:rPr>
        <w:t xml:space="preserve">all </w:t>
      </w:r>
      <w:r w:rsidRPr="005F23A3">
        <w:rPr>
          <w:rFonts w:ascii="Myriad Pro" w:hAnsi="Myriad Pro" w:cs="Segoe UI"/>
          <w:sz w:val="24"/>
          <w:szCs w:val="24"/>
        </w:rPr>
        <w:t>voters</w:t>
      </w:r>
      <w:r>
        <w:rPr>
          <w:rFonts w:ascii="Myriad Pro" w:hAnsi="Myriad Pro" w:cs="Segoe UI"/>
          <w:sz w:val="24"/>
          <w:szCs w:val="24"/>
        </w:rPr>
        <w:t>.</w:t>
      </w:r>
      <w:r w:rsidRPr="005F23A3">
        <w:rPr>
          <w:rFonts w:ascii="Myriad Pro" w:hAnsi="Myriad Pro" w:cs="Segoe UI"/>
          <w:sz w:val="24"/>
          <w:szCs w:val="24"/>
        </w:rPr>
        <w:t xml:space="preserve"> </w:t>
      </w:r>
      <w:r>
        <w:rPr>
          <w:rFonts w:ascii="Myriad Pro" w:hAnsi="Myriad Pro" w:cs="Segoe UI"/>
          <w:sz w:val="24"/>
          <w:szCs w:val="24"/>
        </w:rPr>
        <w:t>V</w:t>
      </w:r>
      <w:r w:rsidRPr="005F23A3">
        <w:rPr>
          <w:rFonts w:ascii="Myriad Pro" w:hAnsi="Myriad Pro" w:cs="Segoe UI"/>
          <w:sz w:val="24"/>
          <w:szCs w:val="24"/>
        </w:rPr>
        <w:t>oters do</w:t>
      </w:r>
      <w:r>
        <w:rPr>
          <w:rFonts w:ascii="Myriad Pro" w:hAnsi="Myriad Pro" w:cs="Segoe UI"/>
          <w:sz w:val="24"/>
          <w:szCs w:val="24"/>
        </w:rPr>
        <w:t xml:space="preserve"> not</w:t>
      </w:r>
      <w:r w:rsidRPr="005F23A3">
        <w:rPr>
          <w:rFonts w:ascii="Myriad Pro" w:hAnsi="Myriad Pro" w:cs="Segoe UI"/>
          <w:sz w:val="24"/>
          <w:szCs w:val="24"/>
        </w:rPr>
        <w:t xml:space="preserve"> need to travel to polling stations within defined periods or line up to register and vote</w:t>
      </w:r>
      <w:r>
        <w:rPr>
          <w:rFonts w:ascii="Myriad Pro" w:hAnsi="Myriad Pro" w:cs="Segoe UI"/>
          <w:sz w:val="24"/>
          <w:szCs w:val="24"/>
        </w:rPr>
        <w:t>;</w:t>
      </w:r>
    </w:p>
    <w:p w14:paraId="6DB8504C"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Those with health or mobility restrictions can participate,</w:t>
      </w:r>
    </w:p>
    <w:p w14:paraId="52ED5F21"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lastRenderedPageBreak/>
        <w:t>Lower cost of voting than traditional methods</w:t>
      </w:r>
      <w:r>
        <w:rPr>
          <w:rFonts w:ascii="Myriad Pro" w:hAnsi="Myriad Pro" w:cs="Segoe UI"/>
          <w:sz w:val="24"/>
          <w:szCs w:val="24"/>
        </w:rPr>
        <w:t>;</w:t>
      </w:r>
    </w:p>
    <w:p w14:paraId="77676800" w14:textId="77777777" w:rsidR="00165214"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Potential to increase voter turnout</w:t>
      </w:r>
      <w:r>
        <w:rPr>
          <w:rFonts w:ascii="Myriad Pro" w:hAnsi="Myriad Pro" w:cs="Segoe UI"/>
          <w:sz w:val="24"/>
          <w:szCs w:val="24"/>
        </w:rPr>
        <w:t>;</w:t>
      </w:r>
    </w:p>
    <w:p w14:paraId="550DC13C"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 xml:space="preserve">Decreases the time spent tallying votes when automated electronically; </w:t>
      </w:r>
    </w:p>
    <w:p w14:paraId="0BBAF0BE"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Instant absentee ballot</w:t>
      </w:r>
      <w:r>
        <w:rPr>
          <w:rFonts w:ascii="Myriad Pro" w:hAnsi="Myriad Pro" w:cs="Segoe UI"/>
          <w:sz w:val="24"/>
          <w:szCs w:val="24"/>
        </w:rPr>
        <w:t>; and,</w:t>
      </w:r>
    </w:p>
    <w:p w14:paraId="65BEACDA" w14:textId="597FA708" w:rsidR="00915789" w:rsidRDefault="00165214" w:rsidP="009A6472">
      <w:pPr>
        <w:pStyle w:val="ListParagraph"/>
        <w:numPr>
          <w:ilvl w:val="0"/>
          <w:numId w:val="20"/>
        </w:numPr>
        <w:ind w:left="1134" w:hanging="414"/>
        <w:contextualSpacing w:val="0"/>
        <w:rPr>
          <w:rFonts w:ascii="Myriad Pro" w:hAnsi="Myriad Pro" w:cs="Segoe UI"/>
          <w:sz w:val="24"/>
          <w:szCs w:val="24"/>
        </w:rPr>
      </w:pPr>
      <w:r w:rsidRPr="005F23A3">
        <w:rPr>
          <w:rFonts w:ascii="Myriad Pro" w:hAnsi="Myriad Pro" w:cs="Segoe UI"/>
          <w:sz w:val="24"/>
          <w:szCs w:val="24"/>
        </w:rPr>
        <w:t xml:space="preserve">Avoids issue of </w:t>
      </w:r>
      <w:r>
        <w:rPr>
          <w:rFonts w:ascii="Myriad Pro" w:hAnsi="Myriad Pro" w:cs="Segoe UI"/>
          <w:sz w:val="24"/>
          <w:szCs w:val="24"/>
        </w:rPr>
        <w:t xml:space="preserve">a </w:t>
      </w:r>
      <w:r w:rsidRPr="005F23A3">
        <w:rPr>
          <w:rFonts w:ascii="Myriad Pro" w:hAnsi="Myriad Pro" w:cs="Segoe UI"/>
          <w:sz w:val="24"/>
          <w:szCs w:val="24"/>
        </w:rPr>
        <w:t>limited number of printed ballots (ballot shortages)</w:t>
      </w:r>
      <w:r>
        <w:rPr>
          <w:rFonts w:ascii="Myriad Pro" w:hAnsi="Myriad Pro" w:cs="Segoe UI"/>
          <w:sz w:val="24"/>
          <w:szCs w:val="24"/>
        </w:rPr>
        <w:t>.</w:t>
      </w:r>
    </w:p>
    <w:p w14:paraId="36A53C4F" w14:textId="77777777" w:rsidR="009A6472" w:rsidRPr="00F65805" w:rsidRDefault="009A6472" w:rsidP="009A6472">
      <w:pPr>
        <w:pStyle w:val="ListParagraph"/>
        <w:ind w:left="1134"/>
        <w:contextualSpacing w:val="0"/>
        <w:rPr>
          <w:rFonts w:ascii="Myriad Pro" w:hAnsi="Myriad Pro" w:cs="Segoe UI"/>
          <w:sz w:val="24"/>
          <w:szCs w:val="24"/>
        </w:rPr>
      </w:pPr>
    </w:p>
    <w:p w14:paraId="608A758A" w14:textId="502ECB2D" w:rsidR="00165214" w:rsidRPr="005F23A3" w:rsidRDefault="00165214" w:rsidP="00A57990">
      <w:pPr>
        <w:spacing w:line="240" w:lineRule="auto"/>
        <w:rPr>
          <w:rFonts w:ascii="Myriad Pro" w:hAnsi="Myriad Pro" w:cs="Segoe UI"/>
          <w:sz w:val="24"/>
          <w:szCs w:val="24"/>
        </w:rPr>
      </w:pPr>
      <w:r>
        <w:rPr>
          <w:rFonts w:ascii="Myriad Pro" w:hAnsi="Myriad Pro" w:cs="Segoe UI"/>
          <w:b/>
          <w:sz w:val="24"/>
          <w:szCs w:val="24"/>
        </w:rPr>
        <w:t>D</w:t>
      </w:r>
      <w:r w:rsidRPr="005F23A3">
        <w:rPr>
          <w:rFonts w:ascii="Myriad Pro" w:hAnsi="Myriad Pro" w:cs="Segoe UI"/>
          <w:b/>
          <w:sz w:val="24"/>
          <w:szCs w:val="24"/>
        </w:rPr>
        <w:t>isadvantages</w:t>
      </w:r>
      <w:r w:rsidRPr="005F23A3">
        <w:rPr>
          <w:rFonts w:ascii="Myriad Pro" w:hAnsi="Myriad Pro" w:cs="Segoe UI"/>
          <w:sz w:val="24"/>
          <w:szCs w:val="24"/>
        </w:rPr>
        <w:t xml:space="preserve"> of </w:t>
      </w:r>
      <w:r>
        <w:rPr>
          <w:rFonts w:ascii="Myriad Pro" w:hAnsi="Myriad Pro" w:cs="Segoe UI"/>
          <w:sz w:val="24"/>
          <w:szCs w:val="24"/>
        </w:rPr>
        <w:t>online</w:t>
      </w:r>
      <w:r w:rsidRPr="005F23A3">
        <w:rPr>
          <w:rFonts w:ascii="Myriad Pro" w:hAnsi="Myriad Pro" w:cs="Segoe UI"/>
          <w:sz w:val="24"/>
          <w:szCs w:val="24"/>
        </w:rPr>
        <w:t xml:space="preserve"> voting</w:t>
      </w:r>
      <w:r>
        <w:rPr>
          <w:rFonts w:ascii="Myriad Pro" w:hAnsi="Myriad Pro" w:cs="Segoe UI"/>
          <w:sz w:val="24"/>
          <w:szCs w:val="24"/>
        </w:rPr>
        <w:t xml:space="preserve"> include but are not limited to:</w:t>
      </w:r>
    </w:p>
    <w:p w14:paraId="3ACC103E"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Hacks or viruses being used to corrupt the results</w:t>
      </w:r>
      <w:r>
        <w:rPr>
          <w:rFonts w:ascii="Myriad Pro" w:hAnsi="Myriad Pro" w:cs="Segoe UI"/>
          <w:sz w:val="24"/>
          <w:szCs w:val="24"/>
        </w:rPr>
        <w:t>;</w:t>
      </w:r>
    </w:p>
    <w:p w14:paraId="4197DD96"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 xml:space="preserve">Potential to open the election process to cyber-terrorism, </w:t>
      </w:r>
    </w:p>
    <w:p w14:paraId="7A1C8CC5"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Identity theft or misrepresentation;</w:t>
      </w:r>
    </w:p>
    <w:p w14:paraId="34515422"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Technical difficulties such as server crashes</w:t>
      </w:r>
      <w:r>
        <w:rPr>
          <w:rFonts w:ascii="Myriad Pro" w:hAnsi="Myriad Pro" w:cs="Segoe UI"/>
          <w:sz w:val="24"/>
          <w:szCs w:val="24"/>
        </w:rPr>
        <w:t>;</w:t>
      </w:r>
    </w:p>
    <w:p w14:paraId="2F156BDA"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 xml:space="preserve">Difficulty verifying voter </w:t>
      </w:r>
      <w:r>
        <w:rPr>
          <w:rFonts w:ascii="Myriad Pro" w:hAnsi="Myriad Pro" w:cs="Segoe UI"/>
          <w:sz w:val="24"/>
          <w:szCs w:val="24"/>
        </w:rPr>
        <w:t xml:space="preserve">identification; </w:t>
      </w:r>
    </w:p>
    <w:p w14:paraId="63D75951"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Internet connectivity in rural areas or limited access to the internet; and,</w:t>
      </w:r>
    </w:p>
    <w:p w14:paraId="578A716F" w14:textId="77777777" w:rsidR="00165214" w:rsidRDefault="00165214" w:rsidP="00915789">
      <w:pPr>
        <w:pStyle w:val="ListParagraph"/>
        <w:numPr>
          <w:ilvl w:val="0"/>
          <w:numId w:val="20"/>
        </w:numPr>
        <w:ind w:left="1134" w:hanging="414"/>
        <w:contextualSpacing w:val="0"/>
        <w:rPr>
          <w:rFonts w:ascii="Myriad Pro" w:hAnsi="Myriad Pro" w:cs="Segoe UI"/>
          <w:sz w:val="24"/>
          <w:szCs w:val="24"/>
        </w:rPr>
      </w:pPr>
      <w:r>
        <w:rPr>
          <w:rFonts w:ascii="Myriad Pro" w:hAnsi="Myriad Pro" w:cs="Segoe UI"/>
          <w:sz w:val="24"/>
          <w:szCs w:val="24"/>
        </w:rPr>
        <w:t>L</w:t>
      </w:r>
      <w:r w:rsidRPr="005F23A3">
        <w:rPr>
          <w:rFonts w:ascii="Myriad Pro" w:hAnsi="Myriad Pro" w:cs="Segoe UI"/>
          <w:sz w:val="24"/>
          <w:szCs w:val="24"/>
        </w:rPr>
        <w:t xml:space="preserve">imited understanding </w:t>
      </w:r>
      <w:r>
        <w:rPr>
          <w:rFonts w:ascii="Myriad Pro" w:hAnsi="Myriad Pro" w:cs="Segoe UI"/>
          <w:sz w:val="24"/>
          <w:szCs w:val="24"/>
        </w:rPr>
        <w:t>of how to online vote or distrust of the system</w:t>
      </w:r>
      <w:r w:rsidRPr="005F23A3">
        <w:rPr>
          <w:rFonts w:ascii="Myriad Pro" w:hAnsi="Myriad Pro" w:cs="Segoe UI"/>
          <w:sz w:val="24"/>
          <w:szCs w:val="24"/>
        </w:rPr>
        <w:t>.</w:t>
      </w:r>
    </w:p>
    <w:p w14:paraId="2887CE43" w14:textId="77777777" w:rsidR="00915789" w:rsidRPr="005F23A3" w:rsidRDefault="00915789" w:rsidP="00915789">
      <w:pPr>
        <w:pStyle w:val="ListParagraph"/>
        <w:ind w:left="1134"/>
        <w:contextualSpacing w:val="0"/>
        <w:rPr>
          <w:rFonts w:ascii="Myriad Pro" w:hAnsi="Myriad Pro" w:cs="Segoe UI"/>
          <w:sz w:val="24"/>
          <w:szCs w:val="24"/>
        </w:rPr>
      </w:pPr>
    </w:p>
    <w:p w14:paraId="5F9E517E" w14:textId="77777777" w:rsidR="00F65805"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We encourage the Alberta government to review and analyze the </w:t>
      </w:r>
      <w:r w:rsidRPr="005F23A3">
        <w:rPr>
          <w:rFonts w:ascii="Myriad Pro" w:hAnsi="Myriad Pro" w:cs="Segoe UI"/>
          <w:sz w:val="24"/>
          <w:szCs w:val="24"/>
        </w:rPr>
        <w:t>technology</w:t>
      </w:r>
      <w:r>
        <w:rPr>
          <w:rFonts w:ascii="Myriad Pro" w:hAnsi="Myriad Pro" w:cs="Segoe UI"/>
          <w:sz w:val="24"/>
          <w:szCs w:val="24"/>
        </w:rPr>
        <w:t xml:space="preserve"> and tech companies that have been working diligently to address cybersecurity concerns for the implementation of the 2025 Alberta election. For example, some companies have developed blockchain as a security mechanism to ward off hackers online and decrease the risk of manual manipulation. Blockchain distributes data to several servers; therefore, if one server is hacked, it will signal the other servers that there has been a change. This significantly enhances the cybersecurity of online voting and protects voter personal information. There are</w:t>
      </w:r>
      <w:r w:rsidRPr="005F23A3">
        <w:rPr>
          <w:rFonts w:ascii="Myriad Pro" w:hAnsi="Myriad Pro" w:cs="Segoe UI"/>
          <w:sz w:val="24"/>
          <w:szCs w:val="24"/>
        </w:rPr>
        <w:t xml:space="preserve"> fingerprint and facial recognition</w:t>
      </w:r>
      <w:r>
        <w:rPr>
          <w:rFonts w:ascii="Myriad Pro" w:hAnsi="Myriad Pro" w:cs="Segoe UI"/>
          <w:sz w:val="24"/>
          <w:szCs w:val="24"/>
        </w:rPr>
        <w:t xml:space="preserve"> options that could be implemented as an additional security feature.</w:t>
      </w:r>
    </w:p>
    <w:p w14:paraId="752E9693" w14:textId="035E9C49" w:rsidR="00165214"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 </w:t>
      </w:r>
    </w:p>
    <w:p w14:paraId="17536AC8" w14:textId="77777777" w:rsidR="00165214"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We encourage and advocate for the support of Albertan companies that are developing technologies for online voting. Alberta could be a leading example for other jurisdictions of successful online voting. </w:t>
      </w:r>
      <w:r w:rsidRPr="005F23A3">
        <w:rPr>
          <w:rFonts w:ascii="Myriad Pro" w:hAnsi="Myriad Pro" w:cs="Segoe UI"/>
          <w:sz w:val="24"/>
          <w:szCs w:val="24"/>
        </w:rPr>
        <w:t xml:space="preserve">The ability to access </w:t>
      </w:r>
      <w:r>
        <w:rPr>
          <w:rFonts w:ascii="Myriad Pro" w:hAnsi="Myriad Pro" w:cs="Segoe UI"/>
          <w:sz w:val="24"/>
          <w:szCs w:val="24"/>
        </w:rPr>
        <w:t xml:space="preserve">online </w:t>
      </w:r>
      <w:r w:rsidRPr="005F23A3">
        <w:rPr>
          <w:rFonts w:ascii="Myriad Pro" w:hAnsi="Myriad Pro" w:cs="Segoe UI"/>
          <w:sz w:val="24"/>
          <w:szCs w:val="24"/>
        </w:rPr>
        <w:t>voting on home computers and mobile devices is now</w:t>
      </w:r>
      <w:r>
        <w:rPr>
          <w:rFonts w:ascii="Myriad Pro" w:hAnsi="Myriad Pro" w:cs="Segoe UI"/>
          <w:sz w:val="24"/>
          <w:szCs w:val="24"/>
        </w:rPr>
        <w:t xml:space="preserve"> an</w:t>
      </w:r>
      <w:r w:rsidRPr="005F23A3">
        <w:rPr>
          <w:rFonts w:ascii="Myriad Pro" w:hAnsi="Myriad Pro" w:cs="Segoe UI"/>
          <w:sz w:val="24"/>
          <w:szCs w:val="24"/>
        </w:rPr>
        <w:t xml:space="preserve"> available </w:t>
      </w:r>
      <w:r>
        <w:rPr>
          <w:rFonts w:ascii="Myriad Pro" w:hAnsi="Myriad Pro" w:cs="Segoe UI"/>
          <w:sz w:val="24"/>
          <w:szCs w:val="24"/>
        </w:rPr>
        <w:t xml:space="preserve">option </w:t>
      </w:r>
      <w:r w:rsidRPr="005F23A3">
        <w:rPr>
          <w:rFonts w:ascii="Myriad Pro" w:hAnsi="Myriad Pro" w:cs="Segoe UI"/>
          <w:sz w:val="24"/>
          <w:szCs w:val="24"/>
        </w:rPr>
        <w:t>and could be tested over the next four years to make it available for the 2025 Alberta municipal elections.</w:t>
      </w:r>
      <w:r>
        <w:rPr>
          <w:rFonts w:ascii="Myriad Pro" w:hAnsi="Myriad Pro" w:cs="Segoe UI"/>
          <w:sz w:val="24"/>
          <w:szCs w:val="24"/>
        </w:rPr>
        <w:t xml:space="preserve"> </w:t>
      </w:r>
      <w:r w:rsidRPr="005F23A3">
        <w:rPr>
          <w:rFonts w:ascii="Myriad Pro" w:hAnsi="Myriad Pro" w:cs="Segoe UI"/>
          <w:sz w:val="24"/>
          <w:szCs w:val="24"/>
        </w:rPr>
        <w:t xml:space="preserve">In addition, there would need to be amendments to the </w:t>
      </w:r>
      <w:r w:rsidRPr="003B3270">
        <w:rPr>
          <w:rFonts w:ascii="Myriad Pro" w:hAnsi="Myriad Pro" w:cs="Segoe UI"/>
          <w:i/>
          <w:iCs/>
          <w:sz w:val="24"/>
          <w:szCs w:val="24"/>
        </w:rPr>
        <w:t>Local Authorities Election Act</w:t>
      </w:r>
      <w:r w:rsidRPr="005F23A3">
        <w:rPr>
          <w:rFonts w:ascii="Myriad Pro" w:hAnsi="Myriad Pro" w:cs="Segoe UI"/>
          <w:sz w:val="24"/>
          <w:szCs w:val="24"/>
        </w:rPr>
        <w:t xml:space="preserve"> to permit </w:t>
      </w:r>
      <w:r>
        <w:rPr>
          <w:rFonts w:ascii="Myriad Pro" w:hAnsi="Myriad Pro" w:cs="Segoe UI"/>
          <w:sz w:val="24"/>
          <w:szCs w:val="24"/>
        </w:rPr>
        <w:t xml:space="preserve">online </w:t>
      </w:r>
      <w:r w:rsidRPr="005F23A3">
        <w:rPr>
          <w:rFonts w:ascii="Myriad Pro" w:hAnsi="Myriad Pro" w:cs="Segoe UI"/>
          <w:sz w:val="24"/>
          <w:szCs w:val="24"/>
        </w:rPr>
        <w:t xml:space="preserve">voting.  </w:t>
      </w:r>
      <w:r>
        <w:rPr>
          <w:rFonts w:ascii="Myriad Pro" w:hAnsi="Myriad Pro" w:cs="Segoe UI"/>
          <w:sz w:val="24"/>
          <w:szCs w:val="24"/>
        </w:rPr>
        <w:t xml:space="preserve">Online </w:t>
      </w:r>
      <w:r w:rsidRPr="005F23A3">
        <w:rPr>
          <w:rFonts w:ascii="Myriad Pro" w:hAnsi="Myriad Pro" w:cs="Segoe UI"/>
          <w:sz w:val="24"/>
          <w:szCs w:val="24"/>
        </w:rPr>
        <w:t>voting is currently precluded</w:t>
      </w:r>
      <w:r>
        <w:rPr>
          <w:rFonts w:ascii="Myriad Pro" w:hAnsi="Myriad Pro" w:cs="Segoe UI"/>
          <w:sz w:val="24"/>
          <w:szCs w:val="24"/>
        </w:rPr>
        <w:t xml:space="preserve"> by Alberta legislation</w:t>
      </w:r>
      <w:r w:rsidRPr="005F23A3">
        <w:rPr>
          <w:rFonts w:ascii="Myriad Pro" w:hAnsi="Myriad Pro" w:cs="Segoe UI"/>
          <w:sz w:val="24"/>
          <w:szCs w:val="24"/>
        </w:rPr>
        <w:t xml:space="preserve">. </w:t>
      </w:r>
    </w:p>
    <w:p w14:paraId="3C060FA0" w14:textId="77777777" w:rsidR="00F65805" w:rsidRPr="005F23A3" w:rsidRDefault="00F65805" w:rsidP="00F65805">
      <w:pPr>
        <w:spacing w:after="0" w:line="240" w:lineRule="auto"/>
        <w:rPr>
          <w:rFonts w:ascii="Myriad Pro" w:hAnsi="Myriad Pro" w:cs="Segoe UI"/>
          <w:sz w:val="24"/>
          <w:szCs w:val="24"/>
        </w:rPr>
      </w:pPr>
    </w:p>
    <w:p w14:paraId="76344B5A" w14:textId="77777777" w:rsidR="00165214" w:rsidRDefault="00165214" w:rsidP="00F65805">
      <w:pPr>
        <w:spacing w:after="0" w:line="240" w:lineRule="auto"/>
        <w:rPr>
          <w:rFonts w:ascii="Myriad Pro" w:hAnsi="Myriad Pro" w:cs="Segoe UI"/>
          <w:b/>
          <w:sz w:val="24"/>
          <w:szCs w:val="24"/>
        </w:rPr>
      </w:pPr>
      <w:r w:rsidRPr="005F23A3">
        <w:rPr>
          <w:rFonts w:ascii="Myriad Pro" w:hAnsi="Myriad Pro" w:cs="Segoe UI"/>
          <w:sz w:val="24"/>
          <w:szCs w:val="24"/>
        </w:rPr>
        <w:t xml:space="preserve">The Alberta Urban Municipalities Association would need to begin </w:t>
      </w:r>
      <w:r>
        <w:rPr>
          <w:rFonts w:ascii="Myriad Pro" w:hAnsi="Myriad Pro" w:cs="Segoe UI"/>
          <w:sz w:val="24"/>
          <w:szCs w:val="24"/>
        </w:rPr>
        <w:t xml:space="preserve">early </w:t>
      </w:r>
      <w:r w:rsidRPr="005F23A3">
        <w:rPr>
          <w:rFonts w:ascii="Myriad Pro" w:hAnsi="Myriad Pro" w:cs="Segoe UI"/>
          <w:sz w:val="24"/>
          <w:szCs w:val="24"/>
        </w:rPr>
        <w:t>discussions with the Alberta government to</w:t>
      </w:r>
      <w:r>
        <w:rPr>
          <w:rFonts w:ascii="Myriad Pro" w:hAnsi="Myriad Pro" w:cs="Segoe UI"/>
          <w:sz w:val="24"/>
          <w:szCs w:val="24"/>
        </w:rPr>
        <w:t xml:space="preserve"> receive</w:t>
      </w:r>
      <w:r w:rsidRPr="005F23A3">
        <w:rPr>
          <w:rFonts w:ascii="Myriad Pro" w:hAnsi="Myriad Pro" w:cs="Segoe UI"/>
          <w:sz w:val="24"/>
          <w:szCs w:val="24"/>
        </w:rPr>
        <w:t xml:space="preserve"> verification processes </w:t>
      </w:r>
      <w:r>
        <w:rPr>
          <w:rFonts w:ascii="Myriad Pro" w:hAnsi="Myriad Pro" w:cs="Segoe UI"/>
          <w:sz w:val="24"/>
          <w:szCs w:val="24"/>
        </w:rPr>
        <w:t>and begin changes to legislation for potential implementation of</w:t>
      </w:r>
      <w:r w:rsidRPr="005F23A3">
        <w:rPr>
          <w:rFonts w:ascii="Myriad Pro" w:hAnsi="Myriad Pro" w:cs="Segoe UI"/>
          <w:sz w:val="24"/>
          <w:szCs w:val="24"/>
        </w:rPr>
        <w:t xml:space="preserve"> October 2025.</w:t>
      </w:r>
      <w:r w:rsidRPr="005F23A3">
        <w:rPr>
          <w:rFonts w:ascii="Myriad Pro" w:hAnsi="Myriad Pro" w:cs="Segoe UI"/>
          <w:b/>
          <w:sz w:val="24"/>
          <w:szCs w:val="24"/>
        </w:rPr>
        <w:tab/>
      </w:r>
    </w:p>
    <w:p w14:paraId="4A28DF23" w14:textId="77777777" w:rsidR="00F65805" w:rsidRPr="005F23A3" w:rsidRDefault="00F65805" w:rsidP="00F65805">
      <w:pPr>
        <w:spacing w:after="0" w:line="240" w:lineRule="auto"/>
        <w:rPr>
          <w:rFonts w:ascii="Myriad Pro" w:hAnsi="Myriad Pro" w:cs="Segoe UI"/>
          <w:b/>
          <w:sz w:val="24"/>
          <w:szCs w:val="24"/>
        </w:rPr>
      </w:pPr>
    </w:p>
    <w:p w14:paraId="4F3BAD96" w14:textId="77777777" w:rsidR="00165214" w:rsidRPr="00A110BA" w:rsidRDefault="00165214" w:rsidP="00A57990">
      <w:pPr>
        <w:spacing w:after="0" w:line="240" w:lineRule="auto"/>
        <w:rPr>
          <w:rFonts w:ascii="Myriad Pro" w:hAnsi="Myriad Pro" w:cs="Segoe UI"/>
          <w:b/>
          <w:bCs/>
          <w:sz w:val="24"/>
          <w:szCs w:val="24"/>
        </w:rPr>
      </w:pPr>
      <w:r w:rsidRPr="00A110BA">
        <w:rPr>
          <w:rFonts w:ascii="Myriad Pro" w:hAnsi="Myriad Pro" w:cs="Segoe UI"/>
          <w:b/>
          <w:bCs/>
          <w:sz w:val="24"/>
          <w:szCs w:val="24"/>
        </w:rPr>
        <w:t>AUMA Comments:</w:t>
      </w:r>
    </w:p>
    <w:p w14:paraId="3F7F30EE" w14:textId="77777777" w:rsidR="00165214" w:rsidRPr="00A110BA" w:rsidRDefault="00165214" w:rsidP="006D5F7D">
      <w:pPr>
        <w:spacing w:after="0" w:line="240" w:lineRule="auto"/>
        <w:rPr>
          <w:rFonts w:ascii="Myriad Pro" w:hAnsi="Myriad Pro" w:cs="Segoe UI"/>
          <w:sz w:val="24"/>
          <w:szCs w:val="24"/>
        </w:rPr>
      </w:pPr>
      <w:r>
        <w:rPr>
          <w:rFonts w:ascii="Myriad Pro" w:hAnsi="Myriad Pro" w:cs="Segoe UI"/>
          <w:sz w:val="24"/>
          <w:szCs w:val="24"/>
        </w:rPr>
        <w:t>I</w:t>
      </w:r>
      <w:r w:rsidRPr="00A110BA">
        <w:rPr>
          <w:rFonts w:ascii="Myriad Pro" w:hAnsi="Myriad Pro" w:cs="Segoe UI"/>
          <w:sz w:val="24"/>
          <w:szCs w:val="24"/>
        </w:rPr>
        <w:t>f th</w:t>
      </w:r>
      <w:r>
        <w:rPr>
          <w:rFonts w:ascii="Myriad Pro" w:hAnsi="Myriad Pro" w:cs="Segoe UI"/>
          <w:sz w:val="24"/>
          <w:szCs w:val="24"/>
        </w:rPr>
        <w:t>is</w:t>
      </w:r>
      <w:r w:rsidRPr="00A110BA">
        <w:rPr>
          <w:rFonts w:ascii="Myriad Pro" w:hAnsi="Myriad Pro" w:cs="Segoe UI"/>
          <w:sz w:val="24"/>
          <w:szCs w:val="24"/>
        </w:rPr>
        <w:t xml:space="preserve"> resolution </w:t>
      </w:r>
      <w:r>
        <w:rPr>
          <w:rFonts w:ascii="Myriad Pro" w:hAnsi="Myriad Pro" w:cs="Segoe UI"/>
          <w:sz w:val="24"/>
          <w:szCs w:val="24"/>
        </w:rPr>
        <w:t>is adopted</w:t>
      </w:r>
      <w:r w:rsidRPr="00A110BA">
        <w:rPr>
          <w:rFonts w:ascii="Myriad Pro" w:hAnsi="Myriad Pro" w:cs="Segoe UI"/>
          <w:sz w:val="24"/>
          <w:szCs w:val="24"/>
        </w:rPr>
        <w:t xml:space="preserve">, </w:t>
      </w:r>
      <w:r>
        <w:rPr>
          <w:rFonts w:ascii="Myriad Pro" w:hAnsi="Myriad Pro" w:cs="Segoe UI"/>
          <w:sz w:val="24"/>
          <w:szCs w:val="24"/>
        </w:rPr>
        <w:t>AUMA</w:t>
      </w:r>
      <w:r w:rsidRPr="00A110BA">
        <w:rPr>
          <w:rFonts w:ascii="Myriad Pro" w:hAnsi="Myriad Pro" w:cs="Segoe UI"/>
          <w:sz w:val="24"/>
          <w:szCs w:val="24"/>
        </w:rPr>
        <w:t xml:space="preserve"> would advocate for </w:t>
      </w:r>
      <w:r>
        <w:rPr>
          <w:rFonts w:ascii="Myriad Pro" w:hAnsi="Myriad Pro" w:cs="Segoe UI"/>
          <w:sz w:val="24"/>
          <w:szCs w:val="24"/>
        </w:rPr>
        <w:t>online</w:t>
      </w:r>
      <w:r w:rsidRPr="00A110BA">
        <w:rPr>
          <w:rFonts w:ascii="Myriad Pro" w:hAnsi="Myriad Pro" w:cs="Segoe UI"/>
          <w:sz w:val="24"/>
          <w:szCs w:val="24"/>
        </w:rPr>
        <w:t xml:space="preserve"> voting within the context </w:t>
      </w:r>
      <w:r>
        <w:rPr>
          <w:rFonts w:ascii="Myriad Pro" w:hAnsi="Myriad Pro" w:cs="Segoe UI"/>
          <w:sz w:val="24"/>
          <w:szCs w:val="24"/>
        </w:rPr>
        <w:t xml:space="preserve">of the </w:t>
      </w:r>
      <w:r w:rsidRPr="00A110BA">
        <w:rPr>
          <w:rFonts w:ascii="Myriad Pro" w:hAnsi="Myriad Pro" w:cs="Segoe UI"/>
          <w:sz w:val="24"/>
          <w:szCs w:val="24"/>
        </w:rPr>
        <w:t>broader review of the</w:t>
      </w:r>
      <w:r>
        <w:rPr>
          <w:rFonts w:ascii="Myriad Pro" w:hAnsi="Myriad Pro" w:cs="Segoe UI"/>
          <w:sz w:val="24"/>
          <w:szCs w:val="24"/>
        </w:rPr>
        <w:t xml:space="preserve"> </w:t>
      </w:r>
      <w:r w:rsidRPr="00095C67">
        <w:rPr>
          <w:rFonts w:ascii="Myriad Pro" w:hAnsi="Myriad Pro" w:cs="Segoe UI"/>
          <w:i/>
          <w:iCs/>
          <w:sz w:val="24"/>
          <w:szCs w:val="24"/>
        </w:rPr>
        <w:t>Local Authorities Election Act</w:t>
      </w:r>
      <w:r w:rsidRPr="00A110BA">
        <w:rPr>
          <w:rFonts w:ascii="Myriad Pro" w:hAnsi="Myriad Pro" w:cs="Segoe UI"/>
          <w:sz w:val="24"/>
          <w:szCs w:val="24"/>
        </w:rPr>
        <w:t xml:space="preserve"> </w:t>
      </w:r>
      <w:r>
        <w:rPr>
          <w:rFonts w:ascii="Myriad Pro" w:hAnsi="Myriad Pro" w:cs="Segoe UI"/>
          <w:sz w:val="24"/>
          <w:szCs w:val="24"/>
        </w:rPr>
        <w:t>(</w:t>
      </w:r>
      <w:r w:rsidRPr="00A110BA">
        <w:rPr>
          <w:rFonts w:ascii="Myriad Pro" w:hAnsi="Myriad Pro" w:cs="Segoe UI"/>
          <w:sz w:val="24"/>
          <w:szCs w:val="24"/>
        </w:rPr>
        <w:t>LAEA</w:t>
      </w:r>
      <w:r>
        <w:rPr>
          <w:rFonts w:ascii="Myriad Pro" w:hAnsi="Myriad Pro" w:cs="Segoe UI"/>
          <w:sz w:val="24"/>
          <w:szCs w:val="24"/>
        </w:rPr>
        <w:t>)</w:t>
      </w:r>
      <w:r w:rsidRPr="00A110BA">
        <w:rPr>
          <w:rFonts w:ascii="Myriad Pro" w:hAnsi="Myriad Pro" w:cs="Segoe UI"/>
          <w:sz w:val="24"/>
          <w:szCs w:val="24"/>
        </w:rPr>
        <w:t xml:space="preserve"> which the province </w:t>
      </w:r>
      <w:r>
        <w:rPr>
          <w:rFonts w:ascii="Myriad Pro" w:hAnsi="Myriad Pro" w:cs="Segoe UI"/>
          <w:sz w:val="24"/>
          <w:szCs w:val="24"/>
        </w:rPr>
        <w:t>typically</w:t>
      </w:r>
      <w:r w:rsidRPr="00A110BA">
        <w:rPr>
          <w:rFonts w:ascii="Myriad Pro" w:hAnsi="Myriad Pro" w:cs="Segoe UI"/>
          <w:sz w:val="24"/>
          <w:szCs w:val="24"/>
        </w:rPr>
        <w:t xml:space="preserve"> does after each </w:t>
      </w:r>
      <w:r>
        <w:rPr>
          <w:rFonts w:ascii="Myriad Pro" w:hAnsi="Myriad Pro" w:cs="Segoe UI"/>
          <w:sz w:val="24"/>
          <w:szCs w:val="24"/>
        </w:rPr>
        <w:t xml:space="preserve">municipal </w:t>
      </w:r>
      <w:r w:rsidRPr="00A110BA">
        <w:rPr>
          <w:rFonts w:ascii="Myriad Pro" w:hAnsi="Myriad Pro" w:cs="Segoe UI"/>
          <w:sz w:val="24"/>
          <w:szCs w:val="24"/>
        </w:rPr>
        <w:t>election</w:t>
      </w:r>
      <w:r>
        <w:rPr>
          <w:rFonts w:ascii="Myriad Pro" w:hAnsi="Myriad Pro" w:cs="Segoe UI"/>
          <w:sz w:val="24"/>
          <w:szCs w:val="24"/>
        </w:rPr>
        <w:t>.</w:t>
      </w:r>
    </w:p>
    <w:p w14:paraId="648355DA" w14:textId="77777777" w:rsidR="00D86052" w:rsidRPr="00C6569B" w:rsidRDefault="00D86052" w:rsidP="00A57990">
      <w:pPr>
        <w:spacing w:after="0" w:line="240" w:lineRule="auto"/>
        <w:textAlignment w:val="top"/>
        <w:rPr>
          <w:rFonts w:ascii="Myriad Pro" w:hAnsi="Myriad Pro" w:cs="Arial"/>
          <w:sz w:val="24"/>
          <w:szCs w:val="24"/>
        </w:rPr>
      </w:pPr>
    </w:p>
    <w:p w14:paraId="0E791654" w14:textId="4DCC3037" w:rsidR="00BD6354" w:rsidRDefault="00BD6354">
      <w:pPr>
        <w:rPr>
          <w:rFonts w:ascii="Myriad Pro" w:hAnsi="Myriad Pro"/>
          <w:b/>
          <w:sz w:val="24"/>
          <w:szCs w:val="24"/>
        </w:rPr>
      </w:pPr>
      <w:r>
        <w:rPr>
          <w:rFonts w:ascii="Myriad Pro" w:hAnsi="Myriad Pro"/>
          <w:b/>
          <w:sz w:val="24"/>
          <w:szCs w:val="24"/>
        </w:rPr>
        <w:br w:type="page"/>
      </w:r>
    </w:p>
    <w:p w14:paraId="3006D35A" w14:textId="77777777" w:rsidR="000956DD" w:rsidRPr="000956DD" w:rsidRDefault="000956DD" w:rsidP="000956DD">
      <w:pPr>
        <w:spacing w:after="0" w:line="240" w:lineRule="auto"/>
        <w:rPr>
          <w:rFonts w:ascii="Myriad Pro" w:hAnsi="Myriad Pro"/>
          <w:sz w:val="24"/>
          <w:szCs w:val="24"/>
        </w:rPr>
      </w:pPr>
      <w:r w:rsidRPr="000956DD">
        <w:rPr>
          <w:rFonts w:ascii="Myriad Pro" w:eastAsia="Myriad Pro" w:hAnsi="Myriad Pro" w:cs="Myriad Pro"/>
          <w:b/>
          <w:bCs/>
          <w:sz w:val="24"/>
          <w:szCs w:val="24"/>
          <w:lang w:val="en-CA"/>
        </w:rPr>
        <w:lastRenderedPageBreak/>
        <w:t xml:space="preserve">AUMA Resolution 2021.B5: Expansion of </w:t>
      </w:r>
      <w:r w:rsidRPr="000956DD">
        <w:rPr>
          <w:rFonts w:ascii="Myriad Pro" w:hAnsi="Myriad Pro"/>
          <w:b/>
          <w:sz w:val="24"/>
          <w:szCs w:val="24"/>
        </w:rPr>
        <w:t xml:space="preserve">Authority to Support Affordable Housing </w:t>
      </w:r>
    </w:p>
    <w:p w14:paraId="10E6F825" w14:textId="77777777" w:rsidR="000956DD" w:rsidRPr="000956DD" w:rsidRDefault="000956DD" w:rsidP="000956DD">
      <w:pPr>
        <w:spacing w:after="0" w:line="240" w:lineRule="auto"/>
        <w:rPr>
          <w:rFonts w:ascii="Myriad Pro" w:eastAsia="Myriad Pro" w:hAnsi="Myriad Pro" w:cs="Myriad Pro"/>
          <w:b/>
          <w:bCs/>
          <w:sz w:val="24"/>
          <w:szCs w:val="24"/>
          <w:lang w:val="en-CA"/>
        </w:rPr>
      </w:pPr>
    </w:p>
    <w:p w14:paraId="07CA4BC2" w14:textId="77777777" w:rsidR="000956DD" w:rsidRPr="000956DD" w:rsidRDefault="000956DD" w:rsidP="000956DD">
      <w:pPr>
        <w:spacing w:after="0" w:line="240" w:lineRule="auto"/>
        <w:rPr>
          <w:rFonts w:ascii="Myriad Pro" w:eastAsia="Myriad Pro" w:hAnsi="Myriad Pro" w:cs="Myriad Pro"/>
          <w:b/>
          <w:bCs/>
          <w:sz w:val="24"/>
          <w:szCs w:val="24"/>
          <w:lang w:val="en-CA"/>
        </w:rPr>
      </w:pPr>
      <w:r w:rsidRPr="000956DD">
        <w:rPr>
          <w:rFonts w:ascii="Myriad Pro" w:eastAsia="Myriad Pro" w:hAnsi="Myriad Pro" w:cs="Myriad Pro"/>
          <w:b/>
          <w:bCs/>
          <w:sz w:val="24"/>
          <w:szCs w:val="24"/>
          <w:lang w:val="en-CA"/>
        </w:rPr>
        <w:t>Moved by: Town of Okotoks</w:t>
      </w:r>
    </w:p>
    <w:p w14:paraId="76C8FA4F" w14:textId="43C80DCC" w:rsidR="000956DD" w:rsidRPr="000956DD" w:rsidRDefault="000956DD" w:rsidP="000956DD">
      <w:pPr>
        <w:spacing w:after="0" w:line="240" w:lineRule="auto"/>
        <w:rPr>
          <w:rFonts w:ascii="Myriad Pro" w:eastAsia="Myriad Pro" w:hAnsi="Myriad Pro" w:cs="Myriad Pro"/>
          <w:b/>
          <w:bCs/>
          <w:sz w:val="24"/>
          <w:szCs w:val="24"/>
          <w:lang w:val="en-CA"/>
        </w:rPr>
      </w:pPr>
    </w:p>
    <w:p w14:paraId="4D4ED7FA" w14:textId="679588C1" w:rsidR="000956DD" w:rsidRPr="00B049C5" w:rsidRDefault="000956DD" w:rsidP="00B049C5">
      <w:pPr>
        <w:pBdr>
          <w:bottom w:val="single" w:sz="12" w:space="1" w:color="auto"/>
        </w:pBdr>
        <w:adjustRightInd w:val="0"/>
        <w:spacing w:after="0" w:line="240" w:lineRule="auto"/>
        <w:rPr>
          <w:rFonts w:ascii="Myriad Pro" w:eastAsia="Myriad Pro" w:hAnsi="Myriad Pro" w:cs="Myriad Pro"/>
          <w:b/>
          <w:bCs/>
          <w:sz w:val="24"/>
          <w:szCs w:val="24"/>
        </w:rPr>
      </w:pPr>
      <w:r w:rsidRPr="000956DD">
        <w:rPr>
          <w:rFonts w:ascii="Myriad Pro" w:eastAsia="Myriad Pro" w:hAnsi="Myriad Pro" w:cs="Myriad Pro"/>
          <w:b/>
          <w:bCs/>
          <w:sz w:val="24"/>
          <w:szCs w:val="24"/>
        </w:rPr>
        <w:t>Seconded by: Town of Canmore</w:t>
      </w:r>
    </w:p>
    <w:p w14:paraId="156657C0" w14:textId="5F7570F6" w:rsidR="00B049C5" w:rsidRDefault="00B049C5" w:rsidP="00B049C5">
      <w:pPr>
        <w:adjustRightInd w:val="0"/>
        <w:spacing w:after="0" w:line="240" w:lineRule="auto"/>
        <w:rPr>
          <w:rFonts w:ascii="Myriad Pro" w:eastAsia="Myriad Pro" w:hAnsi="Myriad Pro" w:cstheme="majorBidi"/>
          <w:b/>
          <w:sz w:val="24"/>
          <w:szCs w:val="24"/>
        </w:rPr>
      </w:pPr>
    </w:p>
    <w:p w14:paraId="64C07792" w14:textId="16B769E6" w:rsidR="000956DD" w:rsidRPr="000956DD" w:rsidRDefault="000956DD" w:rsidP="00B049C5">
      <w:pPr>
        <w:adjustRightInd w:val="0"/>
        <w:spacing w:after="0" w:line="240" w:lineRule="auto"/>
        <w:rPr>
          <w:rFonts w:ascii="Myriad Pro" w:eastAsia="Myriad Pro" w:hAnsi="Myriad Pro" w:cstheme="majorHAnsi"/>
          <w:iCs/>
          <w:sz w:val="24"/>
          <w:szCs w:val="24"/>
        </w:rPr>
      </w:pPr>
      <w:r w:rsidRPr="000956DD">
        <w:rPr>
          <w:rFonts w:ascii="Myriad Pro" w:eastAsia="Myriad Pro" w:hAnsi="Myriad Pro" w:cstheme="majorHAnsi"/>
          <w:b/>
          <w:bCs/>
          <w:sz w:val="24"/>
          <w:szCs w:val="24"/>
        </w:rPr>
        <w:t>WHEREAS</w:t>
      </w:r>
      <w:r w:rsidRPr="000956DD">
        <w:rPr>
          <w:rFonts w:ascii="Myriad Pro" w:eastAsia="Myriad Pro" w:hAnsi="Myriad Pro" w:cstheme="majorHAnsi"/>
          <w:b/>
          <w:bCs/>
          <w:i/>
          <w:iCs/>
          <w:sz w:val="24"/>
          <w:szCs w:val="24"/>
        </w:rPr>
        <w:t xml:space="preserve"> </w:t>
      </w:r>
      <w:r w:rsidRPr="000956DD">
        <w:rPr>
          <w:rFonts w:ascii="Myriad Pro" w:eastAsia="Myriad Pro" w:hAnsi="Myriad Pro" w:cstheme="majorHAnsi"/>
          <w:sz w:val="24"/>
          <w:szCs w:val="24"/>
        </w:rPr>
        <w:t>the cost of housing has been consistently increasing across Alberta and Canadian municipalities, and lower income Albertans seem to be disproportionately affected especially with economic impacts from the COVID-19 pandemic</w:t>
      </w:r>
      <w:r w:rsidRPr="000956DD">
        <w:rPr>
          <w:rFonts w:ascii="Myriad Pro" w:eastAsia="Myriad Pro" w:hAnsi="Myriad Pro" w:cstheme="majorHAnsi"/>
          <w:i/>
          <w:iCs/>
          <w:sz w:val="24"/>
          <w:szCs w:val="24"/>
        </w:rPr>
        <w:t xml:space="preserve">; </w:t>
      </w:r>
    </w:p>
    <w:p w14:paraId="46B80F81" w14:textId="77777777" w:rsidR="000956DD" w:rsidRPr="000956DD" w:rsidRDefault="000956DD" w:rsidP="000956DD">
      <w:pPr>
        <w:adjustRightInd w:val="0"/>
        <w:spacing w:after="0" w:line="240" w:lineRule="auto"/>
        <w:rPr>
          <w:rFonts w:ascii="Myriad Pro" w:eastAsia="Myriad Pro" w:hAnsi="Myriad Pro" w:cstheme="majorHAnsi"/>
          <w:iCs/>
          <w:sz w:val="24"/>
          <w:szCs w:val="24"/>
        </w:rPr>
      </w:pPr>
    </w:p>
    <w:p w14:paraId="1E379E2F" w14:textId="09C6A4AA" w:rsidR="000956DD" w:rsidRDefault="000956DD" w:rsidP="000956DD">
      <w:pPr>
        <w:pStyle w:val="NormalWeb"/>
        <w:shd w:val="clear" w:color="auto" w:fill="FFFFFF"/>
        <w:spacing w:before="0" w:beforeAutospacing="0" w:after="0" w:afterAutospacing="0"/>
        <w:rPr>
          <w:rFonts w:ascii="Myriad Pro" w:hAnsi="Myriad Pro" w:cstheme="majorHAnsi"/>
          <w:color w:val="000000"/>
        </w:rPr>
      </w:pPr>
      <w:r w:rsidRPr="000956DD">
        <w:rPr>
          <w:rFonts w:ascii="Myriad Pro" w:eastAsia="Myriad Pro" w:hAnsi="Myriad Pro" w:cstheme="majorHAnsi"/>
          <w:b/>
        </w:rPr>
        <w:t>WHEREAS</w:t>
      </w:r>
      <w:r w:rsidRPr="000956DD">
        <w:rPr>
          <w:rFonts w:ascii="Myriad Pro" w:eastAsia="Myriad Pro" w:hAnsi="Myriad Pro" w:cstheme="majorHAnsi"/>
        </w:rPr>
        <w:t xml:space="preserve"> </w:t>
      </w:r>
      <w:r w:rsidRPr="000956DD" w:rsidDel="00292749">
        <w:rPr>
          <w:rFonts w:ascii="Myriad Pro" w:eastAsia="Myriad Pro" w:hAnsi="Myriad Pro" w:cstheme="majorHAnsi"/>
        </w:rPr>
        <w:t xml:space="preserve">affordable </w:t>
      </w:r>
      <w:r w:rsidRPr="000956DD">
        <w:rPr>
          <w:rFonts w:ascii="Myriad Pro" w:hAnsi="Myriad Pro" w:cstheme="majorHAnsi"/>
          <w:color w:val="000000"/>
        </w:rPr>
        <w:t xml:space="preserve">housing for families, seniors and individuals is defined as housing that costs not more than 30% of a household's total annual income, including heat, water and sewer expenses;  </w:t>
      </w:r>
    </w:p>
    <w:p w14:paraId="24A7BE8A" w14:textId="77777777" w:rsidR="000956DD" w:rsidRPr="000956DD" w:rsidRDefault="000956DD" w:rsidP="000956DD">
      <w:pPr>
        <w:pStyle w:val="NormalWeb"/>
        <w:shd w:val="clear" w:color="auto" w:fill="FFFFFF"/>
        <w:spacing w:before="0" w:beforeAutospacing="0" w:after="0" w:afterAutospacing="0"/>
        <w:rPr>
          <w:rFonts w:ascii="Myriad Pro" w:hAnsi="Myriad Pro" w:cstheme="majorHAnsi"/>
          <w:color w:val="000000"/>
        </w:rPr>
      </w:pPr>
    </w:p>
    <w:p w14:paraId="56BC2E24" w14:textId="52457120" w:rsidR="000956DD" w:rsidRDefault="000956DD" w:rsidP="000956DD">
      <w:pPr>
        <w:pStyle w:val="NormalWeb"/>
        <w:spacing w:before="0" w:beforeAutospacing="0" w:after="0" w:afterAutospacing="0"/>
        <w:rPr>
          <w:rFonts w:ascii="Myriad Pro" w:hAnsi="Myriad Pro" w:cstheme="majorHAnsi"/>
          <w:color w:val="000000"/>
        </w:rPr>
      </w:pPr>
      <w:r w:rsidRPr="000956DD">
        <w:rPr>
          <w:rFonts w:ascii="Myriad Pro" w:hAnsi="Myriad Pro" w:cstheme="majorHAnsi"/>
          <w:b/>
          <w:color w:val="000000"/>
        </w:rPr>
        <w:t>WHEREAS</w:t>
      </w:r>
      <w:r w:rsidRPr="000956DD">
        <w:rPr>
          <w:rFonts w:ascii="Myriad Pro" w:hAnsi="Myriad Pro" w:cstheme="majorHAnsi"/>
          <w:color w:val="000000"/>
        </w:rPr>
        <w:t xml:space="preserve"> the Federation of Canadian Municipalities has a housing advocacy program which states “housing is the bedrock of livable and prosperous communities. We advocate for action on social and affordable housing, so all Canadians have a decent place to call home.  Housing is more than just a roof over your head. Safe, affordable housing makes our cities and communities welcoming places to live, work and start a business. It's also key to retaining workers and attracting newcomers to enrich our neighbourhoods and drive economic growth”;</w:t>
      </w:r>
    </w:p>
    <w:p w14:paraId="4D11ACEB" w14:textId="77777777" w:rsidR="000956DD" w:rsidRPr="000956DD" w:rsidRDefault="000956DD" w:rsidP="000956DD">
      <w:pPr>
        <w:pStyle w:val="NormalWeb"/>
        <w:spacing w:before="0" w:beforeAutospacing="0" w:after="0" w:afterAutospacing="0"/>
        <w:rPr>
          <w:rFonts w:ascii="Myriad Pro" w:hAnsi="Myriad Pro" w:cstheme="majorHAnsi"/>
          <w:color w:val="000000"/>
        </w:rPr>
      </w:pPr>
    </w:p>
    <w:p w14:paraId="0C42F658" w14:textId="77777777"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bCs/>
          <w:sz w:val="24"/>
          <w:szCs w:val="24"/>
        </w:rPr>
        <w:t>WHEREAS</w:t>
      </w:r>
      <w:r w:rsidRPr="000956DD">
        <w:rPr>
          <w:rFonts w:ascii="Myriad Pro" w:eastAsia="Myriad Pro" w:hAnsi="Myriad Pro" w:cstheme="majorHAnsi"/>
          <w:sz w:val="24"/>
          <w:szCs w:val="24"/>
        </w:rPr>
        <w:t xml:space="preserve"> section 264(2) of the </w:t>
      </w:r>
      <w:r w:rsidRPr="000956DD">
        <w:rPr>
          <w:rFonts w:ascii="Myriad Pro" w:eastAsia="Myriad Pro" w:hAnsi="Myriad Pro" w:cstheme="majorHAnsi"/>
          <w:i/>
          <w:sz w:val="24"/>
          <w:szCs w:val="24"/>
        </w:rPr>
        <w:t xml:space="preserve">Municipal Government Act </w:t>
      </w:r>
      <w:r w:rsidRPr="000956DD">
        <w:rPr>
          <w:rFonts w:ascii="Myriad Pro" w:eastAsia="Myriad Pro" w:hAnsi="Myriad Pro" w:cstheme="majorHAnsi"/>
          <w:iCs/>
          <w:sz w:val="24"/>
          <w:szCs w:val="24"/>
        </w:rPr>
        <w:t>(MGA)</w:t>
      </w:r>
      <w:r w:rsidRPr="000956DD">
        <w:rPr>
          <w:rFonts w:ascii="Myriad Pro" w:eastAsia="Myriad Pro" w:hAnsi="Myriad Pro" w:cstheme="majorHAnsi"/>
          <w:sz w:val="24"/>
          <w:szCs w:val="24"/>
        </w:rPr>
        <w:t xml:space="preserve"> prescribes the authorities for all municipalities under which loans may be provided to non-profit organizations for affordable housing initiatives and limits this authority to provides these types of loans; and </w:t>
      </w:r>
    </w:p>
    <w:p w14:paraId="7FF14A95" w14:textId="77777777" w:rsidR="000956DD" w:rsidRPr="000956DD" w:rsidRDefault="000956DD" w:rsidP="000956DD">
      <w:pPr>
        <w:adjustRightInd w:val="0"/>
        <w:spacing w:after="0" w:line="240" w:lineRule="auto"/>
        <w:rPr>
          <w:rFonts w:ascii="Myriad Pro" w:eastAsia="Myriad Pro" w:hAnsi="Myriad Pro" w:cstheme="majorHAnsi"/>
          <w:b/>
          <w:sz w:val="24"/>
          <w:szCs w:val="24"/>
        </w:rPr>
      </w:pPr>
    </w:p>
    <w:p w14:paraId="66C7344E" w14:textId="77777777"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sz w:val="24"/>
          <w:szCs w:val="24"/>
        </w:rPr>
        <w:t>WHEREAS</w:t>
      </w:r>
      <w:r w:rsidRPr="000956DD">
        <w:rPr>
          <w:rFonts w:ascii="Myriad Pro" w:eastAsia="Myriad Pro" w:hAnsi="Myriad Pro" w:cstheme="majorHAnsi"/>
          <w:sz w:val="24"/>
          <w:szCs w:val="24"/>
        </w:rPr>
        <w:t xml:space="preserve"> the local improvement tax process under Section 390.1-390.9 of the </w:t>
      </w:r>
      <w:r w:rsidRPr="000956DD">
        <w:rPr>
          <w:rFonts w:ascii="Myriad Pro" w:eastAsia="Myriad Pro" w:hAnsi="Myriad Pro" w:cstheme="majorHAnsi"/>
          <w:iCs/>
          <w:sz w:val="24"/>
          <w:szCs w:val="24"/>
        </w:rPr>
        <w:t>MGA</w:t>
      </w:r>
      <w:r w:rsidRPr="000956DD">
        <w:rPr>
          <w:rFonts w:ascii="Myriad Pro" w:eastAsia="Myriad Pro" w:hAnsi="Myriad Pro" w:cstheme="majorHAnsi"/>
          <w:sz w:val="24"/>
          <w:szCs w:val="24"/>
        </w:rPr>
        <w:t xml:space="preserve"> was expanded to create additional authorities to make loans to individual homeowners for the purposes of encouraging environmental improvements under the Clean Energy Improvement Program (CEIP). </w:t>
      </w:r>
    </w:p>
    <w:p w14:paraId="032E900C" w14:textId="77777777" w:rsidR="000956DD" w:rsidRPr="000956DD" w:rsidRDefault="000956DD" w:rsidP="000956DD">
      <w:pPr>
        <w:adjustRightInd w:val="0"/>
        <w:spacing w:after="0" w:line="240" w:lineRule="auto"/>
        <w:rPr>
          <w:rFonts w:ascii="Myriad Pro" w:eastAsia="Myriad Pro" w:hAnsi="Myriad Pro" w:cstheme="majorHAnsi"/>
          <w:sz w:val="24"/>
          <w:szCs w:val="24"/>
        </w:rPr>
      </w:pPr>
    </w:p>
    <w:p w14:paraId="2C58CB91" w14:textId="799ED3CD"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bCs/>
          <w:sz w:val="24"/>
          <w:szCs w:val="24"/>
        </w:rPr>
        <w:t xml:space="preserve">IT IS THEREFORE RESOLVED THAT </w:t>
      </w:r>
      <w:r w:rsidRPr="000956DD">
        <w:rPr>
          <w:rFonts w:ascii="Myriad Pro" w:eastAsia="Myriad Pro" w:hAnsi="Myriad Pro" w:cstheme="majorHAnsi"/>
          <w:sz w:val="24"/>
          <w:szCs w:val="24"/>
        </w:rPr>
        <w:t xml:space="preserve">the AUMA advocate for the Government of Alberta to make amendments to the </w:t>
      </w:r>
      <w:r w:rsidRPr="000956DD">
        <w:rPr>
          <w:rFonts w:ascii="Myriad Pro" w:eastAsia="Myriad Pro" w:hAnsi="Myriad Pro" w:cstheme="majorHAnsi"/>
          <w:i/>
          <w:sz w:val="24"/>
          <w:szCs w:val="24"/>
        </w:rPr>
        <w:t>Municipal Government Act</w:t>
      </w:r>
      <w:r w:rsidRPr="000956DD">
        <w:rPr>
          <w:rFonts w:ascii="Myriad Pro" w:eastAsia="Myriad Pro" w:hAnsi="Myriad Pro" w:cstheme="majorHAnsi"/>
          <w:sz w:val="24"/>
          <w:szCs w:val="24"/>
        </w:rPr>
        <w:t xml:space="preserve"> to provide additional financial </w:t>
      </w:r>
      <w:r w:rsidR="00B9759C" w:rsidRPr="000956DD">
        <w:rPr>
          <w:rFonts w:ascii="Myriad Pro" w:eastAsia="Myriad Pro" w:hAnsi="Myriad Pro" w:cstheme="majorHAnsi"/>
          <w:sz w:val="24"/>
          <w:szCs w:val="24"/>
        </w:rPr>
        <w:t>tools, through</w:t>
      </w:r>
      <w:r w:rsidRPr="000956DD">
        <w:rPr>
          <w:rFonts w:ascii="Myriad Pro" w:eastAsia="Myriad Pro" w:hAnsi="Myriad Pro" w:cstheme="majorHAnsi"/>
          <w:sz w:val="24"/>
          <w:szCs w:val="24"/>
        </w:rPr>
        <w:t xml:space="preserve"> expansion of the local improvement tax process, that enable individuals to increase affordable housing options, such as  secondary suites and accessory buildings.</w:t>
      </w:r>
    </w:p>
    <w:p w14:paraId="65863DC9" w14:textId="77777777" w:rsidR="000956DD" w:rsidRPr="000956DD" w:rsidRDefault="000956DD" w:rsidP="000956DD">
      <w:pPr>
        <w:adjustRightInd w:val="0"/>
        <w:spacing w:after="0" w:line="240" w:lineRule="auto"/>
        <w:rPr>
          <w:rFonts w:ascii="Myriad Pro" w:eastAsia="Myriad Pro" w:hAnsi="Myriad Pro" w:cstheme="majorHAnsi"/>
          <w:sz w:val="24"/>
          <w:szCs w:val="24"/>
        </w:rPr>
      </w:pPr>
    </w:p>
    <w:p w14:paraId="69FD3D21" w14:textId="77777777" w:rsidR="000956DD" w:rsidRPr="000956DD" w:rsidRDefault="000956DD" w:rsidP="000956DD">
      <w:pPr>
        <w:adjustRightInd w:val="0"/>
        <w:spacing w:after="0" w:line="240" w:lineRule="auto"/>
        <w:rPr>
          <w:rFonts w:ascii="Myriad Pro" w:eastAsia="Myriad Pro" w:hAnsi="Myriad Pro" w:cstheme="majorHAnsi"/>
          <w:b/>
          <w:bCs/>
          <w:sz w:val="24"/>
          <w:szCs w:val="24"/>
        </w:rPr>
      </w:pPr>
      <w:r w:rsidRPr="000956DD">
        <w:rPr>
          <w:rFonts w:ascii="Myriad Pro" w:eastAsia="Myriad Pro" w:hAnsi="Myriad Pro" w:cstheme="majorHAnsi"/>
          <w:b/>
          <w:bCs/>
          <w:sz w:val="24"/>
          <w:szCs w:val="24"/>
        </w:rPr>
        <w:t>BACKGROUND:</w:t>
      </w:r>
    </w:p>
    <w:p w14:paraId="331F1785" w14:textId="77777777" w:rsidR="000956DD" w:rsidRPr="000956DD" w:rsidRDefault="000956DD" w:rsidP="000956DD">
      <w:pPr>
        <w:spacing w:after="0" w:line="240" w:lineRule="auto"/>
        <w:rPr>
          <w:rFonts w:ascii="Myriad Pro" w:hAnsi="Myriad Pro" w:cstheme="majorHAnsi"/>
          <w:sz w:val="24"/>
          <w:szCs w:val="24"/>
        </w:rPr>
      </w:pPr>
      <w:r w:rsidRPr="000956DD">
        <w:rPr>
          <w:rFonts w:ascii="Myriad Pro" w:eastAsia="Myriad Pro" w:hAnsi="Myriad Pro" w:cstheme="majorHAnsi"/>
          <w:sz w:val="24"/>
          <w:szCs w:val="24"/>
        </w:rPr>
        <w:t xml:space="preserve">In support of providing safe and affordable housing for all residents of Alberta, tools under the </w:t>
      </w:r>
      <w:r w:rsidRPr="000956DD">
        <w:rPr>
          <w:rFonts w:ascii="Myriad Pro" w:eastAsia="Myriad Pro" w:hAnsi="Myriad Pro" w:cstheme="majorHAnsi"/>
          <w:iCs/>
          <w:sz w:val="24"/>
          <w:szCs w:val="24"/>
        </w:rPr>
        <w:t xml:space="preserve">MGA </w:t>
      </w:r>
      <w:r w:rsidRPr="000956DD">
        <w:rPr>
          <w:rFonts w:ascii="Myriad Pro" w:eastAsia="Myriad Pro" w:hAnsi="Myriad Pro" w:cstheme="majorHAnsi"/>
          <w:sz w:val="24"/>
          <w:szCs w:val="24"/>
        </w:rPr>
        <w:t xml:space="preserve">need to be expanded to </w:t>
      </w:r>
      <w:r w:rsidRPr="000956DD">
        <w:rPr>
          <w:rFonts w:ascii="Myriad Pro" w:hAnsi="Myriad Pro" w:cstheme="majorHAnsi"/>
          <w:sz w:val="24"/>
          <w:szCs w:val="24"/>
        </w:rPr>
        <w:t xml:space="preserve">provide homeowners similar local improvement tax options that were provided for the purposes of environmental improvements.   The CEIP program was accomplished with amendments to the </w:t>
      </w:r>
      <w:r w:rsidRPr="000956DD">
        <w:rPr>
          <w:rFonts w:ascii="Myriad Pro" w:hAnsi="Myriad Pro" w:cstheme="majorHAnsi"/>
          <w:iCs/>
          <w:sz w:val="24"/>
          <w:szCs w:val="24"/>
        </w:rPr>
        <w:t>MGA</w:t>
      </w:r>
      <w:r w:rsidRPr="000956DD">
        <w:rPr>
          <w:rFonts w:ascii="Myriad Pro" w:hAnsi="Myriad Pro" w:cstheme="majorHAnsi"/>
          <w:sz w:val="24"/>
          <w:szCs w:val="24"/>
        </w:rPr>
        <w:t xml:space="preserve"> and the development of a corresponding regulation to provide municipalities with the discretionary authority to cover all or part of the costs for homeowners of environmental improvements. This municipal authority could be expanded to include providing similar financial supports to implement affordable housing initiatives, like secondary suites or accessory buildings. Affordable housing options, especially </w:t>
      </w:r>
      <w:r w:rsidRPr="000956DD">
        <w:rPr>
          <w:rFonts w:ascii="Myriad Pro" w:hAnsi="Myriad Pro" w:cstheme="majorHAnsi"/>
          <w:sz w:val="24"/>
          <w:szCs w:val="24"/>
        </w:rPr>
        <w:lastRenderedPageBreak/>
        <w:t>for lower income individuals and families, are key for the health and economic development of all municipalities.</w:t>
      </w:r>
    </w:p>
    <w:p w14:paraId="4AD61ECF" w14:textId="77777777" w:rsidR="000956DD" w:rsidRPr="000956DD" w:rsidRDefault="000956DD" w:rsidP="000956DD">
      <w:pPr>
        <w:spacing w:after="0" w:line="240" w:lineRule="auto"/>
        <w:rPr>
          <w:rFonts w:ascii="Myriad Pro" w:hAnsi="Myriad Pro" w:cstheme="majorHAnsi"/>
          <w:sz w:val="24"/>
          <w:szCs w:val="24"/>
        </w:rPr>
      </w:pPr>
    </w:p>
    <w:p w14:paraId="1368CEB5" w14:textId="77777777" w:rsidR="000956DD" w:rsidRPr="000956DD" w:rsidRDefault="000956DD" w:rsidP="000956DD">
      <w:pPr>
        <w:spacing w:after="0" w:line="240" w:lineRule="auto"/>
        <w:rPr>
          <w:rFonts w:ascii="Myriad Pro" w:hAnsi="Myriad Pro" w:cs="Tahoma"/>
          <w:color w:val="FF0000"/>
          <w:sz w:val="24"/>
          <w:szCs w:val="24"/>
        </w:rPr>
      </w:pPr>
      <w:r w:rsidRPr="000956DD">
        <w:rPr>
          <w:rFonts w:ascii="Myriad Pro" w:hAnsi="Myriad Pro" w:cs="Tahoma"/>
          <w:sz w:val="24"/>
          <w:szCs w:val="24"/>
        </w:rPr>
        <w:t xml:space="preserve">Secondary suites (including basement suites, granny suites, and lane housing) can provide additional rental product in a community. Homeowners are often not aware of the opportunity that this type of housing provides in assisting with their mortgage and may be motivated through this type of support or loan program to spend money to do so.  </w:t>
      </w:r>
    </w:p>
    <w:p w14:paraId="36CEB19F" w14:textId="77777777" w:rsidR="000956DD" w:rsidRPr="000956DD" w:rsidRDefault="000956DD" w:rsidP="000956DD">
      <w:pPr>
        <w:spacing w:after="0" w:line="240" w:lineRule="auto"/>
        <w:rPr>
          <w:rFonts w:ascii="Myriad Pro" w:hAnsi="Myriad Pro" w:cs="Tahoma"/>
          <w:sz w:val="24"/>
          <w:szCs w:val="24"/>
        </w:rPr>
      </w:pPr>
    </w:p>
    <w:p w14:paraId="3280FF9F" w14:textId="77777777" w:rsidR="000956DD" w:rsidRP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Municipalities are able to create the environment to enable the availability of this type of rental product through regulatory approaches but are not able to “loan” money to residents to introduce this housing into the community.  </w:t>
      </w:r>
      <w:r w:rsidRPr="000956DD">
        <w:rPr>
          <w:rFonts w:ascii="Myriad Pro" w:hAnsi="Myriad Pro" w:cs="Tahoma"/>
          <w:color w:val="FF0000"/>
          <w:sz w:val="24"/>
          <w:szCs w:val="24"/>
        </w:rPr>
        <w:t xml:space="preserve"> </w:t>
      </w:r>
      <w:r w:rsidRPr="000956DD">
        <w:rPr>
          <w:rFonts w:ascii="Myriad Pro" w:hAnsi="Myriad Pro" w:cs="Tahoma"/>
          <w:sz w:val="24"/>
          <w:szCs w:val="24"/>
        </w:rPr>
        <w:t>Some municipalities have introduced limited grant programs to legalize existing illegal secondary suites or allow for new suites. This approach also requires cash contributions from the tax base to allow for the construction of these types of housing, rather than being directly costed to the homeowner.</w:t>
      </w:r>
    </w:p>
    <w:p w14:paraId="19DB4EF4" w14:textId="77777777" w:rsidR="000956DD" w:rsidRPr="000956DD" w:rsidRDefault="000956DD" w:rsidP="000956DD">
      <w:pPr>
        <w:spacing w:after="0" w:line="240" w:lineRule="auto"/>
        <w:rPr>
          <w:rFonts w:ascii="Myriad Pro" w:hAnsi="Myriad Pro" w:cs="Tahoma"/>
        </w:rPr>
      </w:pPr>
    </w:p>
    <w:p w14:paraId="0D70B877" w14:textId="3A239A79" w:rsid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The proposed program would work in a similar fashion to the CEIP where property owners could finance suites using competitive interest rates and repayment terms of up to 20-25 years and have the option to pay the project off at any time. Repayment would be made through their regular property tax bill.  The Town of Okotoks is not aware of any other province that currently has this type of program to encourage affordable housing options. </w:t>
      </w:r>
    </w:p>
    <w:p w14:paraId="02E9EB67" w14:textId="77777777" w:rsidR="000956DD" w:rsidRPr="000956DD" w:rsidRDefault="000956DD" w:rsidP="000956DD">
      <w:pPr>
        <w:spacing w:after="0" w:line="240" w:lineRule="auto"/>
        <w:rPr>
          <w:rFonts w:ascii="Myriad Pro" w:hAnsi="Myriad Pro" w:cs="Tahoma"/>
          <w:sz w:val="24"/>
          <w:szCs w:val="24"/>
        </w:rPr>
      </w:pPr>
    </w:p>
    <w:p w14:paraId="0CCD3A27" w14:textId="77777777" w:rsidR="000956DD" w:rsidRPr="000956DD" w:rsidRDefault="000956DD" w:rsidP="000956DD">
      <w:pPr>
        <w:spacing w:after="0" w:line="240" w:lineRule="auto"/>
        <w:rPr>
          <w:rFonts w:ascii="Myriad Pro" w:hAnsi="Myriad Pro" w:cs="Tahoma"/>
          <w:b/>
          <w:bCs/>
          <w:sz w:val="24"/>
          <w:szCs w:val="24"/>
        </w:rPr>
      </w:pPr>
      <w:r w:rsidRPr="000956DD">
        <w:rPr>
          <w:rFonts w:ascii="Myriad Pro" w:hAnsi="Myriad Pro" w:cs="Tahoma"/>
          <w:b/>
          <w:bCs/>
          <w:sz w:val="24"/>
          <w:szCs w:val="24"/>
        </w:rPr>
        <w:t>AUMA Comments:</w:t>
      </w:r>
    </w:p>
    <w:p w14:paraId="383C904F" w14:textId="153504DC" w:rsid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Municipal Affairs will be completing its red tape reduction review of Parts 9 and 10 of the MGA on Assessment and Taxation in 2022. Should this resolution be adopted, AUMA will include the proposal in this resolution as part of its input during the stakeholder engagement process.   </w:t>
      </w:r>
    </w:p>
    <w:p w14:paraId="2E082265" w14:textId="091C588F" w:rsidR="00862780" w:rsidRDefault="00862780" w:rsidP="000956DD">
      <w:pPr>
        <w:spacing w:after="0" w:line="240" w:lineRule="auto"/>
        <w:rPr>
          <w:rFonts w:ascii="Myriad Pro" w:hAnsi="Myriad Pro" w:cs="Tahoma"/>
          <w:sz w:val="24"/>
          <w:szCs w:val="24"/>
        </w:rPr>
      </w:pPr>
    </w:p>
    <w:p w14:paraId="1F7E0D97" w14:textId="41DC10B4" w:rsidR="00862780" w:rsidRDefault="00862780" w:rsidP="000956DD">
      <w:pPr>
        <w:spacing w:after="0" w:line="240" w:lineRule="auto"/>
        <w:rPr>
          <w:rFonts w:ascii="Myriad Pro" w:hAnsi="Myriad Pro" w:cs="Tahoma"/>
          <w:sz w:val="24"/>
          <w:szCs w:val="24"/>
        </w:rPr>
      </w:pPr>
    </w:p>
    <w:p w14:paraId="3279A1BB" w14:textId="7F3E62B0" w:rsidR="00862780" w:rsidRDefault="00862780">
      <w:pPr>
        <w:rPr>
          <w:rFonts w:ascii="Myriad Pro" w:hAnsi="Myriad Pro" w:cs="Tahoma"/>
          <w:sz w:val="24"/>
          <w:szCs w:val="24"/>
        </w:rPr>
      </w:pPr>
      <w:r>
        <w:rPr>
          <w:rFonts w:ascii="Myriad Pro" w:hAnsi="Myriad Pro" w:cs="Tahoma"/>
          <w:sz w:val="24"/>
          <w:szCs w:val="24"/>
        </w:rPr>
        <w:br w:type="page"/>
      </w:r>
    </w:p>
    <w:p w14:paraId="3BB6029A" w14:textId="1E7C2A4F" w:rsidR="00F55CFF" w:rsidRPr="001C0CE2" w:rsidRDefault="00F55CFF" w:rsidP="00311011">
      <w:pPr>
        <w:spacing w:after="0" w:line="240" w:lineRule="auto"/>
        <w:contextualSpacing/>
        <w:rPr>
          <w:rFonts w:ascii="Myriad Pro" w:eastAsia="Myriad Pro" w:hAnsi="Myriad Pro" w:cs="Myriad Pro"/>
          <w:b/>
          <w:bCs/>
          <w:sz w:val="24"/>
          <w:szCs w:val="24"/>
          <w:lang w:val="en-CA"/>
        </w:rPr>
      </w:pPr>
      <w:r w:rsidRPr="001C0CE2">
        <w:rPr>
          <w:rFonts w:ascii="Myriad Pro" w:eastAsia="Myriad Pro" w:hAnsi="Myriad Pro" w:cs="Myriad Pro"/>
          <w:b/>
          <w:bCs/>
          <w:sz w:val="24"/>
          <w:szCs w:val="24"/>
        </w:rPr>
        <w:lastRenderedPageBreak/>
        <w:t xml:space="preserve">AUMA Resolution 2021.B6: </w:t>
      </w:r>
      <w:r w:rsidRPr="001C0CE2">
        <w:rPr>
          <w:rFonts w:ascii="Myriad Pro" w:eastAsia="Myriad Pro" w:hAnsi="Myriad Pro" w:cs="Myriad Pro"/>
          <w:b/>
          <w:bCs/>
          <w:sz w:val="24"/>
          <w:szCs w:val="24"/>
          <w:lang w:val="en-CA"/>
        </w:rPr>
        <w:t>Police Funding Model Accountability &amp; Transparency</w:t>
      </w:r>
    </w:p>
    <w:p w14:paraId="508E9C52" w14:textId="77777777" w:rsidR="00F55CFF" w:rsidRPr="001C0CE2" w:rsidRDefault="00F55CFF" w:rsidP="00311011">
      <w:pPr>
        <w:spacing w:after="0" w:line="240" w:lineRule="auto"/>
        <w:rPr>
          <w:rFonts w:ascii="Myriad Pro" w:eastAsia="Myriad Pro" w:hAnsi="Myriad Pro" w:cs="Myriad Pro"/>
          <w:b/>
          <w:bCs/>
          <w:sz w:val="24"/>
          <w:szCs w:val="24"/>
          <w:lang w:val="en-CA"/>
        </w:rPr>
      </w:pPr>
    </w:p>
    <w:p w14:paraId="0A0FCF7B" w14:textId="77777777" w:rsidR="00F55CFF" w:rsidRPr="001C0CE2" w:rsidRDefault="00F55CFF" w:rsidP="00311011">
      <w:pPr>
        <w:spacing w:after="0" w:line="240" w:lineRule="auto"/>
        <w:rPr>
          <w:rFonts w:ascii="Myriad Pro" w:eastAsia="Myriad Pro" w:hAnsi="Myriad Pro" w:cs="Myriad Pro"/>
          <w:b/>
          <w:bCs/>
          <w:sz w:val="24"/>
          <w:szCs w:val="24"/>
          <w:lang w:val="en-CA"/>
        </w:rPr>
      </w:pPr>
      <w:r w:rsidRPr="001C0CE2">
        <w:rPr>
          <w:rFonts w:ascii="Myriad Pro" w:eastAsia="Myriad Pro" w:hAnsi="Myriad Pro" w:cs="Myriad Pro"/>
          <w:b/>
          <w:bCs/>
          <w:sz w:val="24"/>
          <w:szCs w:val="24"/>
          <w:lang w:val="en-CA"/>
        </w:rPr>
        <w:t>Moved by: Village of Stirling</w:t>
      </w:r>
    </w:p>
    <w:p w14:paraId="1B97656C" w14:textId="77777777" w:rsidR="00F55CFF" w:rsidRPr="001C0CE2" w:rsidRDefault="00F55CFF" w:rsidP="00311011">
      <w:pPr>
        <w:spacing w:after="0" w:line="240" w:lineRule="auto"/>
        <w:rPr>
          <w:rFonts w:ascii="Myriad Pro" w:eastAsia="Myriad Pro" w:hAnsi="Myriad Pro" w:cs="Myriad Pro"/>
          <w:b/>
          <w:bCs/>
          <w:sz w:val="24"/>
          <w:szCs w:val="24"/>
          <w:lang w:val="en-CA"/>
        </w:rPr>
      </w:pPr>
    </w:p>
    <w:p w14:paraId="1A1A9B81" w14:textId="77777777" w:rsidR="00F55CFF" w:rsidRPr="001C0CE2" w:rsidRDefault="00F55CFF" w:rsidP="00311011">
      <w:pPr>
        <w:pBdr>
          <w:bottom w:val="single" w:sz="12" w:space="1" w:color="auto"/>
        </w:pBd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Seconded by: Town of Magrath</w:t>
      </w:r>
    </w:p>
    <w:p w14:paraId="6509A0FD" w14:textId="77777777" w:rsidR="00311011" w:rsidRDefault="00311011" w:rsidP="00311011">
      <w:pPr>
        <w:adjustRightInd w:val="0"/>
        <w:spacing w:after="0" w:line="240" w:lineRule="auto"/>
        <w:rPr>
          <w:rFonts w:ascii="Myriad Pro" w:eastAsia="Myriad Pro" w:hAnsi="Myriad Pro" w:cs="Myriad Pro"/>
          <w:b/>
          <w:bCs/>
          <w:sz w:val="24"/>
          <w:szCs w:val="24"/>
        </w:rPr>
      </w:pPr>
    </w:p>
    <w:p w14:paraId="09CC7158" w14:textId="0F26F820" w:rsidR="00F55CFF" w:rsidRPr="001C0CE2" w:rsidRDefault="00F55CFF" w:rsidP="00311011">
      <w:pPr>
        <w:adjustRightInd w:val="0"/>
        <w:spacing w:after="0" w:line="240" w:lineRule="auto"/>
        <w:rPr>
          <w:rFonts w:ascii="Myriad Pro" w:eastAsia="Myriad Pro" w:hAnsi="Myriad Pro" w:cs="Myriad Pro"/>
          <w:i/>
          <w:iCs/>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b/>
          <w:bCs/>
          <w:i/>
          <w:iCs/>
          <w:sz w:val="24"/>
          <w:szCs w:val="24"/>
        </w:rPr>
        <w:t xml:space="preserve"> </w:t>
      </w:r>
      <w:r w:rsidRPr="001C0CE2">
        <w:rPr>
          <w:rFonts w:ascii="Myriad Pro" w:eastAsia="Myriad Pro" w:hAnsi="Myriad Pro" w:cs="Myriad Pro"/>
          <w:sz w:val="24"/>
          <w:szCs w:val="24"/>
        </w:rPr>
        <w:t>the Government of Alberta began issuing annual invoices in March 2021 to municipalities for the purposes of collecting the municipal cost share under the new Police Funding Model Regulation;</w:t>
      </w:r>
    </w:p>
    <w:p w14:paraId="0324E968"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3A1AE33E" w14:textId="77777777" w:rsidR="00F55CFF" w:rsidRPr="001C0CE2" w:rsidRDefault="00F55CFF" w:rsidP="00311011">
      <w:pPr>
        <w:adjustRightInd w:val="0"/>
        <w:spacing w:after="0" w:line="240" w:lineRule="auto"/>
        <w:rPr>
          <w:rFonts w:ascii="Myriad Pro" w:eastAsia="Myriad Pro" w:hAnsi="Myriad Pro" w:cs="Myriad Pro"/>
          <w:i/>
          <w:iCs/>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the Ministry of Municipal Affairs 2021-2024 Business Plan (February 2021) notes that Key Objective 2.2 is to “encourage municipal accountability and transparency”;</w:t>
      </w:r>
    </w:p>
    <w:p w14:paraId="348C9EAA"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11AFA1C6"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key Objective 2.3 of the Municipal Affairs Business Plan clearly delineates the role of the Ministry to “oversee the property tax and assessment system”;</w:t>
      </w:r>
    </w:p>
    <w:p w14:paraId="19DDDD62"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6F82B1C5"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the requisition by the province under the Police Funding Model Regulation is neither transparent or accountable to individual property taxpayers; and</w:t>
      </w:r>
    </w:p>
    <w:p w14:paraId="03EAC31D"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604BDC6A"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a </w:t>
      </w:r>
      <w:hyperlink r:id="rId21" w:history="1">
        <w:r w:rsidRPr="001C0CE2">
          <w:rPr>
            <w:rStyle w:val="Hyperlink"/>
            <w:rFonts w:ascii="Myriad Pro" w:eastAsia="Myriad Pro" w:hAnsi="Myriad Pro" w:cs="Myriad Pro"/>
            <w:sz w:val="24"/>
            <w:szCs w:val="24"/>
          </w:rPr>
          <w:t>request for decision</w:t>
        </w:r>
      </w:hyperlink>
      <w:r w:rsidRPr="001C0CE2">
        <w:rPr>
          <w:rFonts w:ascii="Myriad Pro" w:eastAsia="Myriad Pro" w:hAnsi="Myriad Pro" w:cs="Myriad Pro"/>
          <w:sz w:val="24"/>
          <w:szCs w:val="24"/>
        </w:rPr>
        <w:t xml:space="preserve"> sponsored by the Town of Forestburg was adopted at the Spring 2021 Municipal Leaders’ Caucus that proposes AUMA lobby the provincial government to make the necessary amendment to section 382(1) of the </w:t>
      </w:r>
      <w:r w:rsidRPr="001C0CE2">
        <w:rPr>
          <w:rFonts w:ascii="Myriad Pro" w:eastAsia="Myriad Pro" w:hAnsi="Myriad Pro" w:cs="Myriad Pro"/>
          <w:i/>
          <w:iCs/>
          <w:sz w:val="24"/>
          <w:szCs w:val="24"/>
        </w:rPr>
        <w:t xml:space="preserve">Municipal Government Act (MGA) </w:t>
      </w:r>
      <w:r w:rsidRPr="001C0CE2">
        <w:rPr>
          <w:rFonts w:ascii="Myriad Pro" w:eastAsia="Myriad Pro" w:hAnsi="Myriad Pro" w:cs="Myriad Pro"/>
          <w:sz w:val="24"/>
          <w:szCs w:val="24"/>
        </w:rPr>
        <w:t>to allow municipalities the ability to pass a special tax bylaw to raise revenues for police service costs should they deem it appropriate to do so.</w:t>
      </w:r>
    </w:p>
    <w:p w14:paraId="5953C724"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7E0B9AD9" w14:textId="77777777" w:rsidR="00F55CFF" w:rsidRPr="001C0CE2" w:rsidRDefault="00F55CFF" w:rsidP="00311011">
      <w:pP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 xml:space="preserve">IT IS THEREFORE RESOLVED THAT </w:t>
      </w:r>
      <w:r w:rsidRPr="001C0CE2">
        <w:rPr>
          <w:rFonts w:ascii="Myriad Pro" w:eastAsia="Myriad Pro" w:hAnsi="Myriad Pro" w:cs="Myriad Pro"/>
          <w:sz w:val="24"/>
          <w:szCs w:val="24"/>
        </w:rPr>
        <w:t>the AUMA also advocate for the Government of Alberta to treat the Police Funding Model requisition to municipalities like the education and housing authority requisitions by mandating their inclusion on assessment and tax notices provided to property owners.</w:t>
      </w:r>
    </w:p>
    <w:p w14:paraId="1E4070D1" w14:textId="77777777" w:rsidR="00F55CFF" w:rsidRPr="001C0CE2" w:rsidRDefault="00F55CFF" w:rsidP="00311011">
      <w:pPr>
        <w:adjustRightInd w:val="0"/>
        <w:spacing w:after="0" w:line="240" w:lineRule="auto"/>
        <w:rPr>
          <w:rFonts w:ascii="Myriad Pro" w:eastAsia="Myriad Pro" w:hAnsi="Myriad Pro" w:cs="Myriad Pro"/>
          <w:b/>
          <w:bCs/>
          <w:sz w:val="24"/>
          <w:szCs w:val="24"/>
        </w:rPr>
      </w:pPr>
    </w:p>
    <w:p w14:paraId="2934D0AD" w14:textId="77777777" w:rsidR="00F55CFF" w:rsidRPr="001C0CE2" w:rsidRDefault="00F55CFF" w:rsidP="00311011">
      <w:pP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BACKGROUND:</w:t>
      </w:r>
    </w:p>
    <w:p w14:paraId="6A365303"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 xml:space="preserve">A minor legislative change to the definition of “requisition” in section s. 326(1)(a) of the MGA would permit municipalities to clearly communicate the costs associated with policing to residents. Unlike other municipal expenses, the cost share portion of the Police Funding Model is outside of the municipality’s control. </w:t>
      </w:r>
    </w:p>
    <w:p w14:paraId="411B95F2"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5A54486B"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 xml:space="preserve">The Police Funding Model is in effect an external requisition that does not take into account other related expenses like shared regional peace officer programs, and it is important to ensure transparency of policing costs being imposed on municipalities. </w:t>
      </w:r>
    </w:p>
    <w:p w14:paraId="6E6B1319"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1CC8AB4F"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The Police Funding Model also will not result in additional front-line resources being deployed to many communities. Adding a line for the Police Funding Model requisition to the tax assessment notice would ensure a clear line of sight for residents on this additional cost.</w:t>
      </w:r>
    </w:p>
    <w:p w14:paraId="5960A7AD"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5BB25464" w14:textId="0EAE0D2F" w:rsidR="00F55CFF" w:rsidRDefault="00F55CFF" w:rsidP="00E00487">
      <w:pPr>
        <w:adjustRightInd w:val="0"/>
        <w:spacing w:after="0" w:line="240" w:lineRule="auto"/>
        <w:rPr>
          <w:rFonts w:ascii="Myriad Pro" w:hAnsi="Myriad Pro"/>
        </w:rPr>
      </w:pPr>
      <w:r w:rsidRPr="001C0CE2">
        <w:rPr>
          <w:rFonts w:ascii="Myriad Pro" w:eastAsia="Myriad Pro" w:hAnsi="Myriad Pro" w:cs="Myriad Pro"/>
          <w:sz w:val="24"/>
          <w:szCs w:val="24"/>
        </w:rPr>
        <w:lastRenderedPageBreak/>
        <w:t>It is unclear if the Government of Alberta will act on the recommendation from the Spring 2021 Municipal Leaders’ Caucus request enabling the mechanism for a special tax bylaw and even if approved, some communities may choose not to adopt such a bylaw but may wish to be able to directly communicate the impact of the Police Funding Model to local rate payers.</w:t>
      </w:r>
    </w:p>
    <w:p w14:paraId="6D88D2F1" w14:textId="77777777" w:rsidR="00AC6E4B" w:rsidRPr="00E00487" w:rsidRDefault="00AC6E4B" w:rsidP="00E00487">
      <w:pPr>
        <w:adjustRightInd w:val="0"/>
        <w:spacing w:after="0" w:line="240" w:lineRule="auto"/>
        <w:rPr>
          <w:rFonts w:ascii="Myriad Pro" w:eastAsia="Myriad Pro" w:hAnsi="Myriad Pro" w:cs="Myriad Pro"/>
          <w:sz w:val="24"/>
          <w:szCs w:val="24"/>
        </w:rPr>
      </w:pPr>
    </w:p>
    <w:p w14:paraId="635C6D7F" w14:textId="77777777" w:rsidR="00F55CFF" w:rsidRPr="001C0CE2" w:rsidRDefault="00F55CFF" w:rsidP="00311011">
      <w:pPr>
        <w:spacing w:after="0" w:line="240" w:lineRule="auto"/>
        <w:rPr>
          <w:rFonts w:ascii="Myriad Pro" w:hAnsi="Myriad Pro"/>
          <w:b/>
          <w:bCs/>
          <w:sz w:val="24"/>
          <w:szCs w:val="24"/>
        </w:rPr>
      </w:pPr>
      <w:r w:rsidRPr="001C0CE2">
        <w:rPr>
          <w:rFonts w:ascii="Myriad Pro" w:hAnsi="Myriad Pro"/>
          <w:b/>
          <w:bCs/>
          <w:sz w:val="24"/>
          <w:szCs w:val="24"/>
        </w:rPr>
        <w:t>AUMA Comments:</w:t>
      </w:r>
    </w:p>
    <w:p w14:paraId="6BE193ED" w14:textId="29F18060" w:rsidR="00F55CFF" w:rsidRDefault="00F55CFF" w:rsidP="00311011">
      <w:pPr>
        <w:spacing w:after="0" w:line="240" w:lineRule="auto"/>
        <w:rPr>
          <w:rFonts w:ascii="Myriad Pro" w:hAnsi="Myriad Pro" w:cs="Tahoma"/>
          <w:sz w:val="24"/>
          <w:szCs w:val="24"/>
        </w:rPr>
      </w:pPr>
      <w:r w:rsidRPr="001C0CE2">
        <w:rPr>
          <w:rFonts w:ascii="Myriad Pro" w:hAnsi="Myriad Pro" w:cs="Tahoma"/>
          <w:sz w:val="24"/>
          <w:szCs w:val="24"/>
        </w:rPr>
        <w:t xml:space="preserve">Municipal Affairs will conduct a red tape reduction review of Parts 9 and 10 of the MGA on Assessment and Taxation in 2022. Should the resolution be adopted, AUMA will include the proposal in this resolution as part of its input during the stakeholder engagement process.   </w:t>
      </w:r>
    </w:p>
    <w:p w14:paraId="30D69DC5" w14:textId="346F5F91" w:rsidR="00D42C32" w:rsidRDefault="00D42C32" w:rsidP="00311011">
      <w:pPr>
        <w:spacing w:after="0" w:line="240" w:lineRule="auto"/>
        <w:rPr>
          <w:rFonts w:ascii="Myriad Pro" w:hAnsi="Myriad Pro" w:cs="Tahoma"/>
          <w:sz w:val="24"/>
          <w:szCs w:val="24"/>
        </w:rPr>
      </w:pPr>
    </w:p>
    <w:p w14:paraId="2FB1FEB7" w14:textId="5A857F6E" w:rsidR="00D42C32" w:rsidRDefault="00D42C32">
      <w:pPr>
        <w:rPr>
          <w:rFonts w:ascii="Myriad Pro" w:hAnsi="Myriad Pro" w:cs="Tahoma"/>
          <w:sz w:val="24"/>
          <w:szCs w:val="24"/>
        </w:rPr>
      </w:pPr>
      <w:r>
        <w:rPr>
          <w:rFonts w:ascii="Myriad Pro" w:hAnsi="Myriad Pro" w:cs="Tahoma"/>
          <w:sz w:val="24"/>
          <w:szCs w:val="24"/>
        </w:rPr>
        <w:br w:type="page"/>
      </w:r>
    </w:p>
    <w:p w14:paraId="786208B8" w14:textId="11B17CCC" w:rsidR="006F1D7F" w:rsidRDefault="006F1D7F" w:rsidP="00ED52CB">
      <w:pPr>
        <w:spacing w:after="0" w:line="240" w:lineRule="auto"/>
        <w:rPr>
          <w:rFonts w:ascii="Myriad Pro" w:hAnsi="Myriad Pro"/>
          <w:b/>
          <w:sz w:val="24"/>
          <w:szCs w:val="24"/>
        </w:rPr>
      </w:pPr>
      <w:r w:rsidRPr="006F1D7F">
        <w:rPr>
          <w:rFonts w:ascii="Myriad Pro" w:eastAsia="Myriad Pro" w:hAnsi="Myriad Pro" w:cs="Myriad Pro"/>
          <w:b/>
          <w:bCs/>
          <w:sz w:val="24"/>
          <w:szCs w:val="24"/>
          <w:lang w:val="en-CA"/>
        </w:rPr>
        <w:lastRenderedPageBreak/>
        <w:t>AUMA Resolution 2021.B7: Regional Centre Funding</w:t>
      </w:r>
    </w:p>
    <w:p w14:paraId="79A93024" w14:textId="77777777" w:rsidR="00ED52CB" w:rsidRPr="00ED52CB" w:rsidRDefault="00ED52CB" w:rsidP="00ED52CB">
      <w:pPr>
        <w:spacing w:after="0" w:line="240" w:lineRule="auto"/>
        <w:rPr>
          <w:rFonts w:ascii="Myriad Pro" w:hAnsi="Myriad Pro"/>
          <w:b/>
          <w:sz w:val="24"/>
          <w:szCs w:val="24"/>
        </w:rPr>
      </w:pPr>
    </w:p>
    <w:p w14:paraId="63F5635E" w14:textId="77777777" w:rsidR="006F1D7F" w:rsidRPr="006F1D7F" w:rsidRDefault="006F1D7F" w:rsidP="006F1D7F">
      <w:pPr>
        <w:spacing w:after="0" w:line="240" w:lineRule="auto"/>
        <w:rPr>
          <w:rFonts w:ascii="Myriad Pro" w:eastAsia="Myriad Pro" w:hAnsi="Myriad Pro" w:cs="Myriad Pro"/>
          <w:b/>
          <w:bCs/>
          <w:sz w:val="24"/>
          <w:szCs w:val="24"/>
          <w:lang w:val="en-CA"/>
        </w:rPr>
      </w:pPr>
      <w:r w:rsidRPr="006F1D7F">
        <w:rPr>
          <w:rFonts w:ascii="Myriad Pro" w:eastAsia="Myriad Pro" w:hAnsi="Myriad Pro" w:cs="Myriad Pro"/>
          <w:b/>
          <w:bCs/>
          <w:sz w:val="24"/>
          <w:szCs w:val="24"/>
          <w:lang w:val="en-CA"/>
        </w:rPr>
        <w:t>Moved by: City of Grande Prairie</w:t>
      </w:r>
    </w:p>
    <w:p w14:paraId="57F1F5F9" w14:textId="77777777" w:rsidR="006F1D7F" w:rsidRPr="006F1D7F" w:rsidRDefault="006F1D7F" w:rsidP="006F1D7F">
      <w:pPr>
        <w:spacing w:after="0" w:line="240" w:lineRule="auto"/>
        <w:rPr>
          <w:rFonts w:ascii="Myriad Pro" w:eastAsia="Myriad Pro" w:hAnsi="Myriad Pro" w:cs="Myriad Pro"/>
          <w:b/>
          <w:bCs/>
          <w:sz w:val="24"/>
          <w:szCs w:val="24"/>
          <w:lang w:val="en-CA"/>
        </w:rPr>
      </w:pPr>
    </w:p>
    <w:p w14:paraId="78762FB7" w14:textId="77777777" w:rsidR="006F1D7F" w:rsidRPr="006F1D7F" w:rsidRDefault="006F1D7F" w:rsidP="006F1D7F">
      <w:pPr>
        <w:pBdr>
          <w:bottom w:val="single" w:sz="12" w:space="1" w:color="auto"/>
        </w:pBd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Seconded by: City of Lethbridge</w:t>
      </w:r>
    </w:p>
    <w:p w14:paraId="4A78CF09" w14:textId="77777777" w:rsidR="006F1D7F" w:rsidRDefault="006F1D7F" w:rsidP="006F1D7F">
      <w:pPr>
        <w:adjustRightInd w:val="0"/>
        <w:spacing w:after="0" w:line="240" w:lineRule="auto"/>
        <w:rPr>
          <w:rFonts w:ascii="Myriad Pro" w:eastAsia="Myriad Pro" w:hAnsi="Myriad Pro" w:cs="Myriad Pro"/>
          <w:b/>
          <w:bCs/>
          <w:sz w:val="24"/>
          <w:szCs w:val="24"/>
        </w:rPr>
      </w:pPr>
    </w:p>
    <w:p w14:paraId="69116CA6" w14:textId="4D622D83" w:rsidR="006F1D7F" w:rsidRPr="006F1D7F" w:rsidRDefault="006F1D7F" w:rsidP="006F1D7F">
      <w:pPr>
        <w:adjustRightInd w:val="0"/>
        <w:spacing w:after="0" w:line="240" w:lineRule="auto"/>
        <w:rPr>
          <w:rFonts w:ascii="Myriad Pro" w:eastAsia="Myriad Pro" w:hAnsi="Myriad Pro" w:cs="Myriad Pro"/>
          <w:i/>
          <w:iCs/>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b/>
          <w:bCs/>
          <w:i/>
          <w:iCs/>
          <w:sz w:val="24"/>
          <w:szCs w:val="24"/>
        </w:rPr>
        <w:t xml:space="preserve"> </w:t>
      </w:r>
      <w:r w:rsidRPr="006F1D7F">
        <w:rPr>
          <w:rFonts w:ascii="Myriad Pro" w:eastAsia="Myriad Pro" w:hAnsi="Myriad Pro" w:cs="Myriad Pro"/>
          <w:sz w:val="24"/>
          <w:szCs w:val="24"/>
        </w:rPr>
        <w:t>some municipalities serve as regional service centre hubs for commerce, recreation, health care, social services, and provincial amenities;</w:t>
      </w:r>
    </w:p>
    <w:p w14:paraId="5C820F2B" w14:textId="77777777" w:rsidR="006F1D7F" w:rsidRPr="006F1D7F" w:rsidRDefault="006F1D7F" w:rsidP="006F1D7F">
      <w:pPr>
        <w:adjustRightInd w:val="0"/>
        <w:spacing w:after="0" w:line="240" w:lineRule="auto"/>
        <w:rPr>
          <w:rFonts w:ascii="Myriad Pro" w:eastAsia="Myriad Pro" w:hAnsi="Myriad Pro" w:cs="Myriad Pro"/>
          <w:sz w:val="24"/>
          <w:szCs w:val="24"/>
        </w:rPr>
      </w:pPr>
    </w:p>
    <w:p w14:paraId="048CCFEC" w14:textId="77777777" w:rsidR="006F1D7F" w:rsidRPr="006F1D7F" w:rsidRDefault="006F1D7F" w:rsidP="006F1D7F">
      <w:pPr>
        <w:adjustRightInd w:val="0"/>
        <w:spacing w:after="0" w:line="240" w:lineRule="auto"/>
        <w:rPr>
          <w:rFonts w:ascii="Myriad Pro" w:eastAsia="Myriad Pro" w:hAnsi="Myriad Pro" w:cs="Myriad Pro"/>
          <w:i/>
          <w:iCs/>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sz w:val="24"/>
          <w:szCs w:val="24"/>
        </w:rPr>
        <w:t xml:space="preserve"> there are unique challenges that are disproportionately faced by regional centres;</w:t>
      </w:r>
    </w:p>
    <w:p w14:paraId="29114868" w14:textId="77777777" w:rsidR="006F1D7F" w:rsidRPr="006F1D7F" w:rsidRDefault="006F1D7F" w:rsidP="006F1D7F">
      <w:pPr>
        <w:adjustRightInd w:val="0"/>
        <w:spacing w:after="0" w:line="240" w:lineRule="auto"/>
        <w:rPr>
          <w:rFonts w:ascii="Myriad Pro" w:eastAsia="Myriad Pro" w:hAnsi="Myriad Pro" w:cs="Myriad Pro"/>
          <w:i/>
          <w:iCs/>
          <w:sz w:val="24"/>
          <w:szCs w:val="24"/>
        </w:rPr>
      </w:pPr>
    </w:p>
    <w:p w14:paraId="1713960D" w14:textId="0E0167FC" w:rsidR="006F1D7F" w:rsidRPr="006F1D7F" w:rsidRDefault="006F1D7F" w:rsidP="006F1D7F">
      <w:pPr>
        <w:adjustRightInd w:val="0"/>
        <w:spacing w:after="0" w:line="240" w:lineRule="auto"/>
        <w:rPr>
          <w:rFonts w:ascii="Myriad Pro" w:eastAsia="Myriad Pro" w:hAnsi="Myriad Pro" w:cs="Myriad Pro"/>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sz w:val="24"/>
          <w:szCs w:val="24"/>
        </w:rPr>
        <w:t xml:space="preserve"> these unique challenges result in a disproportionate tax burden being placed on residents of these communities;</w:t>
      </w:r>
      <w:r w:rsidR="00BB1FB6">
        <w:rPr>
          <w:rFonts w:ascii="Myriad Pro" w:eastAsia="Myriad Pro" w:hAnsi="Myriad Pro" w:cs="Myriad Pro"/>
          <w:sz w:val="24"/>
          <w:szCs w:val="24"/>
        </w:rPr>
        <w:t xml:space="preserve"> and</w:t>
      </w:r>
    </w:p>
    <w:p w14:paraId="65702326" w14:textId="77777777" w:rsidR="006F1D7F" w:rsidRPr="006F1D7F" w:rsidRDefault="006F1D7F" w:rsidP="006F1D7F">
      <w:pPr>
        <w:adjustRightInd w:val="0"/>
        <w:spacing w:after="0" w:line="240" w:lineRule="auto"/>
        <w:rPr>
          <w:rFonts w:ascii="Myriad Pro" w:eastAsia="Myriad Pro" w:hAnsi="Myriad Pro" w:cs="Myriad Pro"/>
          <w:i/>
          <w:iCs/>
          <w:sz w:val="24"/>
          <w:szCs w:val="24"/>
        </w:rPr>
      </w:pPr>
    </w:p>
    <w:p w14:paraId="1A014C03" w14:textId="77777777" w:rsidR="006F1D7F" w:rsidRPr="006F1D7F" w:rsidRDefault="006F1D7F" w:rsidP="006F1D7F">
      <w:pPr>
        <w:adjustRightInd w:val="0"/>
        <w:spacing w:after="0" w:line="240" w:lineRule="auto"/>
        <w:rPr>
          <w:rFonts w:ascii="Myriad Pro" w:eastAsia="Myriad Pro" w:hAnsi="Myriad Pro" w:cs="Myriad Pro"/>
          <w:sz w:val="24"/>
          <w:szCs w:val="24"/>
        </w:rPr>
      </w:pPr>
      <w:r w:rsidRPr="006F1D7F">
        <w:rPr>
          <w:rFonts w:ascii="Myriad Pro" w:eastAsia="Myriad Pro" w:hAnsi="Myriad Pro" w:cs="Myriad Pro"/>
          <w:b/>
          <w:bCs/>
          <w:sz w:val="24"/>
          <w:szCs w:val="24"/>
        </w:rPr>
        <w:t xml:space="preserve">WHEREAS </w:t>
      </w:r>
      <w:bookmarkStart w:id="11" w:name="_Hlk75342538"/>
      <w:r w:rsidRPr="006F1D7F">
        <w:rPr>
          <w:rFonts w:ascii="Myriad Pro" w:eastAsia="Myriad Pro" w:hAnsi="Myriad Pro" w:cs="Myriad Pro"/>
          <w:sz w:val="24"/>
          <w:szCs w:val="24"/>
        </w:rPr>
        <w:t xml:space="preserve">the Alberta government’s </w:t>
      </w:r>
      <w:bookmarkEnd w:id="11"/>
      <w:r w:rsidRPr="006F1D7F">
        <w:rPr>
          <w:rFonts w:ascii="Myriad Pro" w:eastAsia="Myriad Pro" w:hAnsi="Myriad Pro" w:cs="Myriad Pro"/>
          <w:sz w:val="24"/>
          <w:szCs w:val="24"/>
        </w:rPr>
        <w:t xml:space="preserve">50% reduction in GIPOT funding disproportionately impacts regional centres which typically have more provincial facilities such as court houses, hospitals, schools, etc. </w:t>
      </w:r>
    </w:p>
    <w:p w14:paraId="3ECDD573" w14:textId="77777777" w:rsidR="006F1D7F" w:rsidRPr="006F1D7F" w:rsidRDefault="006F1D7F" w:rsidP="006F1D7F">
      <w:pPr>
        <w:adjustRightInd w:val="0"/>
        <w:spacing w:after="0" w:line="240" w:lineRule="auto"/>
        <w:rPr>
          <w:rFonts w:ascii="Myriad Pro" w:eastAsia="Myriad Pro" w:hAnsi="Myriad Pro" w:cs="Myriad Pro"/>
          <w:sz w:val="24"/>
          <w:szCs w:val="24"/>
        </w:rPr>
      </w:pPr>
    </w:p>
    <w:p w14:paraId="798265C1" w14:textId="77777777" w:rsidR="006F1D7F" w:rsidRPr="006F1D7F" w:rsidRDefault="006F1D7F" w:rsidP="006F1D7F">
      <w:pP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 xml:space="preserve">IT IS THEREFORE RESOLVED THAT </w:t>
      </w:r>
      <w:r w:rsidRPr="006F1D7F">
        <w:rPr>
          <w:rFonts w:ascii="Myriad Pro" w:eastAsia="Myriad Pro" w:hAnsi="Myriad Pro" w:cs="Myriad Pro"/>
          <w:sz w:val="24"/>
          <w:szCs w:val="24"/>
        </w:rPr>
        <w:t>the AUMA advocate for a dedicated funding stream for municipalities who serve as regional service centres.</w:t>
      </w:r>
    </w:p>
    <w:p w14:paraId="1A869A2C" w14:textId="77777777" w:rsidR="006F1D7F" w:rsidRPr="006F1D7F" w:rsidRDefault="006F1D7F" w:rsidP="006F1D7F">
      <w:pPr>
        <w:adjustRightInd w:val="0"/>
        <w:spacing w:after="0" w:line="240" w:lineRule="auto"/>
        <w:rPr>
          <w:rFonts w:ascii="Myriad Pro" w:eastAsia="Myriad Pro" w:hAnsi="Myriad Pro" w:cs="Myriad Pro"/>
          <w:b/>
          <w:bCs/>
          <w:sz w:val="24"/>
          <w:szCs w:val="24"/>
        </w:rPr>
      </w:pPr>
    </w:p>
    <w:p w14:paraId="38D5439B" w14:textId="77777777" w:rsidR="006F1D7F" w:rsidRPr="006F1D7F" w:rsidRDefault="006F1D7F" w:rsidP="006F1D7F">
      <w:pP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BACKGROUND:</w:t>
      </w:r>
    </w:p>
    <w:p w14:paraId="688F5EEF" w14:textId="77777777" w:rsidR="006F1D7F" w:rsidRPr="006F1D7F" w:rsidRDefault="006F1D7F" w:rsidP="006F1D7F">
      <w:pPr>
        <w:spacing w:after="0" w:line="240" w:lineRule="auto"/>
        <w:rPr>
          <w:rFonts w:ascii="Myriad Pro" w:eastAsia="Myriad Pro" w:hAnsi="Myriad Pro" w:cs="Myriad Pro"/>
          <w:sz w:val="24"/>
          <w:szCs w:val="24"/>
        </w:rPr>
      </w:pPr>
      <w:bookmarkStart w:id="12" w:name="_Hlk75342501"/>
      <w:r w:rsidRPr="006F1D7F">
        <w:rPr>
          <w:rFonts w:ascii="Myriad Pro" w:eastAsia="Myriad Pro" w:hAnsi="Myriad Pro" w:cs="Myriad Pro"/>
          <w:sz w:val="24"/>
          <w:szCs w:val="24"/>
        </w:rPr>
        <w:t xml:space="preserve">Some municipalities in the Province serve as regional centres where a variety of services are located. As a regional service centre, a municipality has increased costs due to the variety of municipal services it must provide while not receiving offsetting revenue for these costs. </w:t>
      </w:r>
    </w:p>
    <w:bookmarkEnd w:id="12"/>
    <w:p w14:paraId="5F39D78E" w14:textId="77777777" w:rsidR="006F1D7F" w:rsidRPr="006F1D7F" w:rsidRDefault="006F1D7F" w:rsidP="006F1D7F">
      <w:pPr>
        <w:spacing w:after="0" w:line="240" w:lineRule="auto"/>
        <w:rPr>
          <w:rFonts w:ascii="Myriad Pro" w:eastAsia="Myriad Pro" w:hAnsi="Myriad Pro" w:cs="Myriad Pro"/>
          <w:sz w:val="24"/>
          <w:szCs w:val="24"/>
        </w:rPr>
      </w:pPr>
    </w:p>
    <w:p w14:paraId="490F4F88"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For example, regional service centres are typically where community halls, churches, non-profits, and social housing projects are located. None of these facilities generate property tax, yet the municipality still has to provide snow removal, fire services, storm drainage, etc. to these properties.</w:t>
      </w:r>
    </w:p>
    <w:p w14:paraId="6B6AF24A" w14:textId="77777777" w:rsidR="006F1D7F" w:rsidRPr="006F1D7F" w:rsidRDefault="006F1D7F" w:rsidP="006F1D7F">
      <w:pPr>
        <w:spacing w:after="0" w:line="240" w:lineRule="auto"/>
        <w:rPr>
          <w:rFonts w:ascii="Myriad Pro" w:eastAsia="Myriad Pro" w:hAnsi="Myriad Pro" w:cs="Myriad Pro"/>
          <w:sz w:val="24"/>
          <w:szCs w:val="24"/>
        </w:rPr>
      </w:pPr>
    </w:p>
    <w:p w14:paraId="00DDF194"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These services are also provided to provincial properties such as court houses and health facilities. While some funding for these services are provided by the Province through GIPOT, in recent years this funding has been cut by 50%.</w:t>
      </w:r>
    </w:p>
    <w:p w14:paraId="5D89756F" w14:textId="77777777" w:rsidR="006F1D7F" w:rsidRPr="006F1D7F" w:rsidRDefault="006F1D7F" w:rsidP="006F1D7F">
      <w:pPr>
        <w:spacing w:after="0" w:line="240" w:lineRule="auto"/>
        <w:rPr>
          <w:rFonts w:ascii="Myriad Pro" w:eastAsia="Myriad Pro" w:hAnsi="Myriad Pro" w:cs="Myriad Pro"/>
          <w:sz w:val="24"/>
          <w:szCs w:val="24"/>
        </w:rPr>
      </w:pPr>
    </w:p>
    <w:p w14:paraId="7D6B05C7"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Additionally, regional service centres attract a greater number of street engaged and at-risk individuals. This increases the demand for the social services provided by these municipalities. While the Province does support many of the direct costs of providing services to this population, there are many indirect costs that are borne by the municipalities such as increased policing/enforcement costs and funding to non-profits operating in the sector.</w:t>
      </w:r>
    </w:p>
    <w:p w14:paraId="0DC9A286" w14:textId="77777777" w:rsidR="006F1D7F" w:rsidRPr="006F1D7F" w:rsidRDefault="006F1D7F" w:rsidP="006F1D7F">
      <w:pPr>
        <w:spacing w:after="0" w:line="240" w:lineRule="auto"/>
        <w:rPr>
          <w:rFonts w:ascii="Myriad Pro" w:eastAsia="Myriad Pro" w:hAnsi="Myriad Pro" w:cs="Myriad Pro"/>
          <w:sz w:val="24"/>
          <w:szCs w:val="24"/>
        </w:rPr>
      </w:pPr>
    </w:p>
    <w:p w14:paraId="4D8D846F" w14:textId="77777777" w:rsidR="00A11E67"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 xml:space="preserve">Having a dedicated funding stream for regional centres would address the disproportionate burden that is placed on their taxpayers. </w:t>
      </w:r>
    </w:p>
    <w:p w14:paraId="2685BBBE" w14:textId="77777777" w:rsidR="009E52E3" w:rsidRDefault="009E52E3" w:rsidP="006F1D7F">
      <w:pPr>
        <w:spacing w:after="0" w:line="240" w:lineRule="auto"/>
        <w:rPr>
          <w:rFonts w:ascii="Myriad Pro" w:eastAsia="Myriad Pro" w:hAnsi="Myriad Pro" w:cs="Myriad Pro"/>
          <w:sz w:val="24"/>
          <w:szCs w:val="24"/>
        </w:rPr>
      </w:pPr>
    </w:p>
    <w:p w14:paraId="029E42C7" w14:textId="25F06D13" w:rsidR="009E52E3" w:rsidRPr="00BF4E16" w:rsidRDefault="006F1D7F" w:rsidP="00BF4E16">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lastRenderedPageBreak/>
        <w:t xml:space="preserve"> </w:t>
      </w:r>
      <w:r w:rsidR="009E52E3" w:rsidRPr="00625721">
        <w:rPr>
          <w:rFonts w:ascii="Myriad Pro" w:hAnsi="Myriad Pro"/>
          <w:b/>
          <w:bCs/>
          <w:sz w:val="24"/>
          <w:szCs w:val="24"/>
        </w:rPr>
        <w:t>AUMA Comments:</w:t>
      </w:r>
    </w:p>
    <w:p w14:paraId="0C748817" w14:textId="488F63B5" w:rsidR="009E52E3" w:rsidRPr="00625721" w:rsidRDefault="009E52E3" w:rsidP="009E52E3">
      <w:pPr>
        <w:pStyle w:val="BodyText"/>
        <w:ind w:right="192"/>
        <w:rPr>
          <w:rFonts w:ascii="Myriad Pro" w:hAnsi="Myriad Pro"/>
          <w:color w:val="FF0000"/>
          <w:sz w:val="24"/>
          <w:szCs w:val="24"/>
        </w:rPr>
      </w:pPr>
      <w:r w:rsidRPr="00625721">
        <w:rPr>
          <w:rFonts w:ascii="Myriad Pro" w:hAnsi="Myriad Pro"/>
          <w:sz w:val="24"/>
          <w:szCs w:val="24"/>
        </w:rPr>
        <w:t>AUMA does not currently have a position on this</w:t>
      </w:r>
      <w:r w:rsidR="009A5FDA">
        <w:rPr>
          <w:rFonts w:ascii="Myriad Pro" w:hAnsi="Myriad Pro"/>
          <w:sz w:val="24"/>
          <w:szCs w:val="24"/>
        </w:rPr>
        <w:t xml:space="preserve"> specific</w:t>
      </w:r>
      <w:r w:rsidRPr="00625721">
        <w:rPr>
          <w:rFonts w:ascii="Myriad Pro" w:hAnsi="Myriad Pro"/>
          <w:sz w:val="24"/>
          <w:szCs w:val="24"/>
        </w:rPr>
        <w:t xml:space="preserve"> issue. If this resolution is passed, it would be forwarded to the Government of Alberta for response and further advocacy would be recommended to AUMA’s Board by </w:t>
      </w:r>
      <w:r w:rsidR="00A03026">
        <w:rPr>
          <w:rFonts w:ascii="Myriad Pro" w:hAnsi="Myriad Pro"/>
          <w:sz w:val="24"/>
          <w:szCs w:val="24"/>
        </w:rPr>
        <w:t>AUMA’s Municipal Governance Committee</w:t>
      </w:r>
      <w:r w:rsidRPr="00625721">
        <w:rPr>
          <w:rFonts w:ascii="Myriad Pro" w:hAnsi="Myriad Pro"/>
          <w:sz w:val="24"/>
          <w:szCs w:val="24"/>
        </w:rPr>
        <w:t xml:space="preserve"> within the context of </w:t>
      </w:r>
      <w:r w:rsidR="009A5FDA">
        <w:rPr>
          <w:rFonts w:ascii="Myriad Pro" w:hAnsi="Myriad Pro"/>
          <w:sz w:val="24"/>
          <w:szCs w:val="24"/>
        </w:rPr>
        <w:t>o</w:t>
      </w:r>
      <w:r w:rsidR="00785DFA">
        <w:rPr>
          <w:rFonts w:ascii="Myriad Pro" w:hAnsi="Myriad Pro"/>
          <w:sz w:val="24"/>
          <w:szCs w:val="24"/>
        </w:rPr>
        <w:t xml:space="preserve">ther </w:t>
      </w:r>
      <w:r>
        <w:rPr>
          <w:rFonts w:ascii="Myriad Pro" w:hAnsi="Myriad Pro"/>
          <w:sz w:val="24"/>
          <w:szCs w:val="24"/>
        </w:rPr>
        <w:t>priorities and positions</w:t>
      </w:r>
      <w:r w:rsidR="00A03026">
        <w:rPr>
          <w:rFonts w:ascii="Myriad Pro" w:hAnsi="Myriad Pro"/>
          <w:sz w:val="24"/>
          <w:szCs w:val="24"/>
        </w:rPr>
        <w:t xml:space="preserve"> related to </w:t>
      </w:r>
      <w:r w:rsidR="00785DFA">
        <w:rPr>
          <w:rFonts w:ascii="Myriad Pro" w:hAnsi="Myriad Pro"/>
          <w:sz w:val="24"/>
          <w:szCs w:val="24"/>
        </w:rPr>
        <w:t xml:space="preserve">funding and </w:t>
      </w:r>
      <w:r w:rsidR="00A03026">
        <w:rPr>
          <w:rFonts w:ascii="Myriad Pro" w:hAnsi="Myriad Pro"/>
          <w:sz w:val="24"/>
          <w:szCs w:val="24"/>
        </w:rPr>
        <w:t>intermunicipal collaboration</w:t>
      </w:r>
      <w:r w:rsidR="00785DFA">
        <w:rPr>
          <w:rFonts w:ascii="Myriad Pro" w:hAnsi="Myriad Pro"/>
          <w:sz w:val="24"/>
          <w:szCs w:val="24"/>
        </w:rPr>
        <w:t xml:space="preserve">. </w:t>
      </w:r>
    </w:p>
    <w:p w14:paraId="59A9CF5B" w14:textId="6284CEC4" w:rsidR="00D42C32" w:rsidRDefault="00D42C32" w:rsidP="006F1D7F">
      <w:pPr>
        <w:spacing w:after="0" w:line="240" w:lineRule="auto"/>
        <w:rPr>
          <w:rFonts w:ascii="Myriad Pro" w:eastAsia="Myriad Pro" w:hAnsi="Myriad Pro" w:cs="Myriad Pro"/>
          <w:sz w:val="24"/>
          <w:szCs w:val="24"/>
        </w:rPr>
      </w:pPr>
    </w:p>
    <w:p w14:paraId="17F2390C" w14:textId="545FA2B3" w:rsidR="00A23D0D" w:rsidRDefault="00D42C32" w:rsidP="00ED52CB">
      <w:pPr>
        <w:spacing w:after="0" w:line="240" w:lineRule="auto"/>
        <w:rPr>
          <w:rFonts w:ascii="Myriad Pro" w:hAnsi="Myriad Pro"/>
          <w:b/>
          <w:bCs/>
          <w:sz w:val="24"/>
          <w:szCs w:val="24"/>
        </w:rPr>
      </w:pPr>
      <w:r>
        <w:rPr>
          <w:rFonts w:ascii="Myriad Pro" w:eastAsia="Myriad Pro" w:hAnsi="Myriad Pro" w:cs="Myriad Pro"/>
          <w:sz w:val="24"/>
          <w:szCs w:val="24"/>
        </w:rPr>
        <w:br w:type="page"/>
      </w:r>
      <w:r w:rsidR="00A23D0D" w:rsidRPr="00A23D0D">
        <w:rPr>
          <w:rFonts w:ascii="Myriad Pro" w:hAnsi="Myriad Pro"/>
          <w:b/>
          <w:bCs/>
          <w:sz w:val="24"/>
          <w:szCs w:val="24"/>
        </w:rPr>
        <w:lastRenderedPageBreak/>
        <w:t xml:space="preserve">AUMA Resolution 2021.B8: </w:t>
      </w:r>
      <w:r w:rsidR="00AE5311">
        <w:rPr>
          <w:rFonts w:ascii="Myriad Pro" w:hAnsi="Myriad Pro"/>
          <w:b/>
          <w:bCs/>
          <w:sz w:val="24"/>
          <w:szCs w:val="24"/>
        </w:rPr>
        <w:t xml:space="preserve"> </w:t>
      </w:r>
      <w:r w:rsidR="00A23D0D" w:rsidRPr="00A23D0D">
        <w:rPr>
          <w:rFonts w:ascii="Myriad Pro" w:hAnsi="Myriad Pro"/>
          <w:b/>
          <w:bCs/>
          <w:sz w:val="24"/>
          <w:szCs w:val="24"/>
        </w:rPr>
        <w:t>National</w:t>
      </w:r>
      <w:r w:rsidR="00A23D0D" w:rsidRPr="00A23D0D">
        <w:rPr>
          <w:rFonts w:ascii="Myriad Pro" w:hAnsi="Myriad Pro"/>
          <w:b/>
          <w:bCs/>
          <w:spacing w:val="-5"/>
          <w:sz w:val="24"/>
          <w:szCs w:val="24"/>
        </w:rPr>
        <w:t xml:space="preserve"> </w:t>
      </w:r>
      <w:r w:rsidR="00A23D0D" w:rsidRPr="00A23D0D">
        <w:rPr>
          <w:rFonts w:ascii="Myriad Pro" w:hAnsi="Myriad Pro"/>
          <w:b/>
          <w:bCs/>
          <w:sz w:val="24"/>
          <w:szCs w:val="24"/>
        </w:rPr>
        <w:t>Flood</w:t>
      </w:r>
      <w:r w:rsidR="00A23D0D" w:rsidRPr="00A23D0D">
        <w:rPr>
          <w:rFonts w:ascii="Myriad Pro" w:hAnsi="Myriad Pro"/>
          <w:b/>
          <w:bCs/>
          <w:spacing w:val="-5"/>
          <w:sz w:val="24"/>
          <w:szCs w:val="24"/>
        </w:rPr>
        <w:t xml:space="preserve"> </w:t>
      </w:r>
      <w:r w:rsidR="00A23D0D" w:rsidRPr="00A23D0D">
        <w:rPr>
          <w:rFonts w:ascii="Myriad Pro" w:hAnsi="Myriad Pro"/>
          <w:b/>
          <w:bCs/>
          <w:sz w:val="24"/>
          <w:szCs w:val="24"/>
        </w:rPr>
        <w:t>Insurance</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Strategy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and</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Community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Resiliency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Advocacy</w:t>
      </w:r>
    </w:p>
    <w:p w14:paraId="0053B5E2" w14:textId="77777777" w:rsidR="00ED52CB" w:rsidRPr="00ED52CB" w:rsidRDefault="00ED52CB" w:rsidP="00ED52CB">
      <w:pPr>
        <w:spacing w:after="0" w:line="240" w:lineRule="auto"/>
        <w:rPr>
          <w:rFonts w:ascii="Myriad Pro" w:eastAsia="Myriad Pro" w:hAnsi="Myriad Pro" w:cs="Myriad Pro"/>
          <w:sz w:val="24"/>
          <w:szCs w:val="24"/>
        </w:rPr>
      </w:pPr>
    </w:p>
    <w:p w14:paraId="42832CBE" w14:textId="77777777" w:rsidR="00A23D0D" w:rsidRPr="00A23D0D" w:rsidRDefault="00A23D0D" w:rsidP="00A23D0D">
      <w:pPr>
        <w:pStyle w:val="Title"/>
        <w:ind w:right="119"/>
        <w:rPr>
          <w:rFonts w:ascii="Myriad Pro" w:hAnsi="Myriad Pro"/>
          <w:b/>
          <w:bCs/>
          <w:sz w:val="24"/>
          <w:szCs w:val="24"/>
        </w:rPr>
      </w:pPr>
      <w:r w:rsidRPr="00A23D0D">
        <w:rPr>
          <w:rFonts w:ascii="Myriad Pro" w:hAnsi="Myriad Pro"/>
          <w:b/>
          <w:bCs/>
          <w:sz w:val="24"/>
          <w:szCs w:val="24"/>
        </w:rPr>
        <w:t>Moved by: Regional</w:t>
      </w:r>
      <w:r w:rsidRPr="00A23D0D">
        <w:rPr>
          <w:rFonts w:ascii="Myriad Pro" w:hAnsi="Myriad Pro"/>
          <w:b/>
          <w:bCs/>
          <w:spacing w:val="-5"/>
          <w:sz w:val="24"/>
          <w:szCs w:val="24"/>
        </w:rPr>
        <w:t xml:space="preserve"> </w:t>
      </w:r>
      <w:r w:rsidRPr="00A23D0D">
        <w:rPr>
          <w:rFonts w:ascii="Myriad Pro" w:hAnsi="Myriad Pro"/>
          <w:b/>
          <w:bCs/>
          <w:sz w:val="24"/>
          <w:szCs w:val="24"/>
        </w:rPr>
        <w:t>Municipality</w:t>
      </w:r>
      <w:r w:rsidRPr="00A23D0D">
        <w:rPr>
          <w:rFonts w:ascii="Myriad Pro" w:hAnsi="Myriad Pro"/>
          <w:b/>
          <w:bCs/>
          <w:spacing w:val="-3"/>
          <w:sz w:val="24"/>
          <w:szCs w:val="24"/>
        </w:rPr>
        <w:t xml:space="preserve"> </w:t>
      </w:r>
      <w:r w:rsidRPr="00A23D0D">
        <w:rPr>
          <w:rFonts w:ascii="Myriad Pro" w:hAnsi="Myriad Pro"/>
          <w:b/>
          <w:bCs/>
          <w:sz w:val="24"/>
          <w:szCs w:val="24"/>
        </w:rPr>
        <w:t>of</w:t>
      </w:r>
      <w:r w:rsidRPr="00A23D0D">
        <w:rPr>
          <w:rFonts w:ascii="Myriad Pro" w:hAnsi="Myriad Pro"/>
          <w:b/>
          <w:bCs/>
          <w:spacing w:val="-3"/>
          <w:sz w:val="24"/>
          <w:szCs w:val="24"/>
        </w:rPr>
        <w:t xml:space="preserve"> </w:t>
      </w:r>
      <w:r w:rsidRPr="00A23D0D">
        <w:rPr>
          <w:rFonts w:ascii="Myriad Pro" w:hAnsi="Myriad Pro"/>
          <w:b/>
          <w:bCs/>
          <w:sz w:val="24"/>
          <w:szCs w:val="24"/>
        </w:rPr>
        <w:t>Wood</w:t>
      </w:r>
      <w:r w:rsidRPr="00A23D0D">
        <w:rPr>
          <w:rFonts w:ascii="Myriad Pro" w:hAnsi="Myriad Pro"/>
          <w:b/>
          <w:bCs/>
          <w:spacing w:val="-4"/>
          <w:sz w:val="24"/>
          <w:szCs w:val="24"/>
        </w:rPr>
        <w:t xml:space="preserve"> </w:t>
      </w:r>
      <w:r w:rsidRPr="00A23D0D">
        <w:rPr>
          <w:rFonts w:ascii="Myriad Pro" w:hAnsi="Myriad Pro"/>
          <w:b/>
          <w:bCs/>
          <w:sz w:val="24"/>
          <w:szCs w:val="24"/>
        </w:rPr>
        <w:t>Buffalo</w:t>
      </w:r>
    </w:p>
    <w:p w14:paraId="3D585562" w14:textId="77777777" w:rsidR="00A23D0D" w:rsidRPr="00A23D0D" w:rsidRDefault="00A23D0D" w:rsidP="00A23D0D">
      <w:pPr>
        <w:pStyle w:val="Title"/>
        <w:ind w:right="119"/>
        <w:contextualSpacing w:val="0"/>
        <w:rPr>
          <w:rFonts w:ascii="Myriad Pro" w:hAnsi="Myriad Pro"/>
          <w:b/>
          <w:bCs/>
          <w:sz w:val="24"/>
          <w:szCs w:val="24"/>
        </w:rPr>
      </w:pPr>
    </w:p>
    <w:p w14:paraId="00D05AB6" w14:textId="77777777" w:rsidR="00A23D0D" w:rsidRPr="00A23D0D" w:rsidRDefault="00A23D0D" w:rsidP="00A23D0D">
      <w:pPr>
        <w:pBdr>
          <w:bottom w:val="single" w:sz="12" w:space="1" w:color="auto"/>
        </w:pBdr>
        <w:adjustRightInd w:val="0"/>
        <w:rPr>
          <w:rFonts w:ascii="Myriad Pro" w:eastAsia="Myriad Pro" w:hAnsi="Myriad Pro" w:cs="Myriad Pro"/>
          <w:sz w:val="24"/>
          <w:szCs w:val="24"/>
        </w:rPr>
      </w:pPr>
      <w:r w:rsidRPr="00A23D0D">
        <w:rPr>
          <w:rFonts w:ascii="Myriad Pro" w:eastAsia="Myriad Pro" w:hAnsi="Myriad Pro" w:cs="Myriad Pro"/>
          <w:b/>
          <w:sz w:val="24"/>
          <w:szCs w:val="24"/>
        </w:rPr>
        <w:t xml:space="preserve">Seconded by: </w:t>
      </w:r>
      <w:r w:rsidRPr="00A23D0D">
        <w:rPr>
          <w:rFonts w:ascii="Myriad Pro" w:eastAsia="Myriad Pro" w:hAnsi="Myriad Pro" w:cs="Myriad Pro"/>
          <w:b/>
          <w:color w:val="FF0000"/>
          <w:sz w:val="24"/>
          <w:szCs w:val="24"/>
        </w:rPr>
        <w:t xml:space="preserve"> </w:t>
      </w:r>
      <w:r w:rsidRPr="00A23D0D">
        <w:rPr>
          <w:rFonts w:ascii="Myriad Pro" w:eastAsia="Myriad Pro" w:hAnsi="Myriad Pro" w:cs="Myriad Pro"/>
          <w:b/>
          <w:sz w:val="24"/>
          <w:szCs w:val="24"/>
        </w:rPr>
        <w:t>Lac La Biche County</w:t>
      </w:r>
    </w:p>
    <w:p w14:paraId="0199AF90" w14:textId="77777777" w:rsidR="00A23D0D" w:rsidRPr="00A23D0D" w:rsidRDefault="00A23D0D" w:rsidP="00A23D0D">
      <w:pPr>
        <w:pStyle w:val="BodyText"/>
        <w:spacing w:before="92"/>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the Government of Canada has created a National Task Force on Flood</w:t>
      </w:r>
      <w:r w:rsidRPr="00A23D0D">
        <w:rPr>
          <w:rFonts w:ascii="Myriad Pro" w:hAnsi="Myriad Pro"/>
          <w:spacing w:val="1"/>
          <w:sz w:val="24"/>
          <w:szCs w:val="24"/>
        </w:rPr>
        <w:t xml:space="preserve"> </w:t>
      </w:r>
      <w:r w:rsidRPr="00A23D0D">
        <w:rPr>
          <w:rFonts w:ascii="Myriad Pro" w:hAnsi="Myriad Pro"/>
          <w:sz w:val="24"/>
          <w:szCs w:val="24"/>
        </w:rPr>
        <w:t>Insurance and Relocation, including representation from the federal, provincial, and</w:t>
      </w:r>
      <w:r w:rsidRPr="00A23D0D">
        <w:rPr>
          <w:rFonts w:ascii="Myriad Pro" w:hAnsi="Myriad Pro"/>
          <w:spacing w:val="1"/>
          <w:sz w:val="24"/>
          <w:szCs w:val="24"/>
        </w:rPr>
        <w:t xml:space="preserve"> </w:t>
      </w:r>
      <w:r w:rsidRPr="00A23D0D">
        <w:rPr>
          <w:rFonts w:ascii="Myriad Pro" w:hAnsi="Myriad Pro"/>
          <w:sz w:val="24"/>
          <w:szCs w:val="24"/>
        </w:rPr>
        <w:t>territorial</w:t>
      </w:r>
      <w:r w:rsidRPr="00A23D0D">
        <w:rPr>
          <w:rFonts w:ascii="Myriad Pro" w:hAnsi="Myriad Pro"/>
          <w:spacing w:val="-1"/>
          <w:sz w:val="24"/>
          <w:szCs w:val="24"/>
        </w:rPr>
        <w:t xml:space="preserve"> </w:t>
      </w:r>
      <w:r w:rsidRPr="00A23D0D">
        <w:rPr>
          <w:rFonts w:ascii="Myriad Pro" w:hAnsi="Myriad Pro"/>
          <w:sz w:val="24"/>
          <w:szCs w:val="24"/>
        </w:rPr>
        <w:t>governments and</w:t>
      </w:r>
      <w:r w:rsidRPr="00A23D0D">
        <w:rPr>
          <w:rFonts w:ascii="Myriad Pro" w:hAnsi="Myriad Pro"/>
          <w:spacing w:val="-1"/>
          <w:sz w:val="24"/>
          <w:szCs w:val="24"/>
        </w:rPr>
        <w:t xml:space="preserve"> </w:t>
      </w:r>
      <w:r w:rsidRPr="00A23D0D">
        <w:rPr>
          <w:rFonts w:ascii="Myriad Pro" w:hAnsi="Myriad Pro"/>
          <w:sz w:val="24"/>
          <w:szCs w:val="24"/>
        </w:rPr>
        <w:t>the insurance</w:t>
      </w:r>
      <w:r w:rsidRPr="00A23D0D">
        <w:rPr>
          <w:rFonts w:ascii="Myriad Pro" w:hAnsi="Myriad Pro"/>
          <w:spacing w:val="-1"/>
          <w:sz w:val="24"/>
          <w:szCs w:val="24"/>
        </w:rPr>
        <w:t xml:space="preserve"> </w:t>
      </w:r>
      <w:r w:rsidRPr="00A23D0D">
        <w:rPr>
          <w:rFonts w:ascii="Myriad Pro" w:hAnsi="Myriad Pro"/>
          <w:sz w:val="24"/>
          <w:szCs w:val="24"/>
        </w:rPr>
        <w:t>industry;</w:t>
      </w:r>
    </w:p>
    <w:p w14:paraId="7FF0D8B0" w14:textId="77777777" w:rsidR="00A23D0D" w:rsidRPr="00A23D0D" w:rsidRDefault="00A23D0D" w:rsidP="00A23D0D">
      <w:pPr>
        <w:pStyle w:val="BodyText"/>
        <w:ind w:right="117"/>
        <w:rPr>
          <w:rFonts w:ascii="Myriad Pro" w:hAnsi="Myriad Pro"/>
          <w:b/>
          <w:sz w:val="24"/>
          <w:szCs w:val="24"/>
        </w:rPr>
      </w:pPr>
    </w:p>
    <w:p w14:paraId="55B5CCAD" w14:textId="77777777" w:rsidR="00A23D0D" w:rsidRPr="00A23D0D" w:rsidRDefault="00A23D0D" w:rsidP="00A23D0D">
      <w:pPr>
        <w:pStyle w:val="BodyText"/>
        <w:ind w:right="117"/>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the Task Force will look at options to protect homeowners who are at high</w:t>
      </w:r>
      <w:r w:rsidRPr="00A23D0D">
        <w:rPr>
          <w:rFonts w:ascii="Myriad Pro" w:hAnsi="Myriad Pro"/>
          <w:spacing w:val="1"/>
          <w:sz w:val="24"/>
          <w:szCs w:val="24"/>
        </w:rPr>
        <w:t xml:space="preserve"> </w:t>
      </w:r>
      <w:r w:rsidRPr="00A23D0D">
        <w:rPr>
          <w:rFonts w:ascii="Myriad Pro" w:hAnsi="Myriad Pro"/>
          <w:sz w:val="24"/>
          <w:szCs w:val="24"/>
        </w:rPr>
        <w:t>risk of flooding and do not have adequate insurance protection and examine the viability</w:t>
      </w:r>
      <w:r w:rsidRPr="00A23D0D">
        <w:rPr>
          <w:rFonts w:ascii="Myriad Pro" w:hAnsi="Myriad Pro"/>
          <w:spacing w:val="-64"/>
          <w:sz w:val="24"/>
          <w:szCs w:val="24"/>
        </w:rPr>
        <w:t xml:space="preserve"> </w:t>
      </w:r>
      <w:r w:rsidRPr="00A23D0D">
        <w:rPr>
          <w:rFonts w:ascii="Myriad Pro" w:hAnsi="Myriad Pro"/>
          <w:sz w:val="24"/>
          <w:szCs w:val="24"/>
        </w:rPr>
        <w:t>of a</w:t>
      </w:r>
      <w:r w:rsidRPr="00A23D0D">
        <w:rPr>
          <w:rFonts w:ascii="Myriad Pro" w:hAnsi="Myriad Pro"/>
          <w:spacing w:val="-1"/>
          <w:sz w:val="24"/>
          <w:szCs w:val="24"/>
        </w:rPr>
        <w:t xml:space="preserve"> </w:t>
      </w:r>
      <w:r w:rsidRPr="00A23D0D">
        <w:rPr>
          <w:rFonts w:ascii="Myriad Pro" w:hAnsi="Myriad Pro"/>
          <w:sz w:val="24"/>
          <w:szCs w:val="24"/>
        </w:rPr>
        <w:t>low-cost national</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insurance</w:t>
      </w:r>
      <w:r w:rsidRPr="00A23D0D">
        <w:rPr>
          <w:rFonts w:ascii="Myriad Pro" w:hAnsi="Myriad Pro"/>
          <w:spacing w:val="-1"/>
          <w:sz w:val="24"/>
          <w:szCs w:val="24"/>
        </w:rPr>
        <w:t xml:space="preserve"> </w:t>
      </w:r>
      <w:r w:rsidRPr="00A23D0D">
        <w:rPr>
          <w:rFonts w:ascii="Myriad Pro" w:hAnsi="Myriad Pro"/>
          <w:sz w:val="24"/>
          <w:szCs w:val="24"/>
        </w:rPr>
        <w:t>program, among</w:t>
      </w:r>
      <w:r w:rsidRPr="00A23D0D">
        <w:rPr>
          <w:rFonts w:ascii="Myriad Pro" w:hAnsi="Myriad Pro"/>
          <w:spacing w:val="-2"/>
          <w:sz w:val="24"/>
          <w:szCs w:val="24"/>
        </w:rPr>
        <w:t xml:space="preserve"> </w:t>
      </w:r>
      <w:r w:rsidRPr="00A23D0D">
        <w:rPr>
          <w:rFonts w:ascii="Myriad Pro" w:hAnsi="Myriad Pro"/>
          <w:sz w:val="24"/>
          <w:szCs w:val="24"/>
        </w:rPr>
        <w:t xml:space="preserve">other goals; </w:t>
      </w:r>
    </w:p>
    <w:p w14:paraId="3A79EE14" w14:textId="77777777" w:rsidR="00A23D0D" w:rsidRPr="00A23D0D" w:rsidRDefault="00A23D0D" w:rsidP="00A23D0D">
      <w:pPr>
        <w:pStyle w:val="BodyText"/>
        <w:rPr>
          <w:rFonts w:ascii="Myriad Pro" w:hAnsi="Myriad Pro"/>
          <w:sz w:val="24"/>
          <w:szCs w:val="24"/>
        </w:rPr>
      </w:pPr>
    </w:p>
    <w:p w14:paraId="72AF37F3" w14:textId="77777777" w:rsidR="00A23D0D" w:rsidRPr="00A23D0D" w:rsidRDefault="00A23D0D" w:rsidP="00A23D0D">
      <w:pPr>
        <w:pStyle w:val="BodyText"/>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at the same time, Indigenous Services Canada will work with First Nations partners on a</w:t>
      </w:r>
      <w:r w:rsidRPr="00A23D0D">
        <w:rPr>
          <w:rFonts w:ascii="Myriad Pro" w:hAnsi="Myriad Pro"/>
          <w:spacing w:val="1"/>
          <w:sz w:val="24"/>
          <w:szCs w:val="24"/>
        </w:rPr>
        <w:t xml:space="preserve"> </w:t>
      </w:r>
      <w:r w:rsidRPr="00A23D0D">
        <w:rPr>
          <w:rFonts w:ascii="Myriad Pro" w:hAnsi="Myriad Pro"/>
          <w:sz w:val="24"/>
          <w:szCs w:val="24"/>
        </w:rPr>
        <w:t>dedicated</w:t>
      </w:r>
      <w:r w:rsidRPr="00A23D0D">
        <w:rPr>
          <w:rFonts w:ascii="Myriad Pro" w:hAnsi="Myriad Pro"/>
          <w:spacing w:val="-14"/>
          <w:sz w:val="24"/>
          <w:szCs w:val="24"/>
        </w:rPr>
        <w:t xml:space="preserve"> </w:t>
      </w:r>
      <w:r w:rsidRPr="00A23D0D">
        <w:rPr>
          <w:rFonts w:ascii="Myriad Pro" w:hAnsi="Myriad Pro"/>
          <w:sz w:val="24"/>
          <w:szCs w:val="24"/>
        </w:rPr>
        <w:t>Steering</w:t>
      </w:r>
      <w:r w:rsidRPr="00A23D0D">
        <w:rPr>
          <w:rFonts w:ascii="Myriad Pro" w:hAnsi="Myriad Pro"/>
          <w:spacing w:val="-14"/>
          <w:sz w:val="24"/>
          <w:szCs w:val="24"/>
        </w:rPr>
        <w:t xml:space="preserve"> </w:t>
      </w:r>
      <w:r w:rsidRPr="00A23D0D">
        <w:rPr>
          <w:rFonts w:ascii="Myriad Pro" w:hAnsi="Myriad Pro"/>
          <w:sz w:val="24"/>
          <w:szCs w:val="24"/>
        </w:rPr>
        <w:t>Committee</w:t>
      </w:r>
      <w:r w:rsidRPr="00A23D0D">
        <w:rPr>
          <w:rFonts w:ascii="Myriad Pro" w:hAnsi="Myriad Pro"/>
          <w:spacing w:val="-14"/>
          <w:sz w:val="24"/>
          <w:szCs w:val="24"/>
        </w:rPr>
        <w:t xml:space="preserve"> </w:t>
      </w:r>
      <w:r w:rsidRPr="00A23D0D">
        <w:rPr>
          <w:rFonts w:ascii="Myriad Pro" w:hAnsi="Myriad Pro"/>
          <w:sz w:val="24"/>
          <w:szCs w:val="24"/>
        </w:rPr>
        <w:t>on</w:t>
      </w:r>
      <w:r w:rsidRPr="00A23D0D">
        <w:rPr>
          <w:rFonts w:ascii="Myriad Pro" w:hAnsi="Myriad Pro"/>
          <w:spacing w:val="-13"/>
          <w:sz w:val="24"/>
          <w:szCs w:val="24"/>
        </w:rPr>
        <w:t xml:space="preserve"> </w:t>
      </w:r>
      <w:r w:rsidRPr="00A23D0D">
        <w:rPr>
          <w:rFonts w:ascii="Myriad Pro" w:hAnsi="Myriad Pro"/>
          <w:sz w:val="24"/>
          <w:szCs w:val="24"/>
        </w:rPr>
        <w:t>First</w:t>
      </w:r>
      <w:r w:rsidRPr="00A23D0D">
        <w:rPr>
          <w:rFonts w:ascii="Myriad Pro" w:hAnsi="Myriad Pro"/>
          <w:spacing w:val="-14"/>
          <w:sz w:val="24"/>
          <w:szCs w:val="24"/>
        </w:rPr>
        <w:t xml:space="preserve"> </w:t>
      </w:r>
      <w:r w:rsidRPr="00A23D0D">
        <w:rPr>
          <w:rFonts w:ascii="Myriad Pro" w:hAnsi="Myriad Pro"/>
          <w:sz w:val="24"/>
          <w:szCs w:val="24"/>
        </w:rPr>
        <w:t>Nations</w:t>
      </w:r>
      <w:r w:rsidRPr="00A23D0D">
        <w:rPr>
          <w:rFonts w:ascii="Myriad Pro" w:hAnsi="Myriad Pro"/>
          <w:spacing w:val="-14"/>
          <w:sz w:val="24"/>
          <w:szCs w:val="24"/>
        </w:rPr>
        <w:t xml:space="preserve"> </w:t>
      </w:r>
      <w:r w:rsidRPr="00A23D0D">
        <w:rPr>
          <w:rFonts w:ascii="Myriad Pro" w:hAnsi="Myriad Pro"/>
          <w:sz w:val="24"/>
          <w:szCs w:val="24"/>
        </w:rPr>
        <w:t>Home</w:t>
      </w:r>
      <w:r w:rsidRPr="00A23D0D">
        <w:rPr>
          <w:rFonts w:ascii="Myriad Pro" w:hAnsi="Myriad Pro"/>
          <w:spacing w:val="-14"/>
          <w:sz w:val="24"/>
          <w:szCs w:val="24"/>
        </w:rPr>
        <w:t xml:space="preserve"> </w:t>
      </w:r>
      <w:r w:rsidRPr="00A23D0D">
        <w:rPr>
          <w:rFonts w:ascii="Myriad Pro" w:hAnsi="Myriad Pro"/>
          <w:sz w:val="24"/>
          <w:szCs w:val="24"/>
        </w:rPr>
        <w:t>Flood</w:t>
      </w:r>
      <w:r w:rsidRPr="00A23D0D">
        <w:rPr>
          <w:rFonts w:ascii="Myriad Pro" w:hAnsi="Myriad Pro"/>
          <w:spacing w:val="-14"/>
          <w:sz w:val="24"/>
          <w:szCs w:val="24"/>
        </w:rPr>
        <w:t xml:space="preserve"> </w:t>
      </w:r>
      <w:r w:rsidRPr="00A23D0D">
        <w:rPr>
          <w:rFonts w:ascii="Myriad Pro" w:hAnsi="Myriad Pro"/>
          <w:sz w:val="24"/>
          <w:szCs w:val="24"/>
        </w:rPr>
        <w:t>Insurance</w:t>
      </w:r>
      <w:r w:rsidRPr="00A23D0D">
        <w:rPr>
          <w:rFonts w:ascii="Myriad Pro" w:hAnsi="Myriad Pro"/>
          <w:spacing w:val="-13"/>
          <w:sz w:val="24"/>
          <w:szCs w:val="24"/>
        </w:rPr>
        <w:t xml:space="preserve"> </w:t>
      </w:r>
      <w:r w:rsidRPr="00A23D0D">
        <w:rPr>
          <w:rFonts w:ascii="Myriad Pro" w:hAnsi="Myriad Pro"/>
          <w:sz w:val="24"/>
          <w:szCs w:val="24"/>
        </w:rPr>
        <w:t>Needs</w:t>
      </w:r>
      <w:r w:rsidRPr="00A23D0D">
        <w:rPr>
          <w:rFonts w:ascii="Myriad Pro" w:hAnsi="Myriad Pro"/>
          <w:spacing w:val="-14"/>
          <w:sz w:val="24"/>
          <w:szCs w:val="24"/>
        </w:rPr>
        <w:t xml:space="preserve"> </w:t>
      </w:r>
      <w:r w:rsidRPr="00A23D0D">
        <w:rPr>
          <w:rFonts w:ascii="Myriad Pro" w:hAnsi="Myriad Pro"/>
          <w:sz w:val="24"/>
          <w:szCs w:val="24"/>
        </w:rPr>
        <w:t>to</w:t>
      </w:r>
      <w:r w:rsidRPr="00A23D0D">
        <w:rPr>
          <w:rFonts w:ascii="Myriad Pro" w:hAnsi="Myriad Pro"/>
          <w:spacing w:val="-15"/>
          <w:sz w:val="24"/>
          <w:szCs w:val="24"/>
        </w:rPr>
        <w:t xml:space="preserve"> </w:t>
      </w:r>
      <w:r w:rsidRPr="00A23D0D">
        <w:rPr>
          <w:rFonts w:ascii="Myriad Pro" w:hAnsi="Myriad Pro"/>
          <w:sz w:val="24"/>
          <w:szCs w:val="24"/>
        </w:rPr>
        <w:t>examine the unique</w:t>
      </w:r>
      <w:r w:rsidRPr="00A23D0D">
        <w:rPr>
          <w:rFonts w:ascii="Myriad Pro" w:hAnsi="Myriad Pro"/>
          <w:spacing w:val="1"/>
          <w:sz w:val="24"/>
          <w:szCs w:val="24"/>
        </w:rPr>
        <w:t xml:space="preserve"> </w:t>
      </w:r>
      <w:r w:rsidRPr="00A23D0D">
        <w:rPr>
          <w:rFonts w:ascii="Myriad Pro" w:hAnsi="Myriad Pro"/>
          <w:sz w:val="24"/>
          <w:szCs w:val="24"/>
        </w:rPr>
        <w:t>context</w:t>
      </w:r>
      <w:r w:rsidRPr="00A23D0D">
        <w:rPr>
          <w:rFonts w:ascii="Myriad Pro" w:hAnsi="Myriad Pro"/>
          <w:spacing w:val="1"/>
          <w:sz w:val="24"/>
          <w:szCs w:val="24"/>
        </w:rPr>
        <w:t xml:space="preserve"> </w:t>
      </w:r>
      <w:r w:rsidRPr="00A23D0D">
        <w:rPr>
          <w:rFonts w:ascii="Myriad Pro" w:hAnsi="Myriad Pro"/>
          <w:sz w:val="24"/>
          <w:szCs w:val="24"/>
        </w:rPr>
        <w:t xml:space="preserve">on reserves; </w:t>
      </w:r>
    </w:p>
    <w:p w14:paraId="47025871" w14:textId="77777777" w:rsidR="00A23D0D" w:rsidRPr="00A23D0D" w:rsidRDefault="00A23D0D" w:rsidP="00A23D0D">
      <w:pPr>
        <w:pStyle w:val="BodyText"/>
        <w:rPr>
          <w:rFonts w:ascii="Myriad Pro" w:hAnsi="Myriad Pro"/>
          <w:sz w:val="24"/>
          <w:szCs w:val="24"/>
        </w:rPr>
      </w:pPr>
    </w:p>
    <w:p w14:paraId="4007C7EF" w14:textId="1BEA6468" w:rsidR="00A23D0D" w:rsidRPr="00A23D0D" w:rsidRDefault="00A23D0D" w:rsidP="00A23D0D">
      <w:pPr>
        <w:pStyle w:val="BodyText"/>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flooding is the most common and costly natural disaster in Canada, causing over $1B</w:t>
      </w:r>
      <w:r w:rsidRPr="00A23D0D">
        <w:rPr>
          <w:rFonts w:ascii="Myriad Pro" w:hAnsi="Myriad Pro"/>
          <w:spacing w:val="-7"/>
          <w:sz w:val="24"/>
          <w:szCs w:val="24"/>
        </w:rPr>
        <w:t xml:space="preserve"> </w:t>
      </w:r>
      <w:r w:rsidRPr="00A23D0D">
        <w:rPr>
          <w:rFonts w:ascii="Myriad Pro" w:hAnsi="Myriad Pro"/>
          <w:sz w:val="24"/>
          <w:szCs w:val="24"/>
        </w:rPr>
        <w:t>in</w:t>
      </w:r>
      <w:r w:rsidRPr="00A23D0D">
        <w:rPr>
          <w:rFonts w:ascii="Myriad Pro" w:hAnsi="Myriad Pro"/>
          <w:spacing w:val="-7"/>
          <w:sz w:val="24"/>
          <w:szCs w:val="24"/>
        </w:rPr>
        <w:t xml:space="preserve"> </w:t>
      </w:r>
      <w:r w:rsidRPr="00A23D0D">
        <w:rPr>
          <w:rFonts w:ascii="Myriad Pro" w:hAnsi="Myriad Pro"/>
          <w:sz w:val="24"/>
          <w:szCs w:val="24"/>
        </w:rPr>
        <w:t>direct</w:t>
      </w:r>
      <w:r w:rsidRPr="00A23D0D">
        <w:rPr>
          <w:rFonts w:ascii="Myriad Pro" w:hAnsi="Myriad Pro"/>
          <w:spacing w:val="-6"/>
          <w:sz w:val="24"/>
          <w:szCs w:val="24"/>
        </w:rPr>
        <w:t xml:space="preserve"> </w:t>
      </w:r>
      <w:r w:rsidRPr="00A23D0D">
        <w:rPr>
          <w:rFonts w:ascii="Myriad Pro" w:hAnsi="Myriad Pro"/>
          <w:sz w:val="24"/>
          <w:szCs w:val="24"/>
        </w:rPr>
        <w:t>damage</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7"/>
          <w:sz w:val="24"/>
          <w:szCs w:val="24"/>
        </w:rPr>
        <w:t xml:space="preserve"> </w:t>
      </w:r>
      <w:r w:rsidRPr="00A23D0D">
        <w:rPr>
          <w:rFonts w:ascii="Myriad Pro" w:hAnsi="Myriad Pro"/>
          <w:sz w:val="24"/>
          <w:szCs w:val="24"/>
        </w:rPr>
        <w:t>residential</w:t>
      </w:r>
      <w:r w:rsidRPr="00A23D0D">
        <w:rPr>
          <w:rFonts w:ascii="Myriad Pro" w:hAnsi="Myriad Pro"/>
          <w:spacing w:val="-7"/>
          <w:sz w:val="24"/>
          <w:szCs w:val="24"/>
        </w:rPr>
        <w:t xml:space="preserve"> </w:t>
      </w:r>
      <w:r w:rsidRPr="00A23D0D">
        <w:rPr>
          <w:rFonts w:ascii="Myriad Pro" w:hAnsi="Myriad Pro"/>
          <w:sz w:val="24"/>
          <w:szCs w:val="24"/>
        </w:rPr>
        <w:t>property</w:t>
      </w:r>
      <w:r w:rsidRPr="00A23D0D">
        <w:rPr>
          <w:rFonts w:ascii="Myriad Pro" w:hAnsi="Myriad Pro"/>
          <w:spacing w:val="-5"/>
          <w:sz w:val="24"/>
          <w:szCs w:val="24"/>
        </w:rPr>
        <w:t xml:space="preserve"> </w:t>
      </w:r>
      <w:r w:rsidRPr="00A23D0D">
        <w:rPr>
          <w:rFonts w:ascii="Myriad Pro" w:hAnsi="Myriad Pro"/>
          <w:sz w:val="24"/>
          <w:szCs w:val="24"/>
        </w:rPr>
        <w:t>and</w:t>
      </w:r>
      <w:r w:rsidRPr="00A23D0D">
        <w:rPr>
          <w:rFonts w:ascii="Myriad Pro" w:hAnsi="Myriad Pro"/>
          <w:spacing w:val="-7"/>
          <w:sz w:val="24"/>
          <w:szCs w:val="24"/>
        </w:rPr>
        <w:t xml:space="preserve"> </w:t>
      </w:r>
      <w:r w:rsidRPr="00A23D0D">
        <w:rPr>
          <w:rFonts w:ascii="Myriad Pro" w:hAnsi="Myriad Pro"/>
          <w:sz w:val="24"/>
          <w:szCs w:val="24"/>
        </w:rPr>
        <w:t>impacting</w:t>
      </w:r>
      <w:r w:rsidRPr="00A23D0D">
        <w:rPr>
          <w:rFonts w:ascii="Myriad Pro" w:hAnsi="Myriad Pro"/>
          <w:spacing w:val="-7"/>
          <w:sz w:val="24"/>
          <w:szCs w:val="24"/>
        </w:rPr>
        <w:t xml:space="preserve"> </w:t>
      </w:r>
      <w:r w:rsidRPr="00A23D0D">
        <w:rPr>
          <w:rFonts w:ascii="Myriad Pro" w:hAnsi="Myriad Pro"/>
          <w:sz w:val="24"/>
          <w:szCs w:val="24"/>
        </w:rPr>
        <w:t>thousands</w:t>
      </w:r>
      <w:r w:rsidRPr="00A23D0D">
        <w:rPr>
          <w:rFonts w:ascii="Myriad Pro" w:hAnsi="Myriad Pro"/>
          <w:spacing w:val="-5"/>
          <w:sz w:val="24"/>
          <w:szCs w:val="24"/>
        </w:rPr>
        <w:t xml:space="preserve"> </w:t>
      </w:r>
      <w:r w:rsidRPr="00A23D0D">
        <w:rPr>
          <w:rFonts w:ascii="Myriad Pro" w:hAnsi="Myriad Pro"/>
          <w:sz w:val="24"/>
          <w:szCs w:val="24"/>
        </w:rPr>
        <w:t>of</w:t>
      </w:r>
      <w:r w:rsidRPr="00A23D0D">
        <w:rPr>
          <w:rFonts w:ascii="Myriad Pro" w:hAnsi="Myriad Pro"/>
          <w:spacing w:val="-6"/>
          <w:sz w:val="24"/>
          <w:szCs w:val="24"/>
        </w:rPr>
        <w:t xml:space="preserve"> </w:t>
      </w:r>
      <w:r w:rsidRPr="00A23D0D">
        <w:rPr>
          <w:rFonts w:ascii="Myriad Pro" w:hAnsi="Myriad Pro"/>
          <w:sz w:val="24"/>
          <w:szCs w:val="24"/>
        </w:rPr>
        <w:t>Canadians</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every</w:t>
      </w:r>
      <w:r w:rsidRPr="00A23D0D">
        <w:rPr>
          <w:rFonts w:ascii="Myriad Pro" w:hAnsi="Myriad Pro"/>
          <w:spacing w:val="-1"/>
          <w:sz w:val="24"/>
          <w:szCs w:val="24"/>
        </w:rPr>
        <w:t xml:space="preserve"> </w:t>
      </w:r>
      <w:r w:rsidRPr="00A23D0D">
        <w:rPr>
          <w:rFonts w:ascii="Myriad Pro" w:hAnsi="Myriad Pro"/>
          <w:sz w:val="24"/>
          <w:szCs w:val="24"/>
        </w:rPr>
        <w:t>year;</w:t>
      </w:r>
      <w:r w:rsidRPr="00A23D0D">
        <w:rPr>
          <w:rFonts w:ascii="Myriad Pro" w:hAnsi="Myriad Pro"/>
          <w:spacing w:val="-1"/>
          <w:sz w:val="24"/>
          <w:szCs w:val="24"/>
        </w:rPr>
        <w:t xml:space="preserve"> </w:t>
      </w:r>
      <w:r w:rsidRPr="00A23D0D">
        <w:rPr>
          <w:rFonts w:ascii="Myriad Pro" w:hAnsi="Myriad Pro"/>
          <w:sz w:val="24"/>
          <w:szCs w:val="24"/>
        </w:rPr>
        <w:t>and</w:t>
      </w:r>
    </w:p>
    <w:p w14:paraId="058DF059" w14:textId="77777777" w:rsidR="00A23D0D" w:rsidRPr="00A23D0D" w:rsidRDefault="00A23D0D" w:rsidP="00A23D0D">
      <w:pPr>
        <w:pStyle w:val="BodyText"/>
        <w:rPr>
          <w:rFonts w:ascii="Myriad Pro" w:hAnsi="Myriad Pro"/>
          <w:sz w:val="24"/>
          <w:szCs w:val="24"/>
        </w:rPr>
      </w:pPr>
    </w:p>
    <w:p w14:paraId="314A359D" w14:textId="77777777" w:rsidR="00A23D0D" w:rsidRPr="00A23D0D" w:rsidRDefault="00A23D0D" w:rsidP="00A23D0D">
      <w:pPr>
        <w:pStyle w:val="BodyText"/>
        <w:spacing w:before="1"/>
        <w:ind w:right="119"/>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according to the Insurance Bureau of Canada, only 39 percent of residential</w:t>
      </w:r>
      <w:r w:rsidRPr="00A23D0D">
        <w:rPr>
          <w:rFonts w:ascii="Myriad Pro" w:hAnsi="Myriad Pro"/>
          <w:spacing w:val="-64"/>
          <w:sz w:val="24"/>
          <w:szCs w:val="24"/>
        </w:rPr>
        <w:t xml:space="preserve">   </w:t>
      </w:r>
      <w:r w:rsidRPr="00A23D0D">
        <w:rPr>
          <w:rFonts w:ascii="Myriad Pro" w:hAnsi="Myriad Pro"/>
          <w:sz w:val="24"/>
          <w:szCs w:val="24"/>
        </w:rPr>
        <w:t>property owners had access in 2019 to overland flood insurance with these property</w:t>
      </w:r>
      <w:r w:rsidRPr="00A23D0D">
        <w:rPr>
          <w:rFonts w:ascii="Myriad Pro" w:hAnsi="Myriad Pro"/>
          <w:spacing w:val="1"/>
          <w:sz w:val="24"/>
          <w:szCs w:val="24"/>
        </w:rPr>
        <w:t xml:space="preserve"> </w:t>
      </w:r>
      <w:r w:rsidRPr="00A23D0D">
        <w:rPr>
          <w:rFonts w:ascii="Myriad Pro" w:hAnsi="Myriad Pro"/>
          <w:sz w:val="24"/>
          <w:szCs w:val="24"/>
        </w:rPr>
        <w:t>owners in high-risk flood areas being increasingly unable to access flood insurance,</w:t>
      </w:r>
      <w:r w:rsidRPr="00A23D0D">
        <w:rPr>
          <w:rFonts w:ascii="Myriad Pro" w:hAnsi="Myriad Pro"/>
          <w:spacing w:val="1"/>
          <w:sz w:val="24"/>
          <w:szCs w:val="24"/>
        </w:rPr>
        <w:t xml:space="preserve"> </w:t>
      </w:r>
      <w:r w:rsidRPr="00A23D0D">
        <w:rPr>
          <w:rFonts w:ascii="Myriad Pro" w:hAnsi="Myriad Pro"/>
          <w:sz w:val="24"/>
          <w:szCs w:val="24"/>
        </w:rPr>
        <w:t>affordable</w:t>
      </w:r>
      <w:r w:rsidRPr="00A23D0D">
        <w:rPr>
          <w:rFonts w:ascii="Myriad Pro" w:hAnsi="Myriad Pro"/>
          <w:spacing w:val="-1"/>
          <w:sz w:val="24"/>
          <w:szCs w:val="24"/>
        </w:rPr>
        <w:t xml:space="preserve"> </w:t>
      </w:r>
      <w:r w:rsidRPr="00A23D0D">
        <w:rPr>
          <w:rFonts w:ascii="Myriad Pro" w:hAnsi="Myriad Pro"/>
          <w:sz w:val="24"/>
          <w:szCs w:val="24"/>
        </w:rPr>
        <w:t>or</w:t>
      </w:r>
      <w:r w:rsidRPr="00A23D0D">
        <w:rPr>
          <w:rFonts w:ascii="Myriad Pro" w:hAnsi="Myriad Pro"/>
          <w:spacing w:val="1"/>
          <w:sz w:val="24"/>
          <w:szCs w:val="24"/>
        </w:rPr>
        <w:t xml:space="preserve"> </w:t>
      </w:r>
      <w:r w:rsidRPr="00A23D0D">
        <w:rPr>
          <w:rFonts w:ascii="Myriad Pro" w:hAnsi="Myriad Pro"/>
          <w:sz w:val="24"/>
          <w:szCs w:val="24"/>
        </w:rPr>
        <w:t>otherwise.</w:t>
      </w:r>
    </w:p>
    <w:p w14:paraId="06F7931E" w14:textId="77777777" w:rsidR="00A23D0D" w:rsidRPr="00A23D0D" w:rsidRDefault="00A23D0D" w:rsidP="00A23D0D">
      <w:pPr>
        <w:pStyle w:val="BodyText"/>
        <w:spacing w:before="1"/>
        <w:ind w:right="119"/>
        <w:rPr>
          <w:rFonts w:ascii="Myriad Pro" w:hAnsi="Myriad Pro"/>
          <w:sz w:val="24"/>
          <w:szCs w:val="24"/>
        </w:rPr>
      </w:pPr>
    </w:p>
    <w:p w14:paraId="62D39986" w14:textId="5A24B50E" w:rsidR="00A23D0D" w:rsidRPr="00641B38" w:rsidRDefault="00A23D0D" w:rsidP="00641B38">
      <w:pPr>
        <w:pStyle w:val="BodyText"/>
        <w:spacing w:before="1"/>
        <w:ind w:right="119"/>
        <w:rPr>
          <w:rFonts w:ascii="Myriad Pro" w:hAnsi="Myriad Pro"/>
          <w:bCs/>
          <w:sz w:val="24"/>
          <w:szCs w:val="24"/>
        </w:rPr>
      </w:pPr>
      <w:r w:rsidRPr="00641B38">
        <w:rPr>
          <w:rFonts w:ascii="Myriad Pro" w:hAnsi="Myriad Pro"/>
          <w:b/>
          <w:sz w:val="24"/>
          <w:szCs w:val="24"/>
        </w:rPr>
        <w:t xml:space="preserve">IT IS THEREFORE RESOLVED THAT </w:t>
      </w:r>
      <w:r w:rsidRPr="00641B38">
        <w:rPr>
          <w:rFonts w:ascii="Myriad Pro" w:hAnsi="Myriad Pro"/>
          <w:bCs/>
          <w:sz w:val="24"/>
          <w:szCs w:val="24"/>
        </w:rPr>
        <w:t>the AUMA advocate for the Government of Alberta to participate in and contribute to the work of the National Task Force on Flood Insurance and Relocation</w:t>
      </w:r>
      <w:r w:rsidRPr="00641B38" w:rsidDel="00876D18">
        <w:rPr>
          <w:rFonts w:ascii="Myriad Pro" w:hAnsi="Myriad Pro"/>
          <w:bCs/>
          <w:sz w:val="24"/>
          <w:szCs w:val="24"/>
        </w:rPr>
        <w:t xml:space="preserve">, with the goal of </w:t>
      </w:r>
      <w:r w:rsidRPr="00641B38">
        <w:rPr>
          <w:rFonts w:ascii="Myriad Pro" w:hAnsi="Myriad Pro"/>
          <w:bCs/>
          <w:sz w:val="24"/>
          <w:szCs w:val="24"/>
        </w:rPr>
        <w:t>develop</w:t>
      </w:r>
      <w:r w:rsidRPr="00641B38" w:rsidDel="00876D18">
        <w:rPr>
          <w:rFonts w:ascii="Myriad Pro" w:hAnsi="Myriad Pro"/>
          <w:bCs/>
          <w:sz w:val="24"/>
          <w:szCs w:val="24"/>
        </w:rPr>
        <w:t xml:space="preserve">ing </w:t>
      </w:r>
      <w:r w:rsidRPr="00641B38">
        <w:rPr>
          <w:rFonts w:ascii="Myriad Pro" w:hAnsi="Myriad Pro"/>
          <w:bCs/>
          <w:sz w:val="24"/>
          <w:szCs w:val="24"/>
        </w:rPr>
        <w:t xml:space="preserve">a national high-risk residential flood insurance program and </w:t>
      </w:r>
      <w:r w:rsidRPr="00641B38" w:rsidDel="00AB3686">
        <w:rPr>
          <w:rFonts w:ascii="Myriad Pro" w:hAnsi="Myriad Pro"/>
          <w:bCs/>
          <w:sz w:val="24"/>
          <w:szCs w:val="24"/>
        </w:rPr>
        <w:t>to</w:t>
      </w:r>
      <w:r w:rsidRPr="00641B38">
        <w:rPr>
          <w:rFonts w:ascii="Myriad Pro" w:hAnsi="Myriad Pro"/>
          <w:bCs/>
          <w:sz w:val="24"/>
          <w:szCs w:val="24"/>
        </w:rPr>
        <w:t xml:space="preserve"> secure sustainable, long-term funding for provinces, Indigenous communities and municipalities for flood mitigation programs, projects and initiatives that increase overall community resiliency.</w:t>
      </w:r>
    </w:p>
    <w:p w14:paraId="6AB58949" w14:textId="77777777" w:rsidR="00A23D0D" w:rsidRPr="00A23D0D" w:rsidRDefault="00A23D0D" w:rsidP="00334A1E">
      <w:pPr>
        <w:pStyle w:val="BodyText"/>
        <w:ind w:right="119"/>
        <w:rPr>
          <w:rFonts w:ascii="Myriad Pro" w:hAnsi="Myriad Pro"/>
          <w:sz w:val="24"/>
          <w:szCs w:val="24"/>
        </w:rPr>
      </w:pPr>
    </w:p>
    <w:p w14:paraId="63D05B0C" w14:textId="77777777" w:rsidR="00334A1E" w:rsidRDefault="00A23D0D" w:rsidP="00334A1E">
      <w:pPr>
        <w:spacing w:after="0" w:line="240" w:lineRule="auto"/>
        <w:rPr>
          <w:rFonts w:ascii="Myriad Pro" w:hAnsi="Myriad Pro"/>
          <w:b/>
          <w:sz w:val="24"/>
          <w:szCs w:val="24"/>
        </w:rPr>
      </w:pPr>
      <w:r w:rsidRPr="00A23D0D">
        <w:rPr>
          <w:rFonts w:ascii="Myriad Pro" w:hAnsi="Myriad Pro"/>
          <w:b/>
          <w:sz w:val="24"/>
          <w:szCs w:val="24"/>
        </w:rPr>
        <w:t>BACKGROUND:</w:t>
      </w:r>
    </w:p>
    <w:p w14:paraId="6FEFF8B1" w14:textId="05921B73" w:rsidR="00A23D0D" w:rsidRPr="004B5936" w:rsidRDefault="00A23D0D" w:rsidP="00334A1E">
      <w:pPr>
        <w:spacing w:after="0" w:line="240" w:lineRule="auto"/>
        <w:rPr>
          <w:rFonts w:ascii="Myriad Pro" w:hAnsi="Myriad Pro"/>
          <w:b/>
          <w:bCs/>
          <w:sz w:val="24"/>
          <w:szCs w:val="24"/>
        </w:rPr>
      </w:pPr>
      <w:r w:rsidRPr="004B5936">
        <w:rPr>
          <w:rFonts w:ascii="Myriad Pro" w:hAnsi="Myriad Pro"/>
          <w:b/>
          <w:bCs/>
          <w:sz w:val="24"/>
          <w:szCs w:val="24"/>
        </w:rPr>
        <w:t>Government of Canada Creates Task Force on Flood Insurance and Relocation</w:t>
      </w:r>
      <w:r w:rsidRPr="004B5936">
        <w:rPr>
          <w:rFonts w:ascii="Myriad Pro" w:hAnsi="Myriad Pro"/>
          <w:b/>
          <w:bCs/>
          <w:spacing w:val="1"/>
          <w:sz w:val="24"/>
          <w:szCs w:val="24"/>
        </w:rPr>
        <w:t xml:space="preserve"> </w:t>
      </w:r>
      <w:r w:rsidRPr="004B5936">
        <w:rPr>
          <w:rFonts w:ascii="Myriad Pro" w:hAnsi="Myriad Pro"/>
          <w:b/>
          <w:bCs/>
          <w:sz w:val="24"/>
          <w:szCs w:val="24"/>
        </w:rPr>
        <w:t>From: Public</w:t>
      </w:r>
      <w:r w:rsidRPr="004B5936">
        <w:rPr>
          <w:rFonts w:ascii="Myriad Pro" w:hAnsi="Myriad Pro"/>
          <w:b/>
          <w:bCs/>
          <w:spacing w:val="-1"/>
          <w:sz w:val="24"/>
          <w:szCs w:val="24"/>
        </w:rPr>
        <w:t xml:space="preserve"> </w:t>
      </w:r>
      <w:r w:rsidRPr="004B5936">
        <w:rPr>
          <w:rFonts w:ascii="Myriad Pro" w:hAnsi="Myriad Pro"/>
          <w:b/>
          <w:bCs/>
          <w:sz w:val="24"/>
          <w:szCs w:val="24"/>
        </w:rPr>
        <w:t>Safety</w:t>
      </w:r>
      <w:r w:rsidRPr="004B5936">
        <w:rPr>
          <w:rFonts w:ascii="Myriad Pro" w:hAnsi="Myriad Pro"/>
          <w:b/>
          <w:bCs/>
          <w:spacing w:val="-2"/>
          <w:sz w:val="24"/>
          <w:szCs w:val="24"/>
        </w:rPr>
        <w:t xml:space="preserve"> </w:t>
      </w:r>
      <w:r w:rsidRPr="004B5936">
        <w:rPr>
          <w:rFonts w:ascii="Myriad Pro" w:hAnsi="Myriad Pro"/>
          <w:b/>
          <w:bCs/>
          <w:sz w:val="24"/>
          <w:szCs w:val="24"/>
        </w:rPr>
        <w:t>Canada news</w:t>
      </w:r>
      <w:r w:rsidRPr="004B5936">
        <w:rPr>
          <w:rFonts w:ascii="Myriad Pro" w:hAnsi="Myriad Pro"/>
          <w:b/>
          <w:bCs/>
          <w:spacing w:val="-2"/>
          <w:sz w:val="24"/>
          <w:szCs w:val="24"/>
        </w:rPr>
        <w:t xml:space="preserve"> </w:t>
      </w:r>
      <w:r w:rsidRPr="004B5936">
        <w:rPr>
          <w:rFonts w:ascii="Myriad Pro" w:hAnsi="Myriad Pro"/>
          <w:b/>
          <w:bCs/>
          <w:sz w:val="24"/>
          <w:szCs w:val="24"/>
        </w:rPr>
        <w:t>release</w:t>
      </w:r>
      <w:r w:rsidRPr="004B5936">
        <w:rPr>
          <w:rFonts w:ascii="Myriad Pro" w:hAnsi="Myriad Pro"/>
          <w:b/>
          <w:bCs/>
          <w:spacing w:val="-1"/>
          <w:sz w:val="24"/>
          <w:szCs w:val="24"/>
        </w:rPr>
        <w:t xml:space="preserve"> </w:t>
      </w:r>
      <w:r w:rsidRPr="004B5936">
        <w:rPr>
          <w:rFonts w:ascii="Myriad Pro" w:hAnsi="Myriad Pro"/>
          <w:b/>
          <w:bCs/>
          <w:sz w:val="24"/>
          <w:szCs w:val="24"/>
        </w:rPr>
        <w:t>(November</w:t>
      </w:r>
      <w:r w:rsidRPr="004B5936">
        <w:rPr>
          <w:rFonts w:ascii="Myriad Pro" w:hAnsi="Myriad Pro"/>
          <w:b/>
          <w:bCs/>
          <w:spacing w:val="-1"/>
          <w:sz w:val="24"/>
          <w:szCs w:val="24"/>
        </w:rPr>
        <w:t xml:space="preserve"> </w:t>
      </w:r>
      <w:r w:rsidRPr="004B5936">
        <w:rPr>
          <w:rFonts w:ascii="Myriad Pro" w:hAnsi="Myriad Pro"/>
          <w:b/>
          <w:bCs/>
          <w:sz w:val="24"/>
          <w:szCs w:val="24"/>
        </w:rPr>
        <w:t>23,</w:t>
      </w:r>
      <w:r w:rsidRPr="004B5936">
        <w:rPr>
          <w:rFonts w:ascii="Myriad Pro" w:hAnsi="Myriad Pro"/>
          <w:b/>
          <w:bCs/>
          <w:spacing w:val="1"/>
          <w:sz w:val="24"/>
          <w:szCs w:val="24"/>
        </w:rPr>
        <w:t xml:space="preserve"> </w:t>
      </w:r>
      <w:r w:rsidRPr="004B5936">
        <w:rPr>
          <w:rFonts w:ascii="Myriad Pro" w:hAnsi="Myriad Pro"/>
          <w:b/>
          <w:bCs/>
          <w:sz w:val="24"/>
          <w:szCs w:val="24"/>
        </w:rPr>
        <w:t>2020)</w:t>
      </w:r>
    </w:p>
    <w:p w14:paraId="5133C778" w14:textId="77777777" w:rsidR="004B5936" w:rsidRPr="0071591C" w:rsidRDefault="004B5936" w:rsidP="00334A1E">
      <w:pPr>
        <w:spacing w:after="0" w:line="240" w:lineRule="auto"/>
        <w:rPr>
          <w:rFonts w:ascii="Myriad Pro" w:hAnsi="Myriad Pro"/>
          <w:b/>
          <w:sz w:val="24"/>
          <w:szCs w:val="24"/>
        </w:rPr>
      </w:pPr>
    </w:p>
    <w:p w14:paraId="67BFBC33" w14:textId="29B9997B"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“The cost of climate change is undeniable. Flooding continues to be the most frequent</w:t>
      </w:r>
      <w:r w:rsidRPr="00A23D0D">
        <w:rPr>
          <w:rFonts w:ascii="Myriad Pro" w:hAnsi="Myriad Pro"/>
          <w:spacing w:val="1"/>
          <w:sz w:val="24"/>
          <w:szCs w:val="24"/>
        </w:rPr>
        <w:t xml:space="preserve"> </w:t>
      </w:r>
      <w:r w:rsidRPr="00A23D0D">
        <w:rPr>
          <w:rFonts w:ascii="Myriad Pro" w:hAnsi="Myriad Pro"/>
          <w:sz w:val="24"/>
          <w:szCs w:val="24"/>
        </w:rPr>
        <w:t>and costly natural disaster in Canada. Water damage goes beyond the destruction of</w:t>
      </w:r>
      <w:r w:rsidRPr="00A23D0D">
        <w:rPr>
          <w:rFonts w:ascii="Myriad Pro" w:hAnsi="Myriad Pro"/>
          <w:spacing w:val="1"/>
          <w:sz w:val="24"/>
          <w:szCs w:val="24"/>
        </w:rPr>
        <w:t xml:space="preserve"> </w:t>
      </w:r>
      <w:r w:rsidRPr="00A23D0D">
        <w:rPr>
          <w:rFonts w:ascii="Myriad Pro" w:hAnsi="Myriad Pro"/>
          <w:sz w:val="24"/>
          <w:szCs w:val="24"/>
        </w:rPr>
        <w:t>property;</w:t>
      </w:r>
      <w:r w:rsidRPr="00A23D0D">
        <w:rPr>
          <w:rFonts w:ascii="Myriad Pro" w:hAnsi="Myriad Pro"/>
          <w:spacing w:val="-5"/>
          <w:sz w:val="24"/>
          <w:szCs w:val="24"/>
        </w:rPr>
        <w:t xml:space="preserve"> </w:t>
      </w:r>
      <w:r w:rsidRPr="00A23D0D">
        <w:rPr>
          <w:rFonts w:ascii="Myriad Pro" w:hAnsi="Myriad Pro"/>
          <w:sz w:val="24"/>
          <w:szCs w:val="24"/>
        </w:rPr>
        <w:t>it</w:t>
      </w:r>
      <w:r w:rsidRPr="00A23D0D">
        <w:rPr>
          <w:rFonts w:ascii="Myriad Pro" w:hAnsi="Myriad Pro"/>
          <w:spacing w:val="-6"/>
          <w:sz w:val="24"/>
          <w:szCs w:val="24"/>
        </w:rPr>
        <w:t xml:space="preserve"> </w:t>
      </w:r>
      <w:r w:rsidRPr="00A23D0D">
        <w:rPr>
          <w:rFonts w:ascii="Myriad Pro" w:hAnsi="Myriad Pro"/>
          <w:sz w:val="24"/>
          <w:szCs w:val="24"/>
        </w:rPr>
        <w:t>also</w:t>
      </w:r>
      <w:r w:rsidRPr="00A23D0D">
        <w:rPr>
          <w:rFonts w:ascii="Myriad Pro" w:hAnsi="Myriad Pro"/>
          <w:spacing w:val="-4"/>
          <w:sz w:val="24"/>
          <w:szCs w:val="24"/>
        </w:rPr>
        <w:t xml:space="preserve"> </w:t>
      </w:r>
      <w:r w:rsidRPr="00A23D0D">
        <w:rPr>
          <w:rFonts w:ascii="Myriad Pro" w:hAnsi="Myriad Pro"/>
          <w:sz w:val="24"/>
          <w:szCs w:val="24"/>
        </w:rPr>
        <w:t>places</w:t>
      </w:r>
      <w:r w:rsidRPr="00A23D0D">
        <w:rPr>
          <w:rFonts w:ascii="Myriad Pro" w:hAnsi="Myriad Pro"/>
          <w:spacing w:val="-3"/>
          <w:sz w:val="24"/>
          <w:szCs w:val="24"/>
        </w:rPr>
        <w:t xml:space="preserve"> </w:t>
      </w:r>
      <w:r w:rsidRPr="00A23D0D">
        <w:rPr>
          <w:rFonts w:ascii="Myriad Pro" w:hAnsi="Myriad Pro"/>
          <w:sz w:val="24"/>
          <w:szCs w:val="24"/>
        </w:rPr>
        <w:t>an</w:t>
      </w:r>
      <w:r w:rsidRPr="00A23D0D">
        <w:rPr>
          <w:rFonts w:ascii="Myriad Pro" w:hAnsi="Myriad Pro"/>
          <w:spacing w:val="-4"/>
          <w:sz w:val="24"/>
          <w:szCs w:val="24"/>
        </w:rPr>
        <w:t xml:space="preserve"> </w:t>
      </w:r>
      <w:r w:rsidRPr="00A23D0D">
        <w:rPr>
          <w:rFonts w:ascii="Myriad Pro" w:hAnsi="Myriad Pro"/>
          <w:sz w:val="24"/>
          <w:szCs w:val="24"/>
        </w:rPr>
        <w:t>emotional</w:t>
      </w:r>
      <w:r w:rsidRPr="00A23D0D">
        <w:rPr>
          <w:rFonts w:ascii="Myriad Pro" w:hAnsi="Myriad Pro"/>
          <w:spacing w:val="-5"/>
          <w:sz w:val="24"/>
          <w:szCs w:val="24"/>
        </w:rPr>
        <w:t xml:space="preserve"> </w:t>
      </w:r>
      <w:r w:rsidRPr="00A23D0D">
        <w:rPr>
          <w:rFonts w:ascii="Myriad Pro" w:hAnsi="Myriad Pro"/>
          <w:sz w:val="24"/>
          <w:szCs w:val="24"/>
        </w:rPr>
        <w:t>toll</w:t>
      </w:r>
      <w:r w:rsidRPr="00A23D0D">
        <w:rPr>
          <w:rFonts w:ascii="Myriad Pro" w:hAnsi="Myriad Pro"/>
          <w:spacing w:val="-5"/>
          <w:sz w:val="24"/>
          <w:szCs w:val="24"/>
        </w:rPr>
        <w:t xml:space="preserve"> </w:t>
      </w:r>
      <w:r w:rsidRPr="00A23D0D">
        <w:rPr>
          <w:rFonts w:ascii="Myriad Pro" w:hAnsi="Myriad Pro"/>
          <w:sz w:val="24"/>
          <w:szCs w:val="24"/>
        </w:rPr>
        <w:t>on</w:t>
      </w:r>
      <w:r w:rsidRPr="00A23D0D">
        <w:rPr>
          <w:rFonts w:ascii="Myriad Pro" w:hAnsi="Myriad Pro"/>
          <w:spacing w:val="-4"/>
          <w:sz w:val="24"/>
          <w:szCs w:val="24"/>
        </w:rPr>
        <w:t xml:space="preserve"> </w:t>
      </w:r>
      <w:r w:rsidRPr="00A23D0D">
        <w:rPr>
          <w:rFonts w:ascii="Myriad Pro" w:hAnsi="Myriad Pro"/>
          <w:sz w:val="24"/>
          <w:szCs w:val="24"/>
        </w:rPr>
        <w:t>individuals</w:t>
      </w:r>
      <w:r w:rsidRPr="00A23D0D">
        <w:rPr>
          <w:rFonts w:ascii="Myriad Pro" w:hAnsi="Myriad Pro"/>
          <w:spacing w:val="-3"/>
          <w:sz w:val="24"/>
          <w:szCs w:val="24"/>
        </w:rPr>
        <w:t xml:space="preserve"> </w:t>
      </w:r>
      <w:r w:rsidRPr="00A23D0D">
        <w:rPr>
          <w:rFonts w:ascii="Myriad Pro" w:hAnsi="Myriad Pro"/>
          <w:sz w:val="24"/>
          <w:szCs w:val="24"/>
        </w:rPr>
        <w:t>as</w:t>
      </w:r>
      <w:r w:rsidRPr="00A23D0D">
        <w:rPr>
          <w:rFonts w:ascii="Myriad Pro" w:hAnsi="Myriad Pro"/>
          <w:spacing w:val="-4"/>
          <w:sz w:val="24"/>
          <w:szCs w:val="24"/>
        </w:rPr>
        <w:t xml:space="preserve"> </w:t>
      </w:r>
      <w:r w:rsidRPr="00A23D0D">
        <w:rPr>
          <w:rFonts w:ascii="Myriad Pro" w:hAnsi="Myriad Pro"/>
          <w:sz w:val="24"/>
          <w:szCs w:val="24"/>
        </w:rPr>
        <w:t>their</w:t>
      </w:r>
      <w:r w:rsidRPr="00A23D0D">
        <w:rPr>
          <w:rFonts w:ascii="Myriad Pro" w:hAnsi="Myriad Pro"/>
          <w:spacing w:val="-5"/>
          <w:sz w:val="24"/>
          <w:szCs w:val="24"/>
        </w:rPr>
        <w:t xml:space="preserve"> </w:t>
      </w:r>
      <w:r w:rsidRPr="00A23D0D">
        <w:rPr>
          <w:rFonts w:ascii="Myriad Pro" w:hAnsi="Myriad Pro"/>
          <w:sz w:val="24"/>
          <w:szCs w:val="24"/>
        </w:rPr>
        <w:t>homes</w:t>
      </w:r>
      <w:r w:rsidRPr="00A23D0D">
        <w:rPr>
          <w:rFonts w:ascii="Myriad Pro" w:hAnsi="Myriad Pro"/>
          <w:spacing w:val="-4"/>
          <w:sz w:val="24"/>
          <w:szCs w:val="24"/>
        </w:rPr>
        <w:t xml:space="preserve"> </w:t>
      </w:r>
      <w:r w:rsidRPr="00A23D0D">
        <w:rPr>
          <w:rFonts w:ascii="Myriad Pro" w:hAnsi="Myriad Pro"/>
          <w:sz w:val="24"/>
          <w:szCs w:val="24"/>
        </w:rPr>
        <w:t>are</w:t>
      </w:r>
      <w:r w:rsidRPr="00A23D0D">
        <w:rPr>
          <w:rFonts w:ascii="Myriad Pro" w:hAnsi="Myriad Pro"/>
          <w:spacing w:val="-4"/>
          <w:sz w:val="24"/>
          <w:szCs w:val="24"/>
        </w:rPr>
        <w:t xml:space="preserve"> </w:t>
      </w:r>
      <w:r w:rsidRPr="00A23D0D">
        <w:rPr>
          <w:rFonts w:ascii="Myriad Pro" w:hAnsi="Myriad Pro"/>
          <w:sz w:val="24"/>
          <w:szCs w:val="24"/>
        </w:rPr>
        <w:t>destroyed</w:t>
      </w:r>
      <w:r w:rsidRPr="00A23D0D">
        <w:rPr>
          <w:rFonts w:ascii="Myriad Pro" w:hAnsi="Myriad Pro"/>
          <w:spacing w:val="-5"/>
          <w:sz w:val="24"/>
          <w:szCs w:val="24"/>
        </w:rPr>
        <w:t xml:space="preserve"> </w:t>
      </w:r>
      <w:r w:rsidRPr="00A23D0D">
        <w:rPr>
          <w:rFonts w:ascii="Myriad Pro" w:hAnsi="Myriad Pro"/>
          <w:sz w:val="24"/>
          <w:szCs w:val="24"/>
        </w:rPr>
        <w:t>and</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families</w:t>
      </w:r>
      <w:r w:rsidRPr="00A23D0D">
        <w:rPr>
          <w:rFonts w:ascii="Myriad Pro" w:hAnsi="Myriad Pro"/>
          <w:spacing w:val="1"/>
          <w:sz w:val="24"/>
          <w:szCs w:val="24"/>
        </w:rPr>
        <w:t xml:space="preserve"> </w:t>
      </w:r>
      <w:r w:rsidRPr="00A23D0D">
        <w:rPr>
          <w:rFonts w:ascii="Myriad Pro" w:hAnsi="Myriad Pro"/>
          <w:sz w:val="24"/>
          <w:szCs w:val="24"/>
        </w:rPr>
        <w:t>are</w:t>
      </w:r>
      <w:r w:rsidRPr="00A23D0D">
        <w:rPr>
          <w:rFonts w:ascii="Myriad Pro" w:hAnsi="Myriad Pro"/>
          <w:spacing w:val="1"/>
          <w:sz w:val="24"/>
          <w:szCs w:val="24"/>
        </w:rPr>
        <w:t xml:space="preserve"> </w:t>
      </w:r>
      <w:r w:rsidRPr="00A23D0D">
        <w:rPr>
          <w:rFonts w:ascii="Myriad Pro" w:hAnsi="Myriad Pro"/>
          <w:sz w:val="24"/>
          <w:szCs w:val="24"/>
        </w:rPr>
        <w:t>displaced.</w:t>
      </w:r>
      <w:r w:rsidRPr="00A23D0D">
        <w:rPr>
          <w:rFonts w:ascii="Myriad Pro" w:hAnsi="Myriad Pro"/>
          <w:spacing w:val="1"/>
          <w:sz w:val="24"/>
          <w:szCs w:val="24"/>
        </w:rPr>
        <w:t xml:space="preserve"> </w:t>
      </w:r>
      <w:r w:rsidRPr="00A23D0D">
        <w:rPr>
          <w:rFonts w:ascii="Myriad Pro" w:hAnsi="Myriad Pro"/>
          <w:sz w:val="24"/>
          <w:szCs w:val="24"/>
        </w:rPr>
        <w:t>Each</w:t>
      </w:r>
      <w:r w:rsidRPr="00A23D0D">
        <w:rPr>
          <w:rFonts w:ascii="Myriad Pro" w:hAnsi="Myriad Pro"/>
          <w:spacing w:val="1"/>
          <w:sz w:val="24"/>
          <w:szCs w:val="24"/>
        </w:rPr>
        <w:t xml:space="preserve"> </w:t>
      </w:r>
      <w:r w:rsidRPr="00A23D0D">
        <w:rPr>
          <w:rFonts w:ascii="Myriad Pro" w:hAnsi="Myriad Pro"/>
          <w:sz w:val="24"/>
          <w:szCs w:val="24"/>
        </w:rPr>
        <w:t>year,</w:t>
      </w:r>
      <w:r w:rsidRPr="00A23D0D">
        <w:rPr>
          <w:rFonts w:ascii="Myriad Pro" w:hAnsi="Myriad Pro"/>
          <w:spacing w:val="1"/>
          <w:sz w:val="24"/>
          <w:szCs w:val="24"/>
        </w:rPr>
        <w:t xml:space="preserve"> </w:t>
      </w:r>
      <w:r w:rsidRPr="00A23D0D">
        <w:rPr>
          <w:rFonts w:ascii="Myriad Pro" w:hAnsi="Myriad Pro"/>
          <w:sz w:val="24"/>
          <w:szCs w:val="24"/>
        </w:rPr>
        <w:t>too</w:t>
      </w:r>
      <w:r w:rsidRPr="00A23D0D">
        <w:rPr>
          <w:rFonts w:ascii="Myriad Pro" w:hAnsi="Myriad Pro"/>
          <w:spacing w:val="1"/>
          <w:sz w:val="24"/>
          <w:szCs w:val="24"/>
        </w:rPr>
        <w:t xml:space="preserve"> </w:t>
      </w:r>
      <w:r w:rsidRPr="00A23D0D">
        <w:rPr>
          <w:rFonts w:ascii="Myriad Pro" w:hAnsi="Myriad Pro"/>
          <w:sz w:val="24"/>
          <w:szCs w:val="24"/>
        </w:rPr>
        <w:t>many</w:t>
      </w:r>
      <w:r w:rsidRPr="00A23D0D">
        <w:rPr>
          <w:rFonts w:ascii="Myriad Pro" w:hAnsi="Myriad Pro"/>
          <w:spacing w:val="1"/>
          <w:sz w:val="24"/>
          <w:szCs w:val="24"/>
        </w:rPr>
        <w:t xml:space="preserve"> </w:t>
      </w:r>
      <w:r w:rsidRPr="00A23D0D">
        <w:rPr>
          <w:rFonts w:ascii="Myriad Pro" w:hAnsi="Myriad Pro"/>
          <w:sz w:val="24"/>
          <w:szCs w:val="24"/>
        </w:rPr>
        <w:t>Canadians,</w:t>
      </w:r>
      <w:r w:rsidRPr="00A23D0D">
        <w:rPr>
          <w:rFonts w:ascii="Myriad Pro" w:hAnsi="Myriad Pro"/>
          <w:spacing w:val="1"/>
          <w:sz w:val="24"/>
          <w:szCs w:val="24"/>
        </w:rPr>
        <w:t xml:space="preserve"> </w:t>
      </w:r>
      <w:r w:rsidRPr="00A23D0D">
        <w:rPr>
          <w:rFonts w:ascii="Myriad Pro" w:hAnsi="Myriad Pro"/>
          <w:sz w:val="24"/>
          <w:szCs w:val="24"/>
        </w:rPr>
        <w:t>including</w:t>
      </w:r>
      <w:r w:rsidRPr="00A23D0D">
        <w:rPr>
          <w:rFonts w:ascii="Myriad Pro" w:hAnsi="Myriad Pro"/>
          <w:spacing w:val="1"/>
          <w:sz w:val="24"/>
          <w:szCs w:val="24"/>
        </w:rPr>
        <w:t xml:space="preserve"> </w:t>
      </w:r>
      <w:r w:rsidRPr="00A23D0D">
        <w:rPr>
          <w:rFonts w:ascii="Myriad Pro" w:hAnsi="Myriad Pro"/>
          <w:sz w:val="24"/>
          <w:szCs w:val="24"/>
        </w:rPr>
        <w:t>Indigenous</w:t>
      </w:r>
      <w:r w:rsidRPr="00A23D0D">
        <w:rPr>
          <w:rFonts w:ascii="Myriad Pro" w:hAnsi="Myriad Pro"/>
          <w:spacing w:val="1"/>
          <w:sz w:val="24"/>
          <w:szCs w:val="24"/>
        </w:rPr>
        <w:t xml:space="preserve"> </w:t>
      </w:r>
      <w:r w:rsidRPr="00A23D0D">
        <w:rPr>
          <w:rFonts w:ascii="Myriad Pro" w:hAnsi="Myriad Pro"/>
          <w:sz w:val="24"/>
          <w:szCs w:val="24"/>
        </w:rPr>
        <w:t>communities, are exposed to the worst effects of climate change. To help people get</w:t>
      </w:r>
      <w:r w:rsidRPr="00A23D0D">
        <w:rPr>
          <w:rFonts w:ascii="Myriad Pro" w:hAnsi="Myriad Pro"/>
          <w:spacing w:val="1"/>
          <w:sz w:val="24"/>
          <w:szCs w:val="24"/>
        </w:rPr>
        <w:t xml:space="preserve"> </w:t>
      </w:r>
      <w:r w:rsidRPr="00A23D0D">
        <w:rPr>
          <w:rFonts w:ascii="Myriad Pro" w:hAnsi="Myriad Pro"/>
          <w:sz w:val="24"/>
          <w:szCs w:val="24"/>
        </w:rPr>
        <w:t>ready</w:t>
      </w:r>
      <w:r w:rsidRPr="00A23D0D">
        <w:rPr>
          <w:rFonts w:ascii="Myriad Pro" w:hAnsi="Myriad Pro"/>
          <w:spacing w:val="-4"/>
          <w:sz w:val="24"/>
          <w:szCs w:val="24"/>
        </w:rPr>
        <w:t xml:space="preserve"> </w:t>
      </w:r>
      <w:r w:rsidRPr="00A23D0D">
        <w:rPr>
          <w:rFonts w:ascii="Myriad Pro" w:hAnsi="Myriad Pro"/>
          <w:sz w:val="24"/>
          <w:szCs w:val="24"/>
        </w:rPr>
        <w:t>for</w:t>
      </w:r>
      <w:r w:rsidRPr="00A23D0D">
        <w:rPr>
          <w:rFonts w:ascii="Myriad Pro" w:hAnsi="Myriad Pro"/>
          <w:spacing w:val="-3"/>
          <w:sz w:val="24"/>
          <w:szCs w:val="24"/>
        </w:rPr>
        <w:t xml:space="preserve"> </w:t>
      </w:r>
      <w:r w:rsidRPr="00A23D0D">
        <w:rPr>
          <w:rFonts w:ascii="Myriad Pro" w:hAnsi="Myriad Pro"/>
          <w:sz w:val="24"/>
          <w:szCs w:val="24"/>
        </w:rPr>
        <w:t>climate</w:t>
      </w:r>
      <w:r w:rsidRPr="00A23D0D">
        <w:rPr>
          <w:rFonts w:ascii="Myriad Pro" w:hAnsi="Myriad Pro"/>
          <w:spacing w:val="-4"/>
          <w:sz w:val="24"/>
          <w:szCs w:val="24"/>
        </w:rPr>
        <w:t xml:space="preserve"> </w:t>
      </w:r>
      <w:r w:rsidRPr="00A23D0D">
        <w:rPr>
          <w:rFonts w:ascii="Myriad Pro" w:hAnsi="Myriad Pro"/>
          <w:sz w:val="24"/>
          <w:szCs w:val="24"/>
        </w:rPr>
        <w:t>risks</w:t>
      </w:r>
      <w:r w:rsidRPr="00A23D0D">
        <w:rPr>
          <w:rFonts w:ascii="Myriad Pro" w:hAnsi="Myriad Pro"/>
          <w:spacing w:val="-4"/>
          <w:sz w:val="24"/>
          <w:szCs w:val="24"/>
        </w:rPr>
        <w:t xml:space="preserve"> </w:t>
      </w:r>
      <w:r w:rsidRPr="00A23D0D">
        <w:rPr>
          <w:rFonts w:ascii="Myriad Pro" w:hAnsi="Myriad Pro"/>
          <w:sz w:val="24"/>
          <w:szCs w:val="24"/>
        </w:rPr>
        <w:t>and</w:t>
      </w:r>
      <w:r w:rsidRPr="00A23D0D">
        <w:rPr>
          <w:rFonts w:ascii="Myriad Pro" w:hAnsi="Myriad Pro"/>
          <w:spacing w:val="-4"/>
          <w:sz w:val="24"/>
          <w:szCs w:val="24"/>
        </w:rPr>
        <w:t xml:space="preserve"> </w:t>
      </w:r>
      <w:r w:rsidRPr="00A23D0D">
        <w:rPr>
          <w:rFonts w:ascii="Myriad Pro" w:hAnsi="Myriad Pro"/>
          <w:sz w:val="24"/>
          <w:szCs w:val="24"/>
        </w:rPr>
        <w:t>realities,</w:t>
      </w:r>
      <w:r w:rsidRPr="00A23D0D">
        <w:rPr>
          <w:rFonts w:ascii="Myriad Pro" w:hAnsi="Myriad Pro"/>
          <w:spacing w:val="-3"/>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Government</w:t>
      </w:r>
      <w:r w:rsidRPr="00A23D0D">
        <w:rPr>
          <w:rFonts w:ascii="Myriad Pro" w:hAnsi="Myriad Pro"/>
          <w:spacing w:val="-3"/>
          <w:sz w:val="24"/>
          <w:szCs w:val="24"/>
        </w:rPr>
        <w:t xml:space="preserve"> </w:t>
      </w:r>
      <w:r w:rsidRPr="00A23D0D">
        <w:rPr>
          <w:rFonts w:ascii="Myriad Pro" w:hAnsi="Myriad Pro"/>
          <w:sz w:val="24"/>
          <w:szCs w:val="24"/>
        </w:rPr>
        <w:t>of</w:t>
      </w:r>
      <w:r w:rsidRPr="00A23D0D">
        <w:rPr>
          <w:rFonts w:ascii="Myriad Pro" w:hAnsi="Myriad Pro"/>
          <w:spacing w:val="-6"/>
          <w:sz w:val="24"/>
          <w:szCs w:val="24"/>
        </w:rPr>
        <w:t xml:space="preserve"> </w:t>
      </w:r>
      <w:r w:rsidRPr="00A23D0D">
        <w:rPr>
          <w:rFonts w:ascii="Myriad Pro" w:hAnsi="Myriad Pro"/>
          <w:sz w:val="24"/>
          <w:szCs w:val="24"/>
        </w:rPr>
        <w:t>Canada</w:t>
      </w:r>
      <w:r w:rsidRPr="00A23D0D">
        <w:rPr>
          <w:rFonts w:ascii="Myriad Pro" w:hAnsi="Myriad Pro"/>
          <w:spacing w:val="-3"/>
          <w:sz w:val="24"/>
          <w:szCs w:val="24"/>
        </w:rPr>
        <w:t xml:space="preserve"> </w:t>
      </w:r>
      <w:r w:rsidRPr="00A23D0D">
        <w:rPr>
          <w:rFonts w:ascii="Myriad Pro" w:hAnsi="Myriad Pro"/>
          <w:sz w:val="24"/>
          <w:szCs w:val="24"/>
        </w:rPr>
        <w:t>is</w:t>
      </w:r>
      <w:r w:rsidRPr="00A23D0D">
        <w:rPr>
          <w:rFonts w:ascii="Myriad Pro" w:hAnsi="Myriad Pro"/>
          <w:spacing w:val="-4"/>
          <w:sz w:val="24"/>
          <w:szCs w:val="24"/>
        </w:rPr>
        <w:t xml:space="preserve"> </w:t>
      </w:r>
      <w:r w:rsidRPr="00A23D0D">
        <w:rPr>
          <w:rFonts w:ascii="Myriad Pro" w:hAnsi="Myriad Pro"/>
          <w:sz w:val="24"/>
          <w:szCs w:val="24"/>
        </w:rPr>
        <w:t>taking</w:t>
      </w:r>
      <w:r w:rsidRPr="00A23D0D">
        <w:rPr>
          <w:rFonts w:ascii="Myriad Pro" w:hAnsi="Myriad Pro"/>
          <w:spacing w:val="-3"/>
          <w:sz w:val="24"/>
          <w:szCs w:val="24"/>
        </w:rPr>
        <w:t xml:space="preserve"> </w:t>
      </w:r>
      <w:r w:rsidRPr="00A23D0D">
        <w:rPr>
          <w:rFonts w:ascii="Myriad Pro" w:hAnsi="Myriad Pro"/>
          <w:sz w:val="24"/>
          <w:szCs w:val="24"/>
        </w:rPr>
        <w:t>action</w:t>
      </w:r>
      <w:r w:rsidRPr="00A23D0D">
        <w:rPr>
          <w:rFonts w:ascii="Myriad Pro" w:hAnsi="Myriad Pro"/>
          <w:spacing w:val="-4"/>
          <w:sz w:val="24"/>
          <w:szCs w:val="24"/>
        </w:rPr>
        <w:t xml:space="preserve"> </w:t>
      </w:r>
      <w:r w:rsidRPr="00A23D0D">
        <w:rPr>
          <w:rFonts w:ascii="Myriad Pro" w:hAnsi="Myriad Pro"/>
          <w:sz w:val="24"/>
          <w:szCs w:val="24"/>
        </w:rPr>
        <w:t>to</w:t>
      </w:r>
      <w:r w:rsidRPr="00A23D0D">
        <w:rPr>
          <w:rFonts w:ascii="Myriad Pro" w:hAnsi="Myriad Pro"/>
          <w:spacing w:val="-4"/>
          <w:sz w:val="24"/>
          <w:szCs w:val="24"/>
        </w:rPr>
        <w:t xml:space="preserve"> </w:t>
      </w:r>
      <w:r w:rsidRPr="00A23D0D">
        <w:rPr>
          <w:rFonts w:ascii="Myriad Pro" w:hAnsi="Myriad Pro"/>
          <w:sz w:val="24"/>
          <w:szCs w:val="24"/>
        </w:rPr>
        <w:t>create</w:t>
      </w:r>
      <w:r w:rsidRPr="00A23D0D">
        <w:rPr>
          <w:rFonts w:ascii="Myriad Pro" w:hAnsi="Myriad Pro"/>
          <w:spacing w:val="-64"/>
          <w:sz w:val="24"/>
          <w:szCs w:val="24"/>
        </w:rPr>
        <w:t xml:space="preserve"> </w:t>
      </w:r>
      <w:r w:rsidR="00831C9F">
        <w:rPr>
          <w:rFonts w:ascii="Myriad Pro" w:hAnsi="Myriad Pro"/>
          <w:spacing w:val="-64"/>
          <w:sz w:val="24"/>
          <w:szCs w:val="24"/>
        </w:rPr>
        <w:t xml:space="preserve">      </w:t>
      </w:r>
      <w:r w:rsidR="00831C9F">
        <w:rPr>
          <w:rFonts w:ascii="Myriad Pro" w:hAnsi="Myriad Pro"/>
          <w:sz w:val="24"/>
          <w:szCs w:val="24"/>
        </w:rPr>
        <w:t xml:space="preserve"> </w:t>
      </w:r>
      <w:r w:rsidRPr="00A23D0D">
        <w:rPr>
          <w:rFonts w:ascii="Myriad Pro" w:hAnsi="Myriad Pro"/>
          <w:sz w:val="24"/>
          <w:szCs w:val="24"/>
        </w:rPr>
        <w:t>a</w:t>
      </w:r>
      <w:r>
        <w:rPr>
          <w:rFonts w:ascii="Myriad Pro" w:hAnsi="Myriad Pro"/>
          <w:sz w:val="24"/>
          <w:szCs w:val="24"/>
        </w:rPr>
        <w:t xml:space="preserve"> </w:t>
      </w:r>
      <w:r w:rsidRPr="00A23D0D">
        <w:rPr>
          <w:rFonts w:ascii="Myriad Pro" w:hAnsi="Myriad Pro"/>
          <w:sz w:val="24"/>
          <w:szCs w:val="24"/>
        </w:rPr>
        <w:t>more</w:t>
      </w:r>
      <w:r w:rsidRPr="00A23D0D">
        <w:rPr>
          <w:rFonts w:ascii="Myriad Pro" w:hAnsi="Myriad Pro"/>
          <w:spacing w:val="-1"/>
          <w:sz w:val="24"/>
          <w:szCs w:val="24"/>
        </w:rPr>
        <w:t xml:space="preserve"> </w:t>
      </w:r>
      <w:r w:rsidRPr="00A23D0D">
        <w:rPr>
          <w:rFonts w:ascii="Myriad Pro" w:hAnsi="Myriad Pro"/>
          <w:sz w:val="24"/>
          <w:szCs w:val="24"/>
        </w:rPr>
        <w:t>resilient</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sustainable</w:t>
      </w:r>
      <w:r w:rsidRPr="00A23D0D">
        <w:rPr>
          <w:rFonts w:ascii="Myriad Pro" w:hAnsi="Myriad Pro"/>
          <w:spacing w:val="-1"/>
          <w:sz w:val="24"/>
          <w:szCs w:val="24"/>
        </w:rPr>
        <w:t xml:space="preserve"> </w:t>
      </w:r>
      <w:r w:rsidRPr="00A23D0D">
        <w:rPr>
          <w:rFonts w:ascii="Myriad Pro" w:hAnsi="Myriad Pro"/>
          <w:sz w:val="24"/>
          <w:szCs w:val="24"/>
        </w:rPr>
        <w:t>approach to</w:t>
      </w:r>
      <w:r w:rsidRPr="00A23D0D">
        <w:rPr>
          <w:rFonts w:ascii="Myriad Pro" w:hAnsi="Myriad Pro"/>
          <w:spacing w:val="-1"/>
          <w:sz w:val="24"/>
          <w:szCs w:val="24"/>
        </w:rPr>
        <w:t xml:space="preserve"> </w:t>
      </w:r>
      <w:r w:rsidRPr="00A23D0D">
        <w:rPr>
          <w:rFonts w:ascii="Myriad Pro" w:hAnsi="Myriad Pro"/>
          <w:sz w:val="24"/>
          <w:szCs w:val="24"/>
        </w:rPr>
        <w:lastRenderedPageBreak/>
        <w:t>floods</w:t>
      </w:r>
      <w:r w:rsidRPr="00A23D0D">
        <w:rPr>
          <w:rFonts w:ascii="Myriad Pro" w:hAnsi="Myriad Pro"/>
          <w:spacing w:val="-1"/>
          <w:sz w:val="24"/>
          <w:szCs w:val="24"/>
        </w:rPr>
        <w:t xml:space="preserve"> </w:t>
      </w:r>
      <w:r w:rsidRPr="00A23D0D">
        <w:rPr>
          <w:rFonts w:ascii="Myriad Pro" w:hAnsi="Myriad Pro"/>
          <w:sz w:val="24"/>
          <w:szCs w:val="24"/>
        </w:rPr>
        <w:t>in Canada.</w:t>
      </w:r>
    </w:p>
    <w:p w14:paraId="41A3E544" w14:textId="0CF405C5" w:rsidR="00A23D0D" w:rsidRDefault="00A23D0D" w:rsidP="0071591C">
      <w:pPr>
        <w:pStyle w:val="BodyText"/>
        <w:rPr>
          <w:rFonts w:ascii="Myriad Pro" w:hAnsi="Myriad Pro"/>
          <w:sz w:val="24"/>
          <w:szCs w:val="24"/>
        </w:rPr>
      </w:pPr>
    </w:p>
    <w:p w14:paraId="479F3B64" w14:textId="7B71B899"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Today, the Minister of Public Safety and Emergency Preparedness, the Honourable Bill</w:t>
      </w:r>
      <w:r w:rsidRPr="00A23D0D">
        <w:rPr>
          <w:rFonts w:ascii="Myriad Pro" w:hAnsi="Myriad Pro"/>
          <w:spacing w:val="1"/>
          <w:sz w:val="24"/>
          <w:szCs w:val="24"/>
        </w:rPr>
        <w:t xml:space="preserve"> </w:t>
      </w:r>
      <w:r w:rsidRPr="00A23D0D">
        <w:rPr>
          <w:rFonts w:ascii="Myriad Pro" w:hAnsi="Myriad Pro"/>
          <w:sz w:val="24"/>
          <w:szCs w:val="24"/>
        </w:rPr>
        <w:t>Blair, and the Minister of Families, Children and Social Development, the Honourable</w:t>
      </w:r>
      <w:r w:rsidRPr="00A23D0D">
        <w:rPr>
          <w:rFonts w:ascii="Myriad Pro" w:hAnsi="Myriad Pro"/>
          <w:spacing w:val="1"/>
          <w:sz w:val="24"/>
          <w:szCs w:val="24"/>
        </w:rPr>
        <w:t xml:space="preserve"> </w:t>
      </w:r>
      <w:r w:rsidRPr="00A23D0D">
        <w:rPr>
          <w:rFonts w:ascii="Myriad Pro" w:hAnsi="Myriad Pro"/>
          <w:sz w:val="24"/>
          <w:szCs w:val="24"/>
        </w:rPr>
        <w:t>Ahmed Hussen, announced the creation of an interdisciplinary Task Force on Flood</w:t>
      </w:r>
      <w:r w:rsidRPr="00A23D0D">
        <w:rPr>
          <w:rFonts w:ascii="Myriad Pro" w:hAnsi="Myriad Pro"/>
          <w:spacing w:val="1"/>
          <w:sz w:val="24"/>
          <w:szCs w:val="24"/>
        </w:rPr>
        <w:t xml:space="preserve"> </w:t>
      </w:r>
      <w:r w:rsidRPr="00A23D0D">
        <w:rPr>
          <w:rFonts w:ascii="Myriad Pro" w:hAnsi="Myriad Pro"/>
          <w:sz w:val="24"/>
          <w:szCs w:val="24"/>
        </w:rPr>
        <w:t>Insurance and Relocation. As a first step in creating a National High Risk Residential</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3"/>
          <w:sz w:val="24"/>
          <w:szCs w:val="24"/>
        </w:rPr>
        <w:t xml:space="preserve"> </w:t>
      </w:r>
      <w:r w:rsidRPr="00A23D0D">
        <w:rPr>
          <w:rFonts w:ascii="Myriad Pro" w:hAnsi="Myriad Pro"/>
          <w:sz w:val="24"/>
          <w:szCs w:val="24"/>
        </w:rPr>
        <w:t>Insurance</w:t>
      </w:r>
      <w:r w:rsidRPr="00A23D0D">
        <w:rPr>
          <w:rFonts w:ascii="Myriad Pro" w:hAnsi="Myriad Pro"/>
          <w:spacing w:val="-12"/>
          <w:sz w:val="24"/>
          <w:szCs w:val="24"/>
        </w:rPr>
        <w:t xml:space="preserve"> </w:t>
      </w:r>
      <w:r w:rsidRPr="00A23D0D">
        <w:rPr>
          <w:rFonts w:ascii="Myriad Pro" w:hAnsi="Myriad Pro"/>
          <w:sz w:val="24"/>
          <w:szCs w:val="24"/>
        </w:rPr>
        <w:t>Program,</w:t>
      </w:r>
      <w:r w:rsidRPr="00A23D0D">
        <w:rPr>
          <w:rFonts w:ascii="Myriad Pro" w:hAnsi="Myriad Pro"/>
          <w:spacing w:val="-12"/>
          <w:sz w:val="24"/>
          <w:szCs w:val="24"/>
        </w:rPr>
        <w:t xml:space="preserve"> </w:t>
      </w:r>
      <w:r w:rsidRPr="00A23D0D">
        <w:rPr>
          <w:rFonts w:ascii="Myriad Pro" w:hAnsi="Myriad Pro"/>
          <w:sz w:val="24"/>
          <w:szCs w:val="24"/>
        </w:rPr>
        <w:t>the</w:t>
      </w:r>
      <w:r w:rsidRPr="00A23D0D">
        <w:rPr>
          <w:rFonts w:ascii="Myriad Pro" w:hAnsi="Myriad Pro"/>
          <w:spacing w:val="-12"/>
          <w:sz w:val="24"/>
          <w:szCs w:val="24"/>
        </w:rPr>
        <w:t xml:space="preserve"> </w:t>
      </w:r>
      <w:r w:rsidRPr="00A23D0D">
        <w:rPr>
          <w:rFonts w:ascii="Myriad Pro" w:hAnsi="Myriad Pro"/>
          <w:sz w:val="24"/>
          <w:szCs w:val="24"/>
        </w:rPr>
        <w:t>Task</w:t>
      </w:r>
      <w:r w:rsidRPr="00A23D0D">
        <w:rPr>
          <w:rFonts w:ascii="Myriad Pro" w:hAnsi="Myriad Pro"/>
          <w:spacing w:val="-11"/>
          <w:sz w:val="24"/>
          <w:szCs w:val="24"/>
        </w:rPr>
        <w:t xml:space="preserve"> </w:t>
      </w:r>
      <w:r w:rsidRPr="00A23D0D">
        <w:rPr>
          <w:rFonts w:ascii="Myriad Pro" w:hAnsi="Myriad Pro"/>
          <w:sz w:val="24"/>
          <w:szCs w:val="24"/>
        </w:rPr>
        <w:t>Force</w:t>
      </w:r>
      <w:r w:rsidRPr="00A23D0D">
        <w:rPr>
          <w:rFonts w:ascii="Myriad Pro" w:hAnsi="Myriad Pro"/>
          <w:spacing w:val="-12"/>
          <w:sz w:val="24"/>
          <w:szCs w:val="24"/>
        </w:rPr>
        <w:t xml:space="preserve"> </w:t>
      </w:r>
      <w:r w:rsidRPr="00A23D0D">
        <w:rPr>
          <w:rFonts w:ascii="Myriad Pro" w:hAnsi="Myriad Pro"/>
          <w:sz w:val="24"/>
          <w:szCs w:val="24"/>
        </w:rPr>
        <w:t>will</w:t>
      </w:r>
      <w:r w:rsidRPr="00A23D0D">
        <w:rPr>
          <w:rFonts w:ascii="Myriad Pro" w:hAnsi="Myriad Pro"/>
          <w:spacing w:val="-12"/>
          <w:sz w:val="24"/>
          <w:szCs w:val="24"/>
        </w:rPr>
        <w:t xml:space="preserve"> </w:t>
      </w:r>
      <w:r w:rsidRPr="00A23D0D">
        <w:rPr>
          <w:rFonts w:ascii="Myriad Pro" w:hAnsi="Myriad Pro"/>
          <w:sz w:val="24"/>
          <w:szCs w:val="24"/>
        </w:rPr>
        <w:t>look</w:t>
      </w:r>
      <w:r w:rsidRPr="00A23D0D">
        <w:rPr>
          <w:rFonts w:ascii="Myriad Pro" w:hAnsi="Myriad Pro"/>
          <w:spacing w:val="-11"/>
          <w:sz w:val="24"/>
          <w:szCs w:val="24"/>
        </w:rPr>
        <w:t xml:space="preserve"> </w:t>
      </w:r>
      <w:r w:rsidRPr="00A23D0D">
        <w:rPr>
          <w:rFonts w:ascii="Myriad Pro" w:hAnsi="Myriad Pro"/>
          <w:sz w:val="24"/>
          <w:szCs w:val="24"/>
        </w:rPr>
        <w:t>at</w:t>
      </w:r>
      <w:r w:rsidRPr="00A23D0D">
        <w:rPr>
          <w:rFonts w:ascii="Myriad Pro" w:hAnsi="Myriad Pro"/>
          <w:spacing w:val="-12"/>
          <w:sz w:val="24"/>
          <w:szCs w:val="24"/>
        </w:rPr>
        <w:t xml:space="preserve"> </w:t>
      </w:r>
      <w:r w:rsidRPr="00A23D0D">
        <w:rPr>
          <w:rFonts w:ascii="Myriad Pro" w:hAnsi="Myriad Pro"/>
          <w:sz w:val="24"/>
          <w:szCs w:val="24"/>
        </w:rPr>
        <w:t>options</w:t>
      </w:r>
      <w:r w:rsidRPr="00A23D0D">
        <w:rPr>
          <w:rFonts w:ascii="Myriad Pro" w:hAnsi="Myriad Pro"/>
          <w:spacing w:val="-11"/>
          <w:sz w:val="24"/>
          <w:szCs w:val="24"/>
        </w:rPr>
        <w:t xml:space="preserve"> </w:t>
      </w:r>
      <w:r w:rsidRPr="00A23D0D">
        <w:rPr>
          <w:rFonts w:ascii="Myriad Pro" w:hAnsi="Myriad Pro"/>
          <w:sz w:val="24"/>
          <w:szCs w:val="24"/>
        </w:rPr>
        <w:t>to</w:t>
      </w:r>
      <w:r w:rsidRPr="00A23D0D">
        <w:rPr>
          <w:rFonts w:ascii="Myriad Pro" w:hAnsi="Myriad Pro"/>
          <w:spacing w:val="-12"/>
          <w:sz w:val="24"/>
          <w:szCs w:val="24"/>
        </w:rPr>
        <w:t xml:space="preserve"> </w:t>
      </w:r>
      <w:r w:rsidRPr="00A23D0D">
        <w:rPr>
          <w:rFonts w:ascii="Myriad Pro" w:hAnsi="Myriad Pro"/>
          <w:sz w:val="24"/>
          <w:szCs w:val="24"/>
        </w:rPr>
        <w:t>protect</w:t>
      </w:r>
      <w:r w:rsidRPr="00A23D0D">
        <w:rPr>
          <w:rFonts w:ascii="Myriad Pro" w:hAnsi="Myriad Pro"/>
          <w:spacing w:val="-11"/>
          <w:sz w:val="24"/>
          <w:szCs w:val="24"/>
        </w:rPr>
        <w:t xml:space="preserve"> </w:t>
      </w:r>
      <w:r w:rsidRPr="00A23D0D">
        <w:rPr>
          <w:rFonts w:ascii="Myriad Pro" w:hAnsi="Myriad Pro"/>
          <w:sz w:val="24"/>
          <w:szCs w:val="24"/>
        </w:rPr>
        <w:t>homeowners</w:t>
      </w:r>
      <w:r w:rsidRPr="00A23D0D">
        <w:rPr>
          <w:rFonts w:ascii="Myriad Pro" w:hAnsi="Myriad Pro"/>
          <w:spacing w:val="-11"/>
          <w:sz w:val="24"/>
          <w:szCs w:val="24"/>
        </w:rPr>
        <w:t xml:space="preserve"> </w:t>
      </w:r>
      <w:r w:rsidRPr="00A23D0D">
        <w:rPr>
          <w:rFonts w:ascii="Myriad Pro" w:hAnsi="Myriad Pro"/>
          <w:sz w:val="24"/>
          <w:szCs w:val="24"/>
        </w:rPr>
        <w:t>who</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 xml:space="preserve">are at high risk of flooding and don’t have adequate insurance </w:t>
      </w:r>
      <w:r w:rsidR="00AE5311" w:rsidRPr="00A23D0D">
        <w:rPr>
          <w:rFonts w:ascii="Myriad Pro" w:hAnsi="Myriad Pro"/>
          <w:sz w:val="24"/>
          <w:szCs w:val="24"/>
        </w:rPr>
        <w:t>protection and</w:t>
      </w:r>
      <w:r w:rsidRPr="00A23D0D">
        <w:rPr>
          <w:rFonts w:ascii="Myriad Pro" w:hAnsi="Myriad Pro"/>
          <w:sz w:val="24"/>
          <w:szCs w:val="24"/>
        </w:rPr>
        <w:t xml:space="preserve"> examine</w:t>
      </w:r>
      <w:r w:rsidRPr="00A23D0D">
        <w:rPr>
          <w:rFonts w:ascii="Myriad Pro" w:hAnsi="Myriad Pro"/>
          <w:spacing w:val="1"/>
          <w:sz w:val="24"/>
          <w:szCs w:val="24"/>
        </w:rPr>
        <w:t xml:space="preserve"> </w:t>
      </w:r>
      <w:r w:rsidRPr="00A23D0D">
        <w:rPr>
          <w:rFonts w:ascii="Myriad Pro" w:hAnsi="Myriad Pro"/>
          <w:sz w:val="24"/>
          <w:szCs w:val="24"/>
        </w:rPr>
        <w:t>the viability of a low-cost national flood insurance program. The Task Force will also</w:t>
      </w:r>
      <w:r w:rsidRPr="00A23D0D">
        <w:rPr>
          <w:rFonts w:ascii="Myriad Pro" w:hAnsi="Myriad Pro"/>
          <w:spacing w:val="1"/>
          <w:sz w:val="24"/>
          <w:szCs w:val="24"/>
        </w:rPr>
        <w:t xml:space="preserve"> </w:t>
      </w:r>
      <w:r w:rsidRPr="00A23D0D">
        <w:rPr>
          <w:rFonts w:ascii="Myriad Pro" w:hAnsi="Myriad Pro"/>
          <w:sz w:val="24"/>
          <w:szCs w:val="24"/>
        </w:rPr>
        <w:t>consider options for potential relocation for residents of areas at the highest risk of</w:t>
      </w:r>
      <w:r w:rsidRPr="00A23D0D">
        <w:rPr>
          <w:rFonts w:ascii="Myriad Pro" w:hAnsi="Myriad Pro"/>
          <w:spacing w:val="1"/>
          <w:sz w:val="24"/>
          <w:szCs w:val="24"/>
        </w:rPr>
        <w:t xml:space="preserve"> </w:t>
      </w:r>
      <w:r w:rsidRPr="00A23D0D">
        <w:rPr>
          <w:rFonts w:ascii="Myriad Pro" w:hAnsi="Myriad Pro"/>
          <w:sz w:val="24"/>
          <w:szCs w:val="24"/>
        </w:rPr>
        <w:t>recurrent</w:t>
      </w:r>
      <w:r w:rsidRPr="00A23D0D">
        <w:rPr>
          <w:rFonts w:ascii="Myriad Pro" w:hAnsi="Myriad Pro"/>
          <w:spacing w:val="-2"/>
          <w:sz w:val="24"/>
          <w:szCs w:val="24"/>
        </w:rPr>
        <w:t xml:space="preserve"> </w:t>
      </w:r>
      <w:r w:rsidRPr="00A23D0D">
        <w:rPr>
          <w:rFonts w:ascii="Myriad Pro" w:hAnsi="Myriad Pro"/>
          <w:sz w:val="24"/>
          <w:szCs w:val="24"/>
        </w:rPr>
        <w:t>flooding.</w:t>
      </w:r>
    </w:p>
    <w:p w14:paraId="42B6556D" w14:textId="77777777" w:rsidR="00A23D0D" w:rsidRPr="00A23D0D" w:rsidRDefault="00A23D0D" w:rsidP="0071591C">
      <w:pPr>
        <w:pStyle w:val="BodyText"/>
        <w:spacing w:before="1"/>
        <w:rPr>
          <w:rFonts w:ascii="Myriad Pro" w:hAnsi="Myriad Pro"/>
          <w:sz w:val="24"/>
          <w:szCs w:val="24"/>
        </w:rPr>
      </w:pPr>
    </w:p>
    <w:p w14:paraId="67F8183A" w14:textId="3A2C4339" w:rsidR="00A23D0D" w:rsidRPr="00A23D0D" w:rsidRDefault="00A23D0D" w:rsidP="0071591C">
      <w:pPr>
        <w:pStyle w:val="BodyText"/>
        <w:ind w:right="117"/>
        <w:rPr>
          <w:rFonts w:ascii="Myriad Pro" w:hAnsi="Myriad Pro"/>
          <w:sz w:val="24"/>
          <w:szCs w:val="24"/>
        </w:rPr>
      </w:pPr>
      <w:r w:rsidRPr="00A23D0D">
        <w:rPr>
          <w:rFonts w:ascii="Myriad Pro" w:hAnsi="Myriad Pro"/>
          <w:spacing w:val="-1"/>
          <w:sz w:val="24"/>
          <w:szCs w:val="24"/>
        </w:rPr>
        <w:t>The</w:t>
      </w:r>
      <w:r w:rsidRPr="00A23D0D">
        <w:rPr>
          <w:rFonts w:ascii="Myriad Pro" w:hAnsi="Myriad Pro"/>
          <w:spacing w:val="-16"/>
          <w:sz w:val="24"/>
          <w:szCs w:val="24"/>
        </w:rPr>
        <w:t xml:space="preserve"> </w:t>
      </w:r>
      <w:r w:rsidRPr="00A23D0D">
        <w:rPr>
          <w:rFonts w:ascii="Myriad Pro" w:hAnsi="Myriad Pro"/>
          <w:spacing w:val="-1"/>
          <w:sz w:val="24"/>
          <w:szCs w:val="24"/>
        </w:rPr>
        <w:t>Task</w:t>
      </w:r>
      <w:r w:rsidRPr="00A23D0D">
        <w:rPr>
          <w:rFonts w:ascii="Myriad Pro" w:hAnsi="Myriad Pro"/>
          <w:spacing w:val="-16"/>
          <w:sz w:val="24"/>
          <w:szCs w:val="24"/>
        </w:rPr>
        <w:t xml:space="preserve"> </w:t>
      </w:r>
      <w:r w:rsidRPr="00A23D0D">
        <w:rPr>
          <w:rFonts w:ascii="Myriad Pro" w:hAnsi="Myriad Pro"/>
          <w:spacing w:val="-1"/>
          <w:sz w:val="24"/>
          <w:szCs w:val="24"/>
        </w:rPr>
        <w:t>Force</w:t>
      </w:r>
      <w:r w:rsidRPr="00A23D0D">
        <w:rPr>
          <w:rFonts w:ascii="Myriad Pro" w:hAnsi="Myriad Pro"/>
          <w:spacing w:val="-15"/>
          <w:sz w:val="24"/>
          <w:szCs w:val="24"/>
        </w:rPr>
        <w:t xml:space="preserve"> </w:t>
      </w:r>
      <w:r w:rsidRPr="00A23D0D">
        <w:rPr>
          <w:rFonts w:ascii="Myriad Pro" w:hAnsi="Myriad Pro"/>
          <w:sz w:val="24"/>
          <w:szCs w:val="24"/>
        </w:rPr>
        <w:t>will</w:t>
      </w:r>
      <w:r w:rsidRPr="00A23D0D">
        <w:rPr>
          <w:rFonts w:ascii="Myriad Pro" w:hAnsi="Myriad Pro"/>
          <w:spacing w:val="-17"/>
          <w:sz w:val="24"/>
          <w:szCs w:val="24"/>
        </w:rPr>
        <w:t xml:space="preserve"> </w:t>
      </w:r>
      <w:r w:rsidRPr="00A23D0D">
        <w:rPr>
          <w:rFonts w:ascii="Myriad Pro" w:hAnsi="Myriad Pro"/>
          <w:sz w:val="24"/>
          <w:szCs w:val="24"/>
        </w:rPr>
        <w:t>be</w:t>
      </w:r>
      <w:r w:rsidRPr="00A23D0D">
        <w:rPr>
          <w:rFonts w:ascii="Myriad Pro" w:hAnsi="Myriad Pro"/>
          <w:spacing w:val="-16"/>
          <w:sz w:val="24"/>
          <w:szCs w:val="24"/>
        </w:rPr>
        <w:t xml:space="preserve"> </w:t>
      </w:r>
      <w:r w:rsidRPr="00A23D0D">
        <w:rPr>
          <w:rFonts w:ascii="Myriad Pro" w:hAnsi="Myriad Pro"/>
          <w:sz w:val="24"/>
          <w:szCs w:val="24"/>
        </w:rPr>
        <w:t>composed</w:t>
      </w:r>
      <w:r w:rsidRPr="00A23D0D">
        <w:rPr>
          <w:rFonts w:ascii="Myriad Pro" w:hAnsi="Myriad Pro"/>
          <w:spacing w:val="-15"/>
          <w:sz w:val="24"/>
          <w:szCs w:val="24"/>
        </w:rPr>
        <w:t xml:space="preserve"> </w:t>
      </w:r>
      <w:r w:rsidRPr="00A23D0D">
        <w:rPr>
          <w:rFonts w:ascii="Myriad Pro" w:hAnsi="Myriad Pro"/>
          <w:sz w:val="24"/>
          <w:szCs w:val="24"/>
        </w:rPr>
        <w:t>of</w:t>
      </w:r>
      <w:r w:rsidRPr="00A23D0D">
        <w:rPr>
          <w:rFonts w:ascii="Myriad Pro" w:hAnsi="Myriad Pro"/>
          <w:spacing w:val="-16"/>
          <w:sz w:val="24"/>
          <w:szCs w:val="24"/>
        </w:rPr>
        <w:t xml:space="preserve"> </w:t>
      </w:r>
      <w:r w:rsidRPr="00A23D0D">
        <w:rPr>
          <w:rFonts w:ascii="Myriad Pro" w:hAnsi="Myriad Pro"/>
          <w:sz w:val="24"/>
          <w:szCs w:val="24"/>
        </w:rPr>
        <w:t>representatives</w:t>
      </w:r>
      <w:r w:rsidRPr="00A23D0D">
        <w:rPr>
          <w:rFonts w:ascii="Myriad Pro" w:hAnsi="Myriad Pro"/>
          <w:spacing w:val="-15"/>
          <w:sz w:val="24"/>
          <w:szCs w:val="24"/>
        </w:rPr>
        <w:t xml:space="preserve"> </w:t>
      </w:r>
      <w:r w:rsidRPr="00A23D0D">
        <w:rPr>
          <w:rFonts w:ascii="Myriad Pro" w:hAnsi="Myriad Pro"/>
          <w:sz w:val="24"/>
          <w:szCs w:val="24"/>
        </w:rPr>
        <w:t>from</w:t>
      </w:r>
      <w:r w:rsidRPr="00A23D0D">
        <w:rPr>
          <w:rFonts w:ascii="Myriad Pro" w:hAnsi="Myriad Pro"/>
          <w:spacing w:val="-17"/>
          <w:sz w:val="24"/>
          <w:szCs w:val="24"/>
        </w:rPr>
        <w:t xml:space="preserve"> </w:t>
      </w:r>
      <w:r w:rsidRPr="00A23D0D">
        <w:rPr>
          <w:rFonts w:ascii="Myriad Pro" w:hAnsi="Myriad Pro"/>
          <w:sz w:val="24"/>
          <w:szCs w:val="24"/>
        </w:rPr>
        <w:t>federal,</w:t>
      </w:r>
      <w:r w:rsidRPr="00A23D0D">
        <w:rPr>
          <w:rFonts w:ascii="Myriad Pro" w:hAnsi="Myriad Pro"/>
          <w:spacing w:val="-17"/>
          <w:sz w:val="24"/>
          <w:szCs w:val="24"/>
        </w:rPr>
        <w:t xml:space="preserve"> </w:t>
      </w:r>
      <w:r w:rsidRPr="00A23D0D">
        <w:rPr>
          <w:rFonts w:ascii="Myriad Pro" w:hAnsi="Myriad Pro"/>
          <w:sz w:val="24"/>
          <w:szCs w:val="24"/>
        </w:rPr>
        <w:t>provincial</w:t>
      </w:r>
      <w:r w:rsidRPr="00A23D0D">
        <w:rPr>
          <w:rFonts w:ascii="Myriad Pro" w:hAnsi="Myriad Pro"/>
          <w:spacing w:val="-16"/>
          <w:sz w:val="24"/>
          <w:szCs w:val="24"/>
        </w:rPr>
        <w:t xml:space="preserve"> </w:t>
      </w:r>
      <w:r w:rsidRPr="00A23D0D">
        <w:rPr>
          <w:rFonts w:ascii="Myriad Pro" w:hAnsi="Myriad Pro"/>
          <w:sz w:val="24"/>
          <w:szCs w:val="24"/>
        </w:rPr>
        <w:t>and</w:t>
      </w:r>
      <w:r w:rsidRPr="00A23D0D">
        <w:rPr>
          <w:rFonts w:ascii="Myriad Pro" w:hAnsi="Myriad Pro"/>
          <w:spacing w:val="-16"/>
          <w:sz w:val="24"/>
          <w:szCs w:val="24"/>
        </w:rPr>
        <w:t xml:space="preserve"> </w:t>
      </w:r>
      <w:r w:rsidRPr="00A23D0D">
        <w:rPr>
          <w:rFonts w:ascii="Myriad Pro" w:hAnsi="Myriad Pro"/>
          <w:sz w:val="24"/>
          <w:szCs w:val="24"/>
        </w:rPr>
        <w:t>territorial</w:t>
      </w:r>
      <w:r w:rsidRPr="00A23D0D">
        <w:rPr>
          <w:rFonts w:ascii="Myriad Pro" w:hAnsi="Myriad Pro"/>
          <w:spacing w:val="-64"/>
          <w:sz w:val="24"/>
          <w:szCs w:val="24"/>
        </w:rPr>
        <w:t xml:space="preserve"> </w:t>
      </w:r>
      <w:r w:rsidRPr="00A23D0D">
        <w:rPr>
          <w:rFonts w:ascii="Myriad Pro" w:hAnsi="Myriad Pro"/>
          <w:sz w:val="24"/>
          <w:szCs w:val="24"/>
        </w:rPr>
        <w:t>governments</w:t>
      </w:r>
      <w:r w:rsidRPr="00A23D0D">
        <w:rPr>
          <w:rFonts w:ascii="Myriad Pro" w:hAnsi="Myriad Pro"/>
          <w:spacing w:val="-8"/>
          <w:sz w:val="24"/>
          <w:szCs w:val="24"/>
        </w:rPr>
        <w:t xml:space="preserve"> </w:t>
      </w:r>
      <w:r w:rsidRPr="00A23D0D">
        <w:rPr>
          <w:rFonts w:ascii="Myriad Pro" w:hAnsi="Myriad Pro"/>
          <w:sz w:val="24"/>
          <w:szCs w:val="24"/>
        </w:rPr>
        <w:t>and</w:t>
      </w:r>
      <w:r w:rsidRPr="00A23D0D">
        <w:rPr>
          <w:rFonts w:ascii="Myriad Pro" w:hAnsi="Myriad Pro"/>
          <w:spacing w:val="-9"/>
          <w:sz w:val="24"/>
          <w:szCs w:val="24"/>
        </w:rPr>
        <w:t xml:space="preserve"> </w:t>
      </w:r>
      <w:r w:rsidRPr="00A23D0D">
        <w:rPr>
          <w:rFonts w:ascii="Myriad Pro" w:hAnsi="Myriad Pro"/>
          <w:sz w:val="24"/>
          <w:szCs w:val="24"/>
        </w:rPr>
        <w:t>the</w:t>
      </w:r>
      <w:r w:rsidRPr="00A23D0D">
        <w:rPr>
          <w:rFonts w:ascii="Myriad Pro" w:hAnsi="Myriad Pro"/>
          <w:spacing w:val="-7"/>
          <w:sz w:val="24"/>
          <w:szCs w:val="24"/>
        </w:rPr>
        <w:t xml:space="preserve"> </w:t>
      </w:r>
      <w:r w:rsidRPr="00A23D0D">
        <w:rPr>
          <w:rFonts w:ascii="Myriad Pro" w:hAnsi="Myriad Pro"/>
          <w:sz w:val="24"/>
          <w:szCs w:val="24"/>
        </w:rPr>
        <w:t>insurance</w:t>
      </w:r>
      <w:r w:rsidRPr="00A23D0D">
        <w:rPr>
          <w:rFonts w:ascii="Myriad Pro" w:hAnsi="Myriad Pro"/>
          <w:spacing w:val="-8"/>
          <w:sz w:val="24"/>
          <w:szCs w:val="24"/>
        </w:rPr>
        <w:t xml:space="preserve"> </w:t>
      </w:r>
      <w:r w:rsidRPr="00A23D0D">
        <w:rPr>
          <w:rFonts w:ascii="Myriad Pro" w:hAnsi="Myriad Pro"/>
          <w:sz w:val="24"/>
          <w:szCs w:val="24"/>
        </w:rPr>
        <w:t>industry.</w:t>
      </w:r>
      <w:r w:rsidRPr="00A23D0D">
        <w:rPr>
          <w:rFonts w:ascii="Myriad Pro" w:hAnsi="Myriad Pro"/>
          <w:spacing w:val="-7"/>
          <w:sz w:val="24"/>
          <w:szCs w:val="24"/>
        </w:rPr>
        <w:t xml:space="preserve"> </w:t>
      </w:r>
      <w:r w:rsidRPr="00A23D0D">
        <w:rPr>
          <w:rFonts w:ascii="Myriad Pro" w:hAnsi="Myriad Pro"/>
          <w:sz w:val="24"/>
          <w:szCs w:val="24"/>
        </w:rPr>
        <w:t>At</w:t>
      </w:r>
      <w:r w:rsidRPr="00A23D0D">
        <w:rPr>
          <w:rFonts w:ascii="Myriad Pro" w:hAnsi="Myriad Pro"/>
          <w:spacing w:val="-7"/>
          <w:sz w:val="24"/>
          <w:szCs w:val="24"/>
        </w:rPr>
        <w:t xml:space="preserve"> </w:t>
      </w:r>
      <w:r w:rsidRPr="00A23D0D">
        <w:rPr>
          <w:rFonts w:ascii="Myriad Pro" w:hAnsi="Myriad Pro"/>
          <w:sz w:val="24"/>
          <w:szCs w:val="24"/>
        </w:rPr>
        <w:t>the</w:t>
      </w:r>
      <w:r w:rsidRPr="00A23D0D">
        <w:rPr>
          <w:rFonts w:ascii="Myriad Pro" w:hAnsi="Myriad Pro"/>
          <w:spacing w:val="-8"/>
          <w:sz w:val="24"/>
          <w:szCs w:val="24"/>
        </w:rPr>
        <w:t xml:space="preserve"> </w:t>
      </w:r>
      <w:r w:rsidRPr="00A23D0D">
        <w:rPr>
          <w:rFonts w:ascii="Myriad Pro" w:hAnsi="Myriad Pro"/>
          <w:sz w:val="24"/>
          <w:szCs w:val="24"/>
        </w:rPr>
        <w:t>same</w:t>
      </w:r>
      <w:r w:rsidRPr="00A23D0D">
        <w:rPr>
          <w:rFonts w:ascii="Myriad Pro" w:hAnsi="Myriad Pro"/>
          <w:spacing w:val="-8"/>
          <w:sz w:val="24"/>
          <w:szCs w:val="24"/>
        </w:rPr>
        <w:t xml:space="preserve"> </w:t>
      </w:r>
      <w:r w:rsidRPr="00A23D0D">
        <w:rPr>
          <w:rFonts w:ascii="Myriad Pro" w:hAnsi="Myriad Pro"/>
          <w:sz w:val="24"/>
          <w:szCs w:val="24"/>
        </w:rPr>
        <w:t>time,</w:t>
      </w:r>
      <w:r w:rsidRPr="00A23D0D">
        <w:rPr>
          <w:rFonts w:ascii="Myriad Pro" w:hAnsi="Myriad Pro"/>
          <w:spacing w:val="-8"/>
          <w:sz w:val="24"/>
          <w:szCs w:val="24"/>
        </w:rPr>
        <w:t xml:space="preserve"> </w:t>
      </w:r>
      <w:r w:rsidRPr="00A23D0D">
        <w:rPr>
          <w:rFonts w:ascii="Myriad Pro" w:hAnsi="Myriad Pro"/>
          <w:sz w:val="24"/>
          <w:szCs w:val="24"/>
        </w:rPr>
        <w:t>Indigenous</w:t>
      </w:r>
      <w:r w:rsidRPr="00A23D0D">
        <w:rPr>
          <w:rFonts w:ascii="Myriad Pro" w:hAnsi="Myriad Pro"/>
          <w:spacing w:val="-8"/>
          <w:sz w:val="24"/>
          <w:szCs w:val="24"/>
        </w:rPr>
        <w:t xml:space="preserve"> </w:t>
      </w:r>
      <w:r w:rsidRPr="00A23D0D">
        <w:rPr>
          <w:rFonts w:ascii="Myriad Pro" w:hAnsi="Myriad Pro"/>
          <w:sz w:val="24"/>
          <w:szCs w:val="24"/>
        </w:rPr>
        <w:t>Services</w:t>
      </w:r>
      <w:r w:rsidRPr="00A23D0D">
        <w:rPr>
          <w:rFonts w:ascii="Myriad Pro" w:hAnsi="Myriad Pro"/>
          <w:spacing w:val="-7"/>
          <w:sz w:val="24"/>
          <w:szCs w:val="24"/>
        </w:rPr>
        <w:t xml:space="preserve"> </w:t>
      </w:r>
      <w:r w:rsidRPr="00A23D0D">
        <w:rPr>
          <w:rFonts w:ascii="Myriad Pro" w:hAnsi="Myriad Pro"/>
          <w:sz w:val="24"/>
          <w:szCs w:val="24"/>
        </w:rPr>
        <w:t>Canada</w:t>
      </w:r>
      <w:r w:rsidRPr="00A23D0D">
        <w:rPr>
          <w:rFonts w:ascii="Myriad Pro" w:hAnsi="Myriad Pro"/>
          <w:spacing w:val="-64"/>
          <w:sz w:val="24"/>
          <w:szCs w:val="24"/>
        </w:rPr>
        <w:t xml:space="preserve"> </w:t>
      </w:r>
      <w:r w:rsidR="00070251">
        <w:rPr>
          <w:rFonts w:ascii="Myriad Pro" w:hAnsi="Myriad Pro"/>
          <w:spacing w:val="-64"/>
          <w:sz w:val="24"/>
          <w:szCs w:val="24"/>
        </w:rPr>
        <w:t xml:space="preserve"> </w:t>
      </w:r>
      <w:r w:rsidRPr="00A23D0D">
        <w:rPr>
          <w:rFonts w:ascii="Myriad Pro" w:hAnsi="Myriad Pro"/>
          <w:sz w:val="24"/>
          <w:szCs w:val="24"/>
        </w:rPr>
        <w:t xml:space="preserve"> will work with First Nations partners on a dedicated Steering Committee on First Nations</w:t>
      </w:r>
      <w:r w:rsidRPr="00A23D0D">
        <w:rPr>
          <w:rFonts w:ascii="Myriad Pro" w:hAnsi="Myriad Pro"/>
          <w:spacing w:val="-64"/>
          <w:sz w:val="24"/>
          <w:szCs w:val="24"/>
        </w:rPr>
        <w:t xml:space="preserve"> </w:t>
      </w:r>
      <w:r w:rsidRPr="00A23D0D">
        <w:rPr>
          <w:rFonts w:ascii="Myriad Pro" w:hAnsi="Myriad Pro"/>
          <w:sz w:val="24"/>
          <w:szCs w:val="24"/>
        </w:rPr>
        <w:t>Home</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Insurance</w:t>
      </w:r>
      <w:r w:rsidRPr="00A23D0D">
        <w:rPr>
          <w:rFonts w:ascii="Myriad Pro" w:hAnsi="Myriad Pro"/>
          <w:spacing w:val="-1"/>
          <w:sz w:val="24"/>
          <w:szCs w:val="24"/>
        </w:rPr>
        <w:t xml:space="preserve"> </w:t>
      </w:r>
      <w:r w:rsidRPr="00A23D0D">
        <w:rPr>
          <w:rFonts w:ascii="Myriad Pro" w:hAnsi="Myriad Pro"/>
          <w:sz w:val="24"/>
          <w:szCs w:val="24"/>
        </w:rPr>
        <w:t>Needs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examine</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unique</w:t>
      </w:r>
      <w:r w:rsidRPr="00A23D0D">
        <w:rPr>
          <w:rFonts w:ascii="Myriad Pro" w:hAnsi="Myriad Pro"/>
          <w:spacing w:val="-1"/>
          <w:sz w:val="24"/>
          <w:szCs w:val="24"/>
        </w:rPr>
        <w:t xml:space="preserve"> </w:t>
      </w:r>
      <w:r w:rsidRPr="00A23D0D">
        <w:rPr>
          <w:rFonts w:ascii="Myriad Pro" w:hAnsi="Myriad Pro"/>
          <w:sz w:val="24"/>
          <w:szCs w:val="24"/>
        </w:rPr>
        <w:t>context on</w:t>
      </w:r>
      <w:r w:rsidRPr="00A23D0D">
        <w:rPr>
          <w:rFonts w:ascii="Myriad Pro" w:hAnsi="Myriad Pro"/>
          <w:spacing w:val="-1"/>
          <w:sz w:val="24"/>
          <w:szCs w:val="24"/>
        </w:rPr>
        <w:t xml:space="preserve"> </w:t>
      </w:r>
      <w:r w:rsidRPr="00A23D0D">
        <w:rPr>
          <w:rFonts w:ascii="Myriad Pro" w:hAnsi="Myriad Pro"/>
          <w:sz w:val="24"/>
          <w:szCs w:val="24"/>
        </w:rPr>
        <w:t>reserves.</w:t>
      </w:r>
    </w:p>
    <w:p w14:paraId="33C65CE9" w14:textId="77777777" w:rsidR="00A23D0D" w:rsidRPr="00A23D0D" w:rsidRDefault="00A23D0D" w:rsidP="0071591C">
      <w:pPr>
        <w:pStyle w:val="BodyText"/>
        <w:spacing w:before="10"/>
        <w:rPr>
          <w:rFonts w:ascii="Myriad Pro" w:hAnsi="Myriad Pro"/>
          <w:sz w:val="24"/>
          <w:szCs w:val="24"/>
        </w:rPr>
      </w:pPr>
    </w:p>
    <w:p w14:paraId="5BE72970" w14:textId="4F1BABBC"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Government</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Canada</w:t>
      </w:r>
      <w:r w:rsidRPr="00A23D0D">
        <w:rPr>
          <w:rFonts w:ascii="Myriad Pro" w:hAnsi="Myriad Pro"/>
          <w:spacing w:val="1"/>
          <w:sz w:val="24"/>
          <w:szCs w:val="24"/>
        </w:rPr>
        <w:t xml:space="preserve"> </w:t>
      </w:r>
      <w:r w:rsidRPr="00A23D0D">
        <w:rPr>
          <w:rFonts w:ascii="Myriad Pro" w:hAnsi="Myriad Pro"/>
          <w:sz w:val="24"/>
          <w:szCs w:val="24"/>
        </w:rPr>
        <w:t>is</w:t>
      </w:r>
      <w:r w:rsidRPr="00A23D0D">
        <w:rPr>
          <w:rFonts w:ascii="Myriad Pro" w:hAnsi="Myriad Pro"/>
          <w:spacing w:val="1"/>
          <w:sz w:val="24"/>
          <w:szCs w:val="24"/>
        </w:rPr>
        <w:t xml:space="preserve"> </w:t>
      </w:r>
      <w:r w:rsidRPr="00A23D0D">
        <w:rPr>
          <w:rFonts w:ascii="Myriad Pro" w:hAnsi="Myriad Pro"/>
          <w:sz w:val="24"/>
          <w:szCs w:val="24"/>
        </w:rPr>
        <w:t>also</w:t>
      </w:r>
      <w:r w:rsidRPr="00A23D0D">
        <w:rPr>
          <w:rFonts w:ascii="Myriad Pro" w:hAnsi="Myriad Pro"/>
          <w:spacing w:val="1"/>
          <w:sz w:val="24"/>
          <w:szCs w:val="24"/>
        </w:rPr>
        <w:t xml:space="preserve"> </w:t>
      </w:r>
      <w:r w:rsidRPr="00A23D0D">
        <w:rPr>
          <w:rFonts w:ascii="Myriad Pro" w:hAnsi="Myriad Pro"/>
          <w:sz w:val="24"/>
          <w:szCs w:val="24"/>
        </w:rPr>
        <w:t>committed</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ensuring</w:t>
      </w:r>
      <w:r w:rsidRPr="00A23D0D">
        <w:rPr>
          <w:rFonts w:ascii="Myriad Pro" w:hAnsi="Myriad Pro"/>
          <w:spacing w:val="1"/>
          <w:sz w:val="24"/>
          <w:szCs w:val="24"/>
        </w:rPr>
        <w:t xml:space="preserve"> </w:t>
      </w:r>
      <w:r w:rsidRPr="00A23D0D">
        <w:rPr>
          <w:rFonts w:ascii="Myriad Pro" w:hAnsi="Myriad Pro"/>
          <w:sz w:val="24"/>
          <w:szCs w:val="24"/>
        </w:rPr>
        <w:t>that</w:t>
      </w:r>
      <w:r w:rsidRPr="00A23D0D">
        <w:rPr>
          <w:rFonts w:ascii="Myriad Pro" w:hAnsi="Myriad Pro"/>
          <w:spacing w:val="1"/>
          <w:sz w:val="24"/>
          <w:szCs w:val="24"/>
        </w:rPr>
        <w:t xml:space="preserve"> </w:t>
      </w:r>
      <w:r w:rsidRPr="00A23D0D">
        <w:rPr>
          <w:rFonts w:ascii="Myriad Pro" w:hAnsi="Myriad Pro"/>
          <w:sz w:val="24"/>
          <w:szCs w:val="24"/>
        </w:rPr>
        <w:t>broad</w:t>
      </w:r>
      <w:r w:rsidRPr="00A23D0D">
        <w:rPr>
          <w:rFonts w:ascii="Myriad Pro" w:hAnsi="Myriad Pro"/>
          <w:spacing w:val="1"/>
          <w:sz w:val="24"/>
          <w:szCs w:val="24"/>
        </w:rPr>
        <w:t xml:space="preserve"> </w:t>
      </w:r>
      <w:r w:rsidRPr="00A23D0D">
        <w:rPr>
          <w:rFonts w:ascii="Myriad Pro" w:hAnsi="Myriad Pro"/>
          <w:sz w:val="24"/>
          <w:szCs w:val="24"/>
        </w:rPr>
        <w:t>Indigenous</w:t>
      </w:r>
      <w:r w:rsidRPr="00A23D0D">
        <w:rPr>
          <w:rFonts w:ascii="Myriad Pro" w:hAnsi="Myriad Pro"/>
          <w:spacing w:val="1"/>
          <w:sz w:val="24"/>
          <w:szCs w:val="24"/>
        </w:rPr>
        <w:t xml:space="preserve"> </w:t>
      </w:r>
      <w:r w:rsidRPr="00A23D0D">
        <w:rPr>
          <w:rFonts w:ascii="Myriad Pro" w:hAnsi="Myriad Pro"/>
          <w:sz w:val="24"/>
          <w:szCs w:val="24"/>
        </w:rPr>
        <w:t>perspectives are included in flood risk management in Canada. The Task Force and</w:t>
      </w:r>
      <w:r w:rsidRPr="00A23D0D">
        <w:rPr>
          <w:rFonts w:ascii="Myriad Pro" w:hAnsi="Myriad Pro"/>
          <w:spacing w:val="1"/>
          <w:sz w:val="24"/>
          <w:szCs w:val="24"/>
        </w:rPr>
        <w:t xml:space="preserve"> </w:t>
      </w:r>
      <w:r w:rsidRPr="00A23D0D">
        <w:rPr>
          <w:rFonts w:ascii="Myriad Pro" w:hAnsi="Myriad Pro"/>
          <w:sz w:val="24"/>
          <w:szCs w:val="24"/>
        </w:rPr>
        <w:t>Steering</w:t>
      </w:r>
      <w:r w:rsidRPr="00A23D0D">
        <w:rPr>
          <w:rFonts w:ascii="Myriad Pro" w:hAnsi="Myriad Pro"/>
          <w:spacing w:val="-8"/>
          <w:sz w:val="24"/>
          <w:szCs w:val="24"/>
        </w:rPr>
        <w:t xml:space="preserve"> </w:t>
      </w:r>
      <w:r w:rsidRPr="00A23D0D">
        <w:rPr>
          <w:rFonts w:ascii="Myriad Pro" w:hAnsi="Myriad Pro"/>
          <w:sz w:val="24"/>
          <w:szCs w:val="24"/>
        </w:rPr>
        <w:t>Committee</w:t>
      </w:r>
      <w:r w:rsidRPr="00A23D0D">
        <w:rPr>
          <w:rFonts w:ascii="Myriad Pro" w:hAnsi="Myriad Pro"/>
          <w:spacing w:val="-7"/>
          <w:sz w:val="24"/>
          <w:szCs w:val="24"/>
        </w:rPr>
        <w:t xml:space="preserve"> </w:t>
      </w:r>
      <w:r w:rsidRPr="00A23D0D">
        <w:rPr>
          <w:rFonts w:ascii="Myriad Pro" w:hAnsi="Myriad Pro"/>
          <w:sz w:val="24"/>
          <w:szCs w:val="24"/>
        </w:rPr>
        <w:t>will</w:t>
      </w:r>
      <w:r w:rsidRPr="00A23D0D">
        <w:rPr>
          <w:rFonts w:ascii="Myriad Pro" w:hAnsi="Myriad Pro"/>
          <w:spacing w:val="-7"/>
          <w:sz w:val="24"/>
          <w:szCs w:val="24"/>
        </w:rPr>
        <w:t xml:space="preserve"> </w:t>
      </w:r>
      <w:r w:rsidRPr="00A23D0D">
        <w:rPr>
          <w:rFonts w:ascii="Myriad Pro" w:hAnsi="Myriad Pro"/>
          <w:sz w:val="24"/>
          <w:szCs w:val="24"/>
        </w:rPr>
        <w:t>share</w:t>
      </w:r>
      <w:r w:rsidRPr="00A23D0D">
        <w:rPr>
          <w:rFonts w:ascii="Myriad Pro" w:hAnsi="Myriad Pro"/>
          <w:spacing w:val="-8"/>
          <w:sz w:val="24"/>
          <w:szCs w:val="24"/>
        </w:rPr>
        <w:t xml:space="preserve"> </w:t>
      </w:r>
      <w:r w:rsidRPr="00A23D0D">
        <w:rPr>
          <w:rFonts w:ascii="Myriad Pro" w:hAnsi="Myriad Pro"/>
          <w:sz w:val="24"/>
          <w:szCs w:val="24"/>
        </w:rPr>
        <w:t>information</w:t>
      </w:r>
      <w:r w:rsidRPr="00A23D0D">
        <w:rPr>
          <w:rFonts w:ascii="Myriad Pro" w:hAnsi="Myriad Pro"/>
          <w:spacing w:val="-7"/>
          <w:sz w:val="24"/>
          <w:szCs w:val="24"/>
        </w:rPr>
        <w:t xml:space="preserve"> </w:t>
      </w:r>
      <w:r w:rsidRPr="00A23D0D">
        <w:rPr>
          <w:rFonts w:ascii="Myriad Pro" w:hAnsi="Myriad Pro"/>
          <w:sz w:val="24"/>
          <w:szCs w:val="24"/>
        </w:rPr>
        <w:t>with</w:t>
      </w:r>
      <w:r w:rsidRPr="00A23D0D">
        <w:rPr>
          <w:rFonts w:ascii="Myriad Pro" w:hAnsi="Myriad Pro"/>
          <w:spacing w:val="-7"/>
          <w:sz w:val="24"/>
          <w:szCs w:val="24"/>
        </w:rPr>
        <w:t xml:space="preserve"> </w:t>
      </w:r>
      <w:r w:rsidRPr="00A23D0D">
        <w:rPr>
          <w:rFonts w:ascii="Myriad Pro" w:hAnsi="Myriad Pro"/>
          <w:sz w:val="24"/>
          <w:szCs w:val="24"/>
        </w:rPr>
        <w:t>one</w:t>
      </w:r>
      <w:r w:rsidRPr="00A23D0D">
        <w:rPr>
          <w:rFonts w:ascii="Myriad Pro" w:hAnsi="Myriad Pro"/>
          <w:spacing w:val="-8"/>
          <w:sz w:val="24"/>
          <w:szCs w:val="24"/>
        </w:rPr>
        <w:t xml:space="preserve"> </w:t>
      </w:r>
      <w:r w:rsidRPr="00A23D0D">
        <w:rPr>
          <w:rFonts w:ascii="Myriad Pro" w:hAnsi="Myriad Pro"/>
          <w:sz w:val="24"/>
          <w:szCs w:val="24"/>
        </w:rPr>
        <w:t>another,</w:t>
      </w:r>
      <w:r w:rsidRPr="00A23D0D">
        <w:rPr>
          <w:rFonts w:ascii="Myriad Pro" w:hAnsi="Myriad Pro"/>
          <w:spacing w:val="-6"/>
          <w:sz w:val="24"/>
          <w:szCs w:val="24"/>
        </w:rPr>
        <w:t xml:space="preserve"> </w:t>
      </w:r>
      <w:r w:rsidRPr="00A23D0D">
        <w:rPr>
          <w:rFonts w:ascii="Myriad Pro" w:hAnsi="Myriad Pro"/>
          <w:sz w:val="24"/>
          <w:szCs w:val="24"/>
        </w:rPr>
        <w:t>and</w:t>
      </w:r>
      <w:r w:rsidRPr="00A23D0D">
        <w:rPr>
          <w:rFonts w:ascii="Myriad Pro" w:hAnsi="Myriad Pro"/>
          <w:spacing w:val="-7"/>
          <w:sz w:val="24"/>
          <w:szCs w:val="24"/>
        </w:rPr>
        <w:t xml:space="preserve"> </w:t>
      </w:r>
      <w:r w:rsidRPr="00A23D0D">
        <w:rPr>
          <w:rFonts w:ascii="Myriad Pro" w:hAnsi="Myriad Pro"/>
          <w:sz w:val="24"/>
          <w:szCs w:val="24"/>
        </w:rPr>
        <w:t>work</w:t>
      </w:r>
      <w:r w:rsidRPr="00A23D0D">
        <w:rPr>
          <w:rFonts w:ascii="Myriad Pro" w:hAnsi="Myriad Pro"/>
          <w:spacing w:val="-8"/>
          <w:sz w:val="24"/>
          <w:szCs w:val="24"/>
        </w:rPr>
        <w:t xml:space="preserve"> </w:t>
      </w:r>
      <w:r w:rsidRPr="00A23D0D">
        <w:rPr>
          <w:rFonts w:ascii="Myriad Pro" w:hAnsi="Myriad Pro"/>
          <w:sz w:val="24"/>
          <w:szCs w:val="24"/>
        </w:rPr>
        <w:t>closely</w:t>
      </w:r>
      <w:r w:rsidRPr="00A23D0D">
        <w:rPr>
          <w:rFonts w:ascii="Myriad Pro" w:hAnsi="Myriad Pro"/>
          <w:spacing w:val="-7"/>
          <w:sz w:val="24"/>
          <w:szCs w:val="24"/>
        </w:rPr>
        <w:t xml:space="preserve"> </w:t>
      </w:r>
      <w:r w:rsidRPr="00A23D0D">
        <w:rPr>
          <w:rFonts w:ascii="Myriad Pro" w:hAnsi="Myriad Pro"/>
          <w:sz w:val="24"/>
          <w:szCs w:val="24"/>
        </w:rPr>
        <w:t>together</w:t>
      </w:r>
      <w:r w:rsidRPr="00A23D0D">
        <w:rPr>
          <w:rFonts w:ascii="Myriad Pro" w:hAnsi="Myriad Pro"/>
          <w:spacing w:val="-6"/>
          <w:sz w:val="24"/>
          <w:szCs w:val="24"/>
        </w:rPr>
        <w:t xml:space="preserve"> </w:t>
      </w:r>
      <w:r w:rsidRPr="00A23D0D">
        <w:rPr>
          <w:rFonts w:ascii="Myriad Pro" w:hAnsi="Myriad Pro"/>
          <w:sz w:val="24"/>
          <w:szCs w:val="24"/>
        </w:rPr>
        <w:t>to</w:t>
      </w:r>
      <w:r>
        <w:rPr>
          <w:rFonts w:ascii="Myriad Pro" w:hAnsi="Myriad Pro"/>
          <w:sz w:val="24"/>
          <w:szCs w:val="24"/>
        </w:rPr>
        <w:t xml:space="preserve"> </w:t>
      </w:r>
      <w:r w:rsidRPr="00A23D0D">
        <w:rPr>
          <w:rFonts w:ascii="Myriad Pro" w:hAnsi="Myriad Pro"/>
          <w:spacing w:val="-65"/>
          <w:sz w:val="24"/>
          <w:szCs w:val="24"/>
        </w:rPr>
        <w:t xml:space="preserve"> </w:t>
      </w:r>
      <w:r w:rsidRPr="00A23D0D">
        <w:rPr>
          <w:rFonts w:ascii="Myriad Pro" w:hAnsi="Myriad Pro"/>
          <w:sz w:val="24"/>
          <w:szCs w:val="24"/>
        </w:rPr>
        <w:t>engage with various partners, including with First Nations off-reserve, Inuit, and Métis</w:t>
      </w:r>
      <w:r w:rsidRPr="00A23D0D">
        <w:rPr>
          <w:rFonts w:ascii="Myriad Pro" w:hAnsi="Myriad Pro"/>
          <w:spacing w:val="1"/>
          <w:sz w:val="24"/>
          <w:szCs w:val="24"/>
        </w:rPr>
        <w:t xml:space="preserve"> </w:t>
      </w:r>
      <w:r w:rsidRPr="00A23D0D">
        <w:rPr>
          <w:rFonts w:ascii="Myriad Pro" w:hAnsi="Myriad Pro"/>
          <w:sz w:val="24"/>
          <w:szCs w:val="24"/>
        </w:rPr>
        <w:t>communities and organizations. Both entities will begin their work by January 2021 and</w:t>
      </w:r>
      <w:r w:rsidRPr="00A23D0D">
        <w:rPr>
          <w:rFonts w:ascii="Myriad Pro" w:hAnsi="Myriad Pro"/>
          <w:spacing w:val="1"/>
          <w:sz w:val="24"/>
          <w:szCs w:val="24"/>
        </w:rPr>
        <w:t xml:space="preserve"> </w:t>
      </w:r>
      <w:r w:rsidRPr="00A23D0D">
        <w:rPr>
          <w:rFonts w:ascii="Myriad Pro" w:hAnsi="Myriad Pro"/>
          <w:sz w:val="24"/>
          <w:szCs w:val="24"/>
        </w:rPr>
        <w:t>will</w:t>
      </w:r>
      <w:r w:rsidRPr="00A23D0D">
        <w:rPr>
          <w:rFonts w:ascii="Myriad Pro" w:hAnsi="Myriad Pro"/>
          <w:spacing w:val="-1"/>
          <w:sz w:val="24"/>
          <w:szCs w:val="24"/>
        </w:rPr>
        <w:t xml:space="preserve"> </w:t>
      </w:r>
      <w:r w:rsidRPr="00A23D0D">
        <w:rPr>
          <w:rFonts w:ascii="Myriad Pro" w:hAnsi="Myriad Pro"/>
          <w:sz w:val="24"/>
          <w:szCs w:val="24"/>
        </w:rPr>
        <w:t>report</w:t>
      </w:r>
      <w:r w:rsidRPr="00A23D0D">
        <w:rPr>
          <w:rFonts w:ascii="Myriad Pro" w:hAnsi="Myriad Pro"/>
          <w:spacing w:val="1"/>
          <w:sz w:val="24"/>
          <w:szCs w:val="24"/>
        </w:rPr>
        <w:t xml:space="preserve"> </w:t>
      </w:r>
      <w:r w:rsidRPr="00A23D0D">
        <w:rPr>
          <w:rFonts w:ascii="Myriad Pro" w:hAnsi="Myriad Pro"/>
          <w:sz w:val="24"/>
          <w:szCs w:val="24"/>
        </w:rPr>
        <w:t>on their findings by Spring</w:t>
      </w:r>
      <w:r w:rsidRPr="00A23D0D">
        <w:rPr>
          <w:rFonts w:ascii="Myriad Pro" w:hAnsi="Myriad Pro"/>
          <w:spacing w:val="-1"/>
          <w:sz w:val="24"/>
          <w:szCs w:val="24"/>
        </w:rPr>
        <w:t xml:space="preserve"> </w:t>
      </w:r>
      <w:r w:rsidRPr="00A23D0D">
        <w:rPr>
          <w:rFonts w:ascii="Myriad Pro" w:hAnsi="Myriad Pro"/>
          <w:sz w:val="24"/>
          <w:szCs w:val="24"/>
        </w:rPr>
        <w:t>2022.</w:t>
      </w:r>
    </w:p>
    <w:p w14:paraId="4E2DA2E0" w14:textId="77777777" w:rsidR="00A23D0D" w:rsidRPr="00A23D0D" w:rsidRDefault="00A23D0D" w:rsidP="0071591C">
      <w:pPr>
        <w:pStyle w:val="BodyText"/>
        <w:rPr>
          <w:rFonts w:ascii="Myriad Pro" w:hAnsi="Myriad Pro"/>
          <w:sz w:val="24"/>
          <w:szCs w:val="24"/>
        </w:rPr>
      </w:pPr>
    </w:p>
    <w:p w14:paraId="47CE4883" w14:textId="056AD37F"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We will continue to help people whose jobs and livelihoods are affected when disasters</w:t>
      </w:r>
      <w:r w:rsidRPr="00A23D0D">
        <w:rPr>
          <w:rFonts w:ascii="Myriad Pro" w:hAnsi="Myriad Pro"/>
          <w:spacing w:val="1"/>
          <w:sz w:val="24"/>
          <w:szCs w:val="24"/>
        </w:rPr>
        <w:t xml:space="preserve"> </w:t>
      </w:r>
      <w:r w:rsidRPr="00A23D0D">
        <w:rPr>
          <w:rFonts w:ascii="Myriad Pro" w:hAnsi="Myriad Pro"/>
          <w:spacing w:val="-1"/>
          <w:sz w:val="24"/>
          <w:szCs w:val="24"/>
        </w:rPr>
        <w:t>strike</w:t>
      </w:r>
      <w:r w:rsidRPr="00A23D0D">
        <w:rPr>
          <w:rFonts w:ascii="Myriad Pro" w:hAnsi="Myriad Pro"/>
          <w:spacing w:val="-15"/>
          <w:sz w:val="24"/>
          <w:szCs w:val="24"/>
        </w:rPr>
        <w:t xml:space="preserve"> </w:t>
      </w:r>
      <w:r w:rsidRPr="00A23D0D">
        <w:rPr>
          <w:rFonts w:ascii="Myriad Pro" w:hAnsi="Myriad Pro"/>
          <w:spacing w:val="-1"/>
          <w:sz w:val="24"/>
          <w:szCs w:val="24"/>
        </w:rPr>
        <w:t>and</w:t>
      </w:r>
      <w:r w:rsidRPr="00A23D0D">
        <w:rPr>
          <w:rFonts w:ascii="Myriad Pro" w:hAnsi="Myriad Pro"/>
          <w:spacing w:val="-14"/>
          <w:sz w:val="24"/>
          <w:szCs w:val="24"/>
        </w:rPr>
        <w:t xml:space="preserve"> </w:t>
      </w:r>
      <w:r w:rsidRPr="00A23D0D">
        <w:rPr>
          <w:rFonts w:ascii="Myriad Pro" w:hAnsi="Myriad Pro"/>
          <w:spacing w:val="-1"/>
          <w:sz w:val="24"/>
          <w:szCs w:val="24"/>
        </w:rPr>
        <w:t>help</w:t>
      </w:r>
      <w:r w:rsidRPr="00A23D0D">
        <w:rPr>
          <w:rFonts w:ascii="Myriad Pro" w:hAnsi="Myriad Pro"/>
          <w:spacing w:val="-14"/>
          <w:sz w:val="24"/>
          <w:szCs w:val="24"/>
        </w:rPr>
        <w:t xml:space="preserve"> </w:t>
      </w:r>
      <w:r w:rsidRPr="00A23D0D">
        <w:rPr>
          <w:rFonts w:ascii="Myriad Pro" w:hAnsi="Myriad Pro"/>
          <w:spacing w:val="-1"/>
          <w:sz w:val="24"/>
          <w:szCs w:val="24"/>
        </w:rPr>
        <w:t>people</w:t>
      </w:r>
      <w:r w:rsidRPr="00A23D0D">
        <w:rPr>
          <w:rFonts w:ascii="Myriad Pro" w:hAnsi="Myriad Pro"/>
          <w:spacing w:val="-14"/>
          <w:sz w:val="24"/>
          <w:szCs w:val="24"/>
        </w:rPr>
        <w:t xml:space="preserve"> </w:t>
      </w:r>
      <w:r w:rsidRPr="00A23D0D">
        <w:rPr>
          <w:rFonts w:ascii="Myriad Pro" w:hAnsi="Myriad Pro"/>
          <w:spacing w:val="-1"/>
          <w:sz w:val="24"/>
          <w:szCs w:val="24"/>
        </w:rPr>
        <w:t>and</w:t>
      </w:r>
      <w:r w:rsidRPr="00A23D0D">
        <w:rPr>
          <w:rFonts w:ascii="Myriad Pro" w:hAnsi="Myriad Pro"/>
          <w:spacing w:val="-14"/>
          <w:sz w:val="24"/>
          <w:szCs w:val="24"/>
        </w:rPr>
        <w:t xml:space="preserve"> </w:t>
      </w:r>
      <w:r w:rsidRPr="00A23D0D">
        <w:rPr>
          <w:rFonts w:ascii="Myriad Pro" w:hAnsi="Myriad Pro"/>
          <w:spacing w:val="-1"/>
          <w:sz w:val="24"/>
          <w:szCs w:val="24"/>
        </w:rPr>
        <w:t>communities</w:t>
      </w:r>
      <w:r w:rsidRPr="00A23D0D">
        <w:rPr>
          <w:rFonts w:ascii="Myriad Pro" w:hAnsi="Myriad Pro"/>
          <w:spacing w:val="-14"/>
          <w:sz w:val="24"/>
          <w:szCs w:val="24"/>
        </w:rPr>
        <w:t xml:space="preserve"> </w:t>
      </w:r>
      <w:r w:rsidRPr="00A23D0D">
        <w:rPr>
          <w:rFonts w:ascii="Myriad Pro" w:hAnsi="Myriad Pro"/>
          <w:sz w:val="24"/>
          <w:szCs w:val="24"/>
        </w:rPr>
        <w:t>deal</w:t>
      </w:r>
      <w:r w:rsidRPr="00A23D0D">
        <w:rPr>
          <w:rFonts w:ascii="Myriad Pro" w:hAnsi="Myriad Pro"/>
          <w:spacing w:val="-14"/>
          <w:sz w:val="24"/>
          <w:szCs w:val="24"/>
        </w:rPr>
        <w:t xml:space="preserve"> </w:t>
      </w:r>
      <w:r w:rsidRPr="00A23D0D">
        <w:rPr>
          <w:rFonts w:ascii="Myriad Pro" w:hAnsi="Myriad Pro"/>
          <w:sz w:val="24"/>
          <w:szCs w:val="24"/>
        </w:rPr>
        <w:t>with</w:t>
      </w:r>
      <w:r w:rsidRPr="00A23D0D">
        <w:rPr>
          <w:rFonts w:ascii="Myriad Pro" w:hAnsi="Myriad Pro"/>
          <w:spacing w:val="-16"/>
          <w:sz w:val="24"/>
          <w:szCs w:val="24"/>
        </w:rPr>
        <w:t xml:space="preserve"> </w:t>
      </w:r>
      <w:r w:rsidRPr="00A23D0D">
        <w:rPr>
          <w:rFonts w:ascii="Myriad Pro" w:hAnsi="Myriad Pro"/>
          <w:sz w:val="24"/>
          <w:szCs w:val="24"/>
        </w:rPr>
        <w:t>the</w:t>
      </w:r>
      <w:r w:rsidRPr="00A23D0D">
        <w:rPr>
          <w:rFonts w:ascii="Myriad Pro" w:hAnsi="Myriad Pro"/>
          <w:spacing w:val="-14"/>
          <w:sz w:val="24"/>
          <w:szCs w:val="24"/>
        </w:rPr>
        <w:t xml:space="preserve"> </w:t>
      </w:r>
      <w:r w:rsidRPr="00A23D0D">
        <w:rPr>
          <w:rFonts w:ascii="Myriad Pro" w:hAnsi="Myriad Pro"/>
          <w:sz w:val="24"/>
          <w:szCs w:val="24"/>
        </w:rPr>
        <w:t>realities</w:t>
      </w:r>
      <w:r w:rsidRPr="00A23D0D">
        <w:rPr>
          <w:rFonts w:ascii="Myriad Pro" w:hAnsi="Myriad Pro"/>
          <w:spacing w:val="-14"/>
          <w:sz w:val="24"/>
          <w:szCs w:val="24"/>
        </w:rPr>
        <w:t xml:space="preserve"> </w:t>
      </w:r>
      <w:r w:rsidRPr="00A23D0D">
        <w:rPr>
          <w:rFonts w:ascii="Myriad Pro" w:hAnsi="Myriad Pro"/>
          <w:sz w:val="24"/>
          <w:szCs w:val="24"/>
        </w:rPr>
        <w:t>of</w:t>
      </w:r>
      <w:r w:rsidRPr="00A23D0D">
        <w:rPr>
          <w:rFonts w:ascii="Myriad Pro" w:hAnsi="Myriad Pro"/>
          <w:spacing w:val="-14"/>
          <w:sz w:val="24"/>
          <w:szCs w:val="24"/>
        </w:rPr>
        <w:t xml:space="preserve"> </w:t>
      </w:r>
      <w:r w:rsidRPr="00A23D0D">
        <w:rPr>
          <w:rFonts w:ascii="Myriad Pro" w:hAnsi="Myriad Pro"/>
          <w:sz w:val="24"/>
          <w:szCs w:val="24"/>
        </w:rPr>
        <w:t>increased</w:t>
      </w:r>
      <w:r w:rsidRPr="00A23D0D">
        <w:rPr>
          <w:rFonts w:ascii="Myriad Pro" w:hAnsi="Myriad Pro"/>
          <w:spacing w:val="-14"/>
          <w:sz w:val="24"/>
          <w:szCs w:val="24"/>
        </w:rPr>
        <w:t xml:space="preserve"> </w:t>
      </w:r>
      <w:r w:rsidRPr="00A23D0D">
        <w:rPr>
          <w:rFonts w:ascii="Myriad Pro" w:hAnsi="Myriad Pro"/>
          <w:sz w:val="24"/>
          <w:szCs w:val="24"/>
        </w:rPr>
        <w:t>climate</w:t>
      </w:r>
      <w:r w:rsidRPr="00A23D0D">
        <w:rPr>
          <w:rFonts w:ascii="Myriad Pro" w:hAnsi="Myriad Pro"/>
          <w:spacing w:val="-14"/>
          <w:sz w:val="24"/>
          <w:szCs w:val="24"/>
        </w:rPr>
        <w:t xml:space="preserve"> </w:t>
      </w:r>
      <w:r w:rsidRPr="00A23D0D">
        <w:rPr>
          <w:rFonts w:ascii="Myriad Pro" w:hAnsi="Myriad Pro"/>
          <w:sz w:val="24"/>
          <w:szCs w:val="24"/>
        </w:rPr>
        <w:t>related</w:t>
      </w:r>
      <w:r>
        <w:rPr>
          <w:rFonts w:ascii="Myriad Pro" w:hAnsi="Myriad Pro"/>
          <w:sz w:val="24"/>
          <w:szCs w:val="24"/>
        </w:rPr>
        <w:t xml:space="preserve"> </w:t>
      </w:r>
      <w:r w:rsidRPr="00A23D0D">
        <w:rPr>
          <w:rFonts w:ascii="Myriad Pro" w:hAnsi="Myriad Pro"/>
          <w:spacing w:val="-65"/>
          <w:sz w:val="24"/>
          <w:szCs w:val="24"/>
        </w:rPr>
        <w:t xml:space="preserve"> </w:t>
      </w:r>
      <w:r w:rsidRPr="00A23D0D">
        <w:rPr>
          <w:rFonts w:ascii="Myriad Pro" w:hAnsi="Myriad Pro"/>
          <w:sz w:val="24"/>
          <w:szCs w:val="24"/>
        </w:rPr>
        <w:t>risks and disasters and ultimately, increase the country’s resiliency to natural disasters.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further</w:t>
      </w:r>
      <w:r w:rsidRPr="00A23D0D">
        <w:rPr>
          <w:rFonts w:ascii="Myriad Pro" w:hAnsi="Myriad Pro"/>
          <w:spacing w:val="1"/>
          <w:sz w:val="24"/>
          <w:szCs w:val="24"/>
        </w:rPr>
        <w:t xml:space="preserve"> </w:t>
      </w:r>
      <w:r w:rsidRPr="00A23D0D">
        <w:rPr>
          <w:rFonts w:ascii="Myriad Pro" w:hAnsi="Myriad Pro"/>
          <w:sz w:val="24"/>
          <w:szCs w:val="24"/>
        </w:rPr>
        <w:t>support</w:t>
      </w:r>
      <w:r w:rsidRPr="00A23D0D">
        <w:rPr>
          <w:rFonts w:ascii="Myriad Pro" w:hAnsi="Myriad Pro"/>
          <w:spacing w:val="1"/>
          <w:sz w:val="24"/>
          <w:szCs w:val="24"/>
        </w:rPr>
        <w:t xml:space="preserve"> </w:t>
      </w:r>
      <w:r w:rsidRPr="00A23D0D">
        <w:rPr>
          <w:rFonts w:ascii="Myriad Pro" w:hAnsi="Myriad Pro"/>
          <w:sz w:val="24"/>
          <w:szCs w:val="24"/>
        </w:rPr>
        <w:t>communities</w:t>
      </w:r>
      <w:r w:rsidRPr="00A23D0D">
        <w:rPr>
          <w:rFonts w:ascii="Myriad Pro" w:hAnsi="Myriad Pro"/>
          <w:spacing w:val="1"/>
          <w:sz w:val="24"/>
          <w:szCs w:val="24"/>
        </w:rPr>
        <w:t xml:space="preserve"> </w:t>
      </w:r>
      <w:r w:rsidRPr="00A23D0D">
        <w:rPr>
          <w:rFonts w:ascii="Myriad Pro" w:hAnsi="Myriad Pro"/>
          <w:sz w:val="24"/>
          <w:szCs w:val="24"/>
        </w:rPr>
        <w:t>in</w:t>
      </w:r>
      <w:r w:rsidRPr="00A23D0D">
        <w:rPr>
          <w:rFonts w:ascii="Myriad Pro" w:hAnsi="Myriad Pro"/>
          <w:spacing w:val="1"/>
          <w:sz w:val="24"/>
          <w:szCs w:val="24"/>
        </w:rPr>
        <w:t xml:space="preserve"> </w:t>
      </w:r>
      <w:r w:rsidRPr="00A23D0D">
        <w:rPr>
          <w:rFonts w:ascii="Myriad Pro" w:hAnsi="Myriad Pro"/>
          <w:sz w:val="24"/>
          <w:szCs w:val="24"/>
        </w:rPr>
        <w:t>effectively</w:t>
      </w:r>
      <w:r w:rsidRPr="00A23D0D">
        <w:rPr>
          <w:rFonts w:ascii="Myriad Pro" w:hAnsi="Myriad Pro"/>
          <w:spacing w:val="1"/>
          <w:sz w:val="24"/>
          <w:szCs w:val="24"/>
        </w:rPr>
        <w:t xml:space="preserve"> </w:t>
      </w:r>
      <w:r w:rsidRPr="00A23D0D">
        <w:rPr>
          <w:rFonts w:ascii="Myriad Pro" w:hAnsi="Myriad Pro"/>
          <w:sz w:val="24"/>
          <w:szCs w:val="24"/>
        </w:rPr>
        <w:t>managing,</w:t>
      </w:r>
      <w:r w:rsidRPr="00A23D0D">
        <w:rPr>
          <w:rFonts w:ascii="Myriad Pro" w:hAnsi="Myriad Pro"/>
          <w:spacing w:val="1"/>
          <w:sz w:val="24"/>
          <w:szCs w:val="24"/>
        </w:rPr>
        <w:t xml:space="preserve"> </w:t>
      </w:r>
      <w:r w:rsidRPr="00A23D0D">
        <w:rPr>
          <w:rFonts w:ascii="Myriad Pro" w:hAnsi="Myriad Pro"/>
          <w:sz w:val="24"/>
          <w:szCs w:val="24"/>
        </w:rPr>
        <w:t>mitigating,</w:t>
      </w:r>
      <w:r w:rsidRPr="00A23D0D">
        <w:rPr>
          <w:rFonts w:ascii="Myriad Pro" w:hAnsi="Myriad Pro"/>
          <w:spacing w:val="1"/>
          <w:sz w:val="24"/>
          <w:szCs w:val="24"/>
        </w:rPr>
        <w:t xml:space="preserve"> </w:t>
      </w:r>
      <w:r w:rsidRPr="00A23D0D">
        <w:rPr>
          <w:rFonts w:ascii="Myriad Pro" w:hAnsi="Myriad Pro"/>
          <w:sz w:val="24"/>
          <w:szCs w:val="24"/>
        </w:rPr>
        <w:t>preparing,</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responding</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8"/>
          <w:sz w:val="24"/>
          <w:szCs w:val="24"/>
        </w:rPr>
        <w:t xml:space="preserve"> </w:t>
      </w:r>
      <w:r w:rsidRPr="00A23D0D">
        <w:rPr>
          <w:rFonts w:ascii="Myriad Pro" w:hAnsi="Myriad Pro"/>
          <w:sz w:val="24"/>
          <w:szCs w:val="24"/>
        </w:rPr>
        <w:t>all</w:t>
      </w:r>
      <w:r w:rsidRPr="00A23D0D">
        <w:rPr>
          <w:rFonts w:ascii="Myriad Pro" w:hAnsi="Myriad Pro"/>
          <w:spacing w:val="-8"/>
          <w:sz w:val="24"/>
          <w:szCs w:val="24"/>
        </w:rPr>
        <w:t xml:space="preserve"> </w:t>
      </w:r>
      <w:r w:rsidRPr="00A23D0D">
        <w:rPr>
          <w:rFonts w:ascii="Myriad Pro" w:hAnsi="Myriad Pro"/>
          <w:sz w:val="24"/>
          <w:szCs w:val="24"/>
        </w:rPr>
        <w:t>sorts</w:t>
      </w:r>
      <w:r w:rsidRPr="00A23D0D">
        <w:rPr>
          <w:rFonts w:ascii="Myriad Pro" w:hAnsi="Myriad Pro"/>
          <w:spacing w:val="-8"/>
          <w:sz w:val="24"/>
          <w:szCs w:val="24"/>
        </w:rPr>
        <w:t xml:space="preserve"> </w:t>
      </w:r>
      <w:r w:rsidRPr="00A23D0D">
        <w:rPr>
          <w:rFonts w:ascii="Myriad Pro" w:hAnsi="Myriad Pro"/>
          <w:sz w:val="24"/>
          <w:szCs w:val="24"/>
        </w:rPr>
        <w:t>of</w:t>
      </w:r>
      <w:r w:rsidRPr="00A23D0D">
        <w:rPr>
          <w:rFonts w:ascii="Myriad Pro" w:hAnsi="Myriad Pro"/>
          <w:spacing w:val="-7"/>
          <w:sz w:val="24"/>
          <w:szCs w:val="24"/>
        </w:rPr>
        <w:t xml:space="preserve"> </w:t>
      </w:r>
      <w:r w:rsidRPr="00A23D0D">
        <w:rPr>
          <w:rFonts w:ascii="Myriad Pro" w:hAnsi="Myriad Pro"/>
          <w:sz w:val="24"/>
          <w:szCs w:val="24"/>
        </w:rPr>
        <w:t>hazardous</w:t>
      </w:r>
      <w:r w:rsidRPr="00A23D0D">
        <w:rPr>
          <w:rFonts w:ascii="Myriad Pro" w:hAnsi="Myriad Pro"/>
          <w:spacing w:val="-8"/>
          <w:sz w:val="24"/>
          <w:szCs w:val="24"/>
        </w:rPr>
        <w:t xml:space="preserve"> </w:t>
      </w:r>
      <w:r w:rsidRPr="00A23D0D">
        <w:rPr>
          <w:rFonts w:ascii="Myriad Pro" w:hAnsi="Myriad Pro"/>
          <w:sz w:val="24"/>
          <w:szCs w:val="24"/>
        </w:rPr>
        <w:t>events,</w:t>
      </w:r>
      <w:r w:rsidRPr="00A23D0D">
        <w:rPr>
          <w:rFonts w:ascii="Myriad Pro" w:hAnsi="Myriad Pro"/>
          <w:spacing w:val="-7"/>
          <w:sz w:val="24"/>
          <w:szCs w:val="24"/>
        </w:rPr>
        <w:t xml:space="preserve"> </w:t>
      </w:r>
      <w:r w:rsidRPr="00A23D0D">
        <w:rPr>
          <w:rFonts w:ascii="Myriad Pro" w:hAnsi="Myriad Pro"/>
          <w:sz w:val="24"/>
          <w:szCs w:val="24"/>
        </w:rPr>
        <w:t>including</w:t>
      </w:r>
      <w:r w:rsidRPr="00A23D0D">
        <w:rPr>
          <w:rFonts w:ascii="Myriad Pro" w:hAnsi="Myriad Pro"/>
          <w:spacing w:val="-7"/>
          <w:sz w:val="24"/>
          <w:szCs w:val="24"/>
        </w:rPr>
        <w:t xml:space="preserve"> </w:t>
      </w:r>
      <w:r w:rsidRPr="00A23D0D">
        <w:rPr>
          <w:rFonts w:ascii="Myriad Pro" w:hAnsi="Myriad Pro"/>
          <w:sz w:val="24"/>
          <w:szCs w:val="24"/>
        </w:rPr>
        <w:t>flooding,</w:t>
      </w:r>
      <w:r w:rsidRPr="00A23D0D">
        <w:rPr>
          <w:rFonts w:ascii="Myriad Pro" w:hAnsi="Myriad Pro"/>
          <w:spacing w:val="-7"/>
          <w:sz w:val="24"/>
          <w:szCs w:val="24"/>
        </w:rPr>
        <w:t xml:space="preserve"> </w:t>
      </w:r>
      <w:r w:rsidRPr="00A23D0D">
        <w:rPr>
          <w:rFonts w:ascii="Myriad Pro" w:hAnsi="Myriad Pro"/>
          <w:sz w:val="24"/>
          <w:szCs w:val="24"/>
        </w:rPr>
        <w:t>Public</w:t>
      </w:r>
      <w:r w:rsidRPr="00A23D0D">
        <w:rPr>
          <w:rFonts w:ascii="Myriad Pro" w:hAnsi="Myriad Pro"/>
          <w:spacing w:val="-8"/>
          <w:sz w:val="24"/>
          <w:szCs w:val="24"/>
        </w:rPr>
        <w:t xml:space="preserve"> </w:t>
      </w:r>
      <w:r w:rsidRPr="00A23D0D">
        <w:rPr>
          <w:rFonts w:ascii="Myriad Pro" w:hAnsi="Myriad Pro"/>
          <w:sz w:val="24"/>
          <w:szCs w:val="24"/>
        </w:rPr>
        <w:t>Safety</w:t>
      </w:r>
      <w:r w:rsidRPr="00A23D0D">
        <w:rPr>
          <w:rFonts w:ascii="Myriad Pro" w:hAnsi="Myriad Pro"/>
          <w:spacing w:val="-7"/>
          <w:sz w:val="24"/>
          <w:szCs w:val="24"/>
        </w:rPr>
        <w:t xml:space="preserve"> </w:t>
      </w:r>
      <w:r w:rsidRPr="00A23D0D">
        <w:rPr>
          <w:rFonts w:ascii="Myriad Pro" w:hAnsi="Myriad Pro"/>
          <w:sz w:val="24"/>
          <w:szCs w:val="24"/>
        </w:rPr>
        <w:t>Canada</w:t>
      </w:r>
      <w:r w:rsidRPr="00A23D0D">
        <w:rPr>
          <w:rFonts w:ascii="Myriad Pro" w:hAnsi="Myriad Pro"/>
          <w:spacing w:val="-8"/>
          <w:sz w:val="24"/>
          <w:szCs w:val="24"/>
        </w:rPr>
        <w:t xml:space="preserve"> </w:t>
      </w:r>
      <w:r w:rsidRPr="00A23D0D">
        <w:rPr>
          <w:rFonts w:ascii="Myriad Pro" w:hAnsi="Myriad Pro"/>
          <w:sz w:val="24"/>
          <w:szCs w:val="24"/>
        </w:rPr>
        <w:t>will</w:t>
      </w:r>
      <w:r w:rsidRPr="00A23D0D">
        <w:rPr>
          <w:rFonts w:ascii="Myriad Pro" w:hAnsi="Myriad Pro"/>
          <w:spacing w:val="-64"/>
          <w:sz w:val="24"/>
          <w:szCs w:val="24"/>
        </w:rPr>
        <w:t xml:space="preserve"> </w:t>
      </w:r>
      <w:r w:rsidRPr="00A23D0D">
        <w:rPr>
          <w:rFonts w:ascii="Myriad Pro" w:hAnsi="Myriad Pro"/>
          <w:sz w:val="24"/>
          <w:szCs w:val="24"/>
        </w:rPr>
        <w:t>also</w:t>
      </w:r>
      <w:r w:rsidRPr="00A23D0D">
        <w:rPr>
          <w:rFonts w:ascii="Myriad Pro" w:hAnsi="Myriad Pro"/>
          <w:spacing w:val="-9"/>
          <w:sz w:val="24"/>
          <w:szCs w:val="24"/>
        </w:rPr>
        <w:t xml:space="preserve"> </w:t>
      </w:r>
      <w:r w:rsidRPr="00A23D0D">
        <w:rPr>
          <w:rFonts w:ascii="Myriad Pro" w:hAnsi="Myriad Pro"/>
          <w:sz w:val="24"/>
          <w:szCs w:val="24"/>
        </w:rPr>
        <w:t>be</w:t>
      </w:r>
      <w:r w:rsidRPr="00A23D0D">
        <w:rPr>
          <w:rFonts w:ascii="Myriad Pro" w:hAnsi="Myriad Pro"/>
          <w:spacing w:val="-8"/>
          <w:sz w:val="24"/>
          <w:szCs w:val="24"/>
        </w:rPr>
        <w:t xml:space="preserve"> </w:t>
      </w:r>
      <w:r w:rsidRPr="00A23D0D">
        <w:rPr>
          <w:rFonts w:ascii="Myriad Pro" w:hAnsi="Myriad Pro"/>
          <w:sz w:val="24"/>
          <w:szCs w:val="24"/>
        </w:rPr>
        <w:t>undertaking</w:t>
      </w:r>
      <w:r w:rsidRPr="00A23D0D">
        <w:rPr>
          <w:rFonts w:ascii="Myriad Pro" w:hAnsi="Myriad Pro"/>
          <w:spacing w:val="-8"/>
          <w:sz w:val="24"/>
          <w:szCs w:val="24"/>
        </w:rPr>
        <w:t xml:space="preserve"> </w:t>
      </w:r>
      <w:r w:rsidRPr="00A23D0D">
        <w:rPr>
          <w:rFonts w:ascii="Myriad Pro" w:hAnsi="Myriad Pro"/>
          <w:sz w:val="24"/>
          <w:szCs w:val="24"/>
        </w:rPr>
        <w:t>a</w:t>
      </w:r>
      <w:r w:rsidRPr="00A23D0D">
        <w:rPr>
          <w:rFonts w:ascii="Myriad Pro" w:hAnsi="Myriad Pro"/>
          <w:spacing w:val="-9"/>
          <w:sz w:val="24"/>
          <w:szCs w:val="24"/>
        </w:rPr>
        <w:t xml:space="preserve"> </w:t>
      </w:r>
      <w:r w:rsidRPr="00A23D0D">
        <w:rPr>
          <w:rFonts w:ascii="Myriad Pro" w:hAnsi="Myriad Pro"/>
          <w:sz w:val="24"/>
          <w:szCs w:val="24"/>
        </w:rPr>
        <w:t>review</w:t>
      </w:r>
      <w:r w:rsidRPr="00A23D0D">
        <w:rPr>
          <w:rFonts w:ascii="Myriad Pro" w:hAnsi="Myriad Pro"/>
          <w:spacing w:val="-8"/>
          <w:sz w:val="24"/>
          <w:szCs w:val="24"/>
        </w:rPr>
        <w:t xml:space="preserve"> </w:t>
      </w:r>
      <w:r w:rsidRPr="00A23D0D">
        <w:rPr>
          <w:rFonts w:ascii="Myriad Pro" w:hAnsi="Myriad Pro"/>
          <w:sz w:val="24"/>
          <w:szCs w:val="24"/>
        </w:rPr>
        <w:t>of</w:t>
      </w:r>
      <w:r w:rsidRPr="00A23D0D">
        <w:rPr>
          <w:rFonts w:ascii="Myriad Pro" w:hAnsi="Myriad Pro"/>
          <w:spacing w:val="-7"/>
          <w:sz w:val="24"/>
          <w:szCs w:val="24"/>
        </w:rPr>
        <w:t xml:space="preserve"> </w:t>
      </w:r>
      <w:r w:rsidRPr="00A23D0D">
        <w:rPr>
          <w:rFonts w:ascii="Myriad Pro" w:hAnsi="Myriad Pro"/>
          <w:sz w:val="24"/>
          <w:szCs w:val="24"/>
        </w:rPr>
        <w:t>the</w:t>
      </w:r>
      <w:r w:rsidRPr="00A23D0D">
        <w:rPr>
          <w:rFonts w:ascii="Myriad Pro" w:hAnsi="Myriad Pro"/>
          <w:spacing w:val="-9"/>
          <w:sz w:val="24"/>
          <w:szCs w:val="24"/>
        </w:rPr>
        <w:t xml:space="preserve"> </w:t>
      </w:r>
      <w:r w:rsidRPr="00A23D0D">
        <w:rPr>
          <w:rFonts w:ascii="Myriad Pro" w:hAnsi="Myriad Pro"/>
          <w:sz w:val="24"/>
          <w:szCs w:val="24"/>
        </w:rPr>
        <w:t>Disaster</w:t>
      </w:r>
      <w:r w:rsidRPr="00A23D0D">
        <w:rPr>
          <w:rFonts w:ascii="Myriad Pro" w:hAnsi="Myriad Pro"/>
          <w:spacing w:val="-7"/>
          <w:sz w:val="24"/>
          <w:szCs w:val="24"/>
        </w:rPr>
        <w:t xml:space="preserve"> </w:t>
      </w:r>
      <w:r w:rsidRPr="00A23D0D">
        <w:rPr>
          <w:rFonts w:ascii="Myriad Pro" w:hAnsi="Myriad Pro"/>
          <w:sz w:val="24"/>
          <w:szCs w:val="24"/>
        </w:rPr>
        <w:t>Financial</w:t>
      </w:r>
      <w:r w:rsidRPr="00A23D0D">
        <w:rPr>
          <w:rFonts w:ascii="Myriad Pro" w:hAnsi="Myriad Pro"/>
          <w:spacing w:val="-9"/>
          <w:sz w:val="24"/>
          <w:szCs w:val="24"/>
        </w:rPr>
        <w:t xml:space="preserve"> </w:t>
      </w:r>
      <w:r w:rsidRPr="00A23D0D">
        <w:rPr>
          <w:rFonts w:ascii="Myriad Pro" w:hAnsi="Myriad Pro"/>
          <w:sz w:val="24"/>
          <w:szCs w:val="24"/>
        </w:rPr>
        <w:t>Assistance</w:t>
      </w:r>
      <w:r w:rsidRPr="00A23D0D">
        <w:rPr>
          <w:rFonts w:ascii="Myriad Pro" w:hAnsi="Myriad Pro"/>
          <w:spacing w:val="-7"/>
          <w:sz w:val="24"/>
          <w:szCs w:val="24"/>
        </w:rPr>
        <w:t xml:space="preserve"> </w:t>
      </w:r>
      <w:r w:rsidRPr="00A23D0D">
        <w:rPr>
          <w:rFonts w:ascii="Myriad Pro" w:hAnsi="Myriad Pro"/>
          <w:sz w:val="24"/>
          <w:szCs w:val="24"/>
        </w:rPr>
        <w:t>arrangements,</w:t>
      </w:r>
      <w:r w:rsidRPr="00A23D0D">
        <w:rPr>
          <w:rFonts w:ascii="Myriad Pro" w:hAnsi="Myriad Pro"/>
          <w:spacing w:val="-7"/>
          <w:sz w:val="24"/>
          <w:szCs w:val="24"/>
        </w:rPr>
        <w:t xml:space="preserve"> </w:t>
      </w:r>
      <w:r w:rsidRPr="00A23D0D">
        <w:rPr>
          <w:rFonts w:ascii="Myriad Pro" w:hAnsi="Myriad Pro"/>
          <w:sz w:val="24"/>
          <w:szCs w:val="24"/>
        </w:rPr>
        <w:t>in</w:t>
      </w:r>
      <w:r w:rsidRPr="00A23D0D">
        <w:rPr>
          <w:rFonts w:ascii="Myriad Pro" w:hAnsi="Myriad Pro"/>
          <w:spacing w:val="-9"/>
          <w:sz w:val="24"/>
          <w:szCs w:val="24"/>
        </w:rPr>
        <w:t xml:space="preserve"> </w:t>
      </w:r>
      <w:r w:rsidRPr="00A23D0D">
        <w:rPr>
          <w:rFonts w:ascii="Myriad Pro" w:hAnsi="Myriad Pro"/>
          <w:sz w:val="24"/>
          <w:szCs w:val="24"/>
        </w:rPr>
        <w:t>order</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assess and</w:t>
      </w:r>
      <w:r w:rsidRPr="00A23D0D">
        <w:rPr>
          <w:rFonts w:ascii="Myriad Pro" w:hAnsi="Myriad Pro"/>
          <w:spacing w:val="-1"/>
          <w:sz w:val="24"/>
          <w:szCs w:val="24"/>
        </w:rPr>
        <w:t xml:space="preserve"> </w:t>
      </w:r>
      <w:r w:rsidRPr="00A23D0D">
        <w:rPr>
          <w:rFonts w:ascii="Myriad Pro" w:hAnsi="Myriad Pro"/>
          <w:sz w:val="24"/>
          <w:szCs w:val="24"/>
        </w:rPr>
        <w:t>improve the</w:t>
      </w:r>
      <w:r w:rsidRPr="00A23D0D">
        <w:rPr>
          <w:rFonts w:ascii="Myriad Pro" w:hAnsi="Myriad Pro"/>
          <w:spacing w:val="-1"/>
          <w:sz w:val="24"/>
          <w:szCs w:val="24"/>
        </w:rPr>
        <w:t xml:space="preserve"> </w:t>
      </w:r>
      <w:r w:rsidRPr="00A23D0D">
        <w:rPr>
          <w:rFonts w:ascii="Myriad Pro" w:hAnsi="Myriad Pro"/>
          <w:sz w:val="24"/>
          <w:szCs w:val="24"/>
        </w:rPr>
        <w:t>sustainability of</w:t>
      </w:r>
      <w:r w:rsidRPr="00A23D0D">
        <w:rPr>
          <w:rFonts w:ascii="Myriad Pro" w:hAnsi="Myriad Pro"/>
          <w:spacing w:val="1"/>
          <w:sz w:val="24"/>
          <w:szCs w:val="24"/>
        </w:rPr>
        <w:t xml:space="preserve"> </w:t>
      </w:r>
      <w:r w:rsidRPr="00A23D0D">
        <w:rPr>
          <w:rFonts w:ascii="Myriad Pro" w:hAnsi="Myriad Pro"/>
          <w:sz w:val="24"/>
          <w:szCs w:val="24"/>
        </w:rPr>
        <w:t>this</w:t>
      </w:r>
      <w:r w:rsidRPr="00A23D0D">
        <w:rPr>
          <w:rFonts w:ascii="Myriad Pro" w:hAnsi="Myriad Pro"/>
          <w:spacing w:val="-1"/>
          <w:sz w:val="24"/>
          <w:szCs w:val="24"/>
        </w:rPr>
        <w:t xml:space="preserve"> </w:t>
      </w:r>
      <w:r w:rsidRPr="00A23D0D">
        <w:rPr>
          <w:rFonts w:ascii="Myriad Pro" w:hAnsi="Myriad Pro"/>
          <w:sz w:val="24"/>
          <w:szCs w:val="24"/>
        </w:rPr>
        <w:t>program.</w:t>
      </w:r>
    </w:p>
    <w:p w14:paraId="4FC09AF6" w14:textId="77777777" w:rsidR="00A23D0D" w:rsidRPr="00A23D0D" w:rsidRDefault="00A23D0D" w:rsidP="0071591C">
      <w:pPr>
        <w:pStyle w:val="BodyText"/>
        <w:rPr>
          <w:rFonts w:ascii="Myriad Pro" w:hAnsi="Myriad Pro"/>
          <w:sz w:val="24"/>
          <w:szCs w:val="24"/>
        </w:rPr>
      </w:pPr>
    </w:p>
    <w:p w14:paraId="0FA02F20" w14:textId="7C0AE7A5" w:rsidR="0071591C" w:rsidRDefault="00A23D0D" w:rsidP="0071591C">
      <w:pPr>
        <w:pStyle w:val="BodyText"/>
        <w:ind w:right="117"/>
        <w:rPr>
          <w:rFonts w:ascii="Myriad Pro" w:hAnsi="Myriad Pro"/>
          <w:sz w:val="24"/>
          <w:szCs w:val="24"/>
        </w:rPr>
      </w:pPr>
      <w:r w:rsidRPr="00A23D0D">
        <w:rPr>
          <w:rFonts w:ascii="Myriad Pro" w:hAnsi="Myriad Pro"/>
          <w:sz w:val="24"/>
          <w:szCs w:val="24"/>
        </w:rPr>
        <w:t>Further,</w:t>
      </w:r>
      <w:r w:rsidRPr="00A23D0D">
        <w:rPr>
          <w:rFonts w:ascii="Myriad Pro" w:hAnsi="Myriad Pro"/>
          <w:spacing w:val="-14"/>
          <w:sz w:val="24"/>
          <w:szCs w:val="24"/>
        </w:rPr>
        <w:t xml:space="preserve"> </w:t>
      </w:r>
      <w:r w:rsidRPr="00A23D0D">
        <w:rPr>
          <w:rFonts w:ascii="Myriad Pro" w:hAnsi="Myriad Pro"/>
          <w:sz w:val="24"/>
          <w:szCs w:val="24"/>
        </w:rPr>
        <w:t>as</w:t>
      </w:r>
      <w:r w:rsidRPr="00A23D0D">
        <w:rPr>
          <w:rFonts w:ascii="Myriad Pro" w:hAnsi="Myriad Pro"/>
          <w:spacing w:val="-16"/>
          <w:sz w:val="24"/>
          <w:szCs w:val="24"/>
        </w:rPr>
        <w:t xml:space="preserve"> </w:t>
      </w:r>
      <w:r w:rsidRPr="00A23D0D">
        <w:rPr>
          <w:rFonts w:ascii="Myriad Pro" w:hAnsi="Myriad Pro"/>
          <w:sz w:val="24"/>
          <w:szCs w:val="24"/>
        </w:rPr>
        <w:t>committed</w:t>
      </w:r>
      <w:r w:rsidRPr="00A23D0D">
        <w:rPr>
          <w:rFonts w:ascii="Myriad Pro" w:hAnsi="Myriad Pro"/>
          <w:spacing w:val="-15"/>
          <w:sz w:val="24"/>
          <w:szCs w:val="24"/>
        </w:rPr>
        <w:t xml:space="preserve"> </w:t>
      </w:r>
      <w:r w:rsidRPr="00A23D0D">
        <w:rPr>
          <w:rFonts w:ascii="Myriad Pro" w:hAnsi="Myriad Pro"/>
          <w:sz w:val="24"/>
          <w:szCs w:val="24"/>
        </w:rPr>
        <w:t>in</w:t>
      </w:r>
      <w:r w:rsidRPr="00A23D0D">
        <w:rPr>
          <w:rFonts w:ascii="Myriad Pro" w:hAnsi="Myriad Pro"/>
          <w:spacing w:val="-15"/>
          <w:sz w:val="24"/>
          <w:szCs w:val="24"/>
        </w:rPr>
        <w:t xml:space="preserve"> </w:t>
      </w:r>
      <w:r w:rsidRPr="00A23D0D">
        <w:rPr>
          <w:rFonts w:ascii="Myriad Pro" w:hAnsi="Myriad Pro"/>
          <w:sz w:val="24"/>
          <w:szCs w:val="24"/>
        </w:rPr>
        <w:t>the</w:t>
      </w:r>
      <w:r w:rsidRPr="00A23D0D">
        <w:rPr>
          <w:rFonts w:ascii="Myriad Pro" w:hAnsi="Myriad Pro"/>
          <w:spacing w:val="-15"/>
          <w:sz w:val="24"/>
          <w:szCs w:val="24"/>
        </w:rPr>
        <w:t xml:space="preserve"> </w:t>
      </w:r>
      <w:r w:rsidRPr="00A23D0D">
        <w:rPr>
          <w:rFonts w:ascii="Myriad Pro" w:hAnsi="Myriad Pro"/>
          <w:sz w:val="24"/>
          <w:szCs w:val="24"/>
        </w:rPr>
        <w:t>July</w:t>
      </w:r>
      <w:r w:rsidRPr="00A23D0D">
        <w:rPr>
          <w:rFonts w:ascii="Myriad Pro" w:hAnsi="Myriad Pro"/>
          <w:spacing w:val="-15"/>
          <w:sz w:val="24"/>
          <w:szCs w:val="24"/>
        </w:rPr>
        <w:t xml:space="preserve"> </w:t>
      </w:r>
      <w:r w:rsidRPr="00A23D0D">
        <w:rPr>
          <w:rFonts w:ascii="Myriad Pro" w:hAnsi="Myriad Pro"/>
          <w:sz w:val="24"/>
          <w:szCs w:val="24"/>
        </w:rPr>
        <w:t>2020</w:t>
      </w:r>
      <w:r w:rsidRPr="00A23D0D">
        <w:rPr>
          <w:rFonts w:ascii="Myriad Pro" w:hAnsi="Myriad Pro"/>
          <w:spacing w:val="-15"/>
          <w:sz w:val="24"/>
          <w:szCs w:val="24"/>
        </w:rPr>
        <w:t xml:space="preserve"> </w:t>
      </w:r>
      <w:r w:rsidRPr="00A23D0D">
        <w:rPr>
          <w:rFonts w:ascii="Myriad Pro" w:hAnsi="Myriad Pro"/>
          <w:sz w:val="24"/>
          <w:szCs w:val="24"/>
        </w:rPr>
        <w:t>Economic</w:t>
      </w:r>
      <w:r w:rsidRPr="00A23D0D">
        <w:rPr>
          <w:rFonts w:ascii="Myriad Pro" w:hAnsi="Myriad Pro"/>
          <w:spacing w:val="-15"/>
          <w:sz w:val="24"/>
          <w:szCs w:val="24"/>
        </w:rPr>
        <w:t xml:space="preserve"> </w:t>
      </w:r>
      <w:r w:rsidRPr="00A23D0D">
        <w:rPr>
          <w:rFonts w:ascii="Myriad Pro" w:hAnsi="Myriad Pro"/>
          <w:sz w:val="24"/>
          <w:szCs w:val="24"/>
        </w:rPr>
        <w:t>Update,</w:t>
      </w:r>
      <w:r w:rsidRPr="00A23D0D">
        <w:rPr>
          <w:rFonts w:ascii="Myriad Pro" w:hAnsi="Myriad Pro"/>
          <w:spacing w:val="-14"/>
          <w:sz w:val="24"/>
          <w:szCs w:val="24"/>
        </w:rPr>
        <w:t xml:space="preserve"> </w:t>
      </w:r>
      <w:r w:rsidRPr="00A23D0D">
        <w:rPr>
          <w:rFonts w:ascii="Myriad Pro" w:hAnsi="Myriad Pro"/>
          <w:sz w:val="24"/>
          <w:szCs w:val="24"/>
        </w:rPr>
        <w:t>the</w:t>
      </w:r>
      <w:r w:rsidRPr="00A23D0D">
        <w:rPr>
          <w:rFonts w:ascii="Myriad Pro" w:hAnsi="Myriad Pro"/>
          <w:spacing w:val="-15"/>
          <w:sz w:val="24"/>
          <w:szCs w:val="24"/>
        </w:rPr>
        <w:t xml:space="preserve"> </w:t>
      </w:r>
      <w:r w:rsidRPr="00A23D0D">
        <w:rPr>
          <w:rFonts w:ascii="Myriad Pro" w:hAnsi="Myriad Pro"/>
          <w:sz w:val="24"/>
          <w:szCs w:val="24"/>
        </w:rPr>
        <w:t>National</w:t>
      </w:r>
      <w:r w:rsidRPr="00A23D0D">
        <w:rPr>
          <w:rFonts w:ascii="Myriad Pro" w:hAnsi="Myriad Pro"/>
          <w:spacing w:val="-14"/>
          <w:sz w:val="24"/>
          <w:szCs w:val="24"/>
        </w:rPr>
        <w:t xml:space="preserve"> </w:t>
      </w:r>
      <w:r w:rsidRPr="00A23D0D">
        <w:rPr>
          <w:rFonts w:ascii="Myriad Pro" w:hAnsi="Myriad Pro"/>
          <w:sz w:val="24"/>
          <w:szCs w:val="24"/>
        </w:rPr>
        <w:t>Disaster</w:t>
      </w:r>
      <w:r w:rsidRPr="00A23D0D">
        <w:rPr>
          <w:rFonts w:ascii="Myriad Pro" w:hAnsi="Myriad Pro"/>
          <w:spacing w:val="-15"/>
          <w:sz w:val="24"/>
          <w:szCs w:val="24"/>
        </w:rPr>
        <w:t xml:space="preserve"> </w:t>
      </w:r>
      <w:r w:rsidRPr="00A23D0D">
        <w:rPr>
          <w:rFonts w:ascii="Myriad Pro" w:hAnsi="Myriad Pro"/>
          <w:sz w:val="24"/>
          <w:szCs w:val="24"/>
        </w:rPr>
        <w:t>Mitigation</w:t>
      </w:r>
      <w:r w:rsidRPr="00A23D0D">
        <w:rPr>
          <w:rFonts w:ascii="Myriad Pro" w:hAnsi="Myriad Pro"/>
          <w:spacing w:val="-65"/>
          <w:sz w:val="24"/>
          <w:szCs w:val="24"/>
        </w:rPr>
        <w:t xml:space="preserve"> </w:t>
      </w:r>
      <w:r w:rsidRPr="00A23D0D">
        <w:rPr>
          <w:rFonts w:ascii="Myriad Pro" w:hAnsi="Myriad Pro"/>
          <w:sz w:val="24"/>
          <w:szCs w:val="24"/>
        </w:rPr>
        <w:t>Program</w:t>
      </w:r>
      <w:r w:rsidRPr="00A23D0D">
        <w:rPr>
          <w:rFonts w:ascii="Myriad Pro" w:hAnsi="Myriad Pro"/>
          <w:spacing w:val="22"/>
          <w:sz w:val="24"/>
          <w:szCs w:val="24"/>
        </w:rPr>
        <w:t xml:space="preserve"> </w:t>
      </w:r>
      <w:r w:rsidRPr="00A23D0D">
        <w:rPr>
          <w:rFonts w:ascii="Myriad Pro" w:hAnsi="Myriad Pro"/>
          <w:sz w:val="24"/>
          <w:szCs w:val="24"/>
        </w:rPr>
        <w:t>will</w:t>
      </w:r>
      <w:r w:rsidRPr="00A23D0D">
        <w:rPr>
          <w:rFonts w:ascii="Myriad Pro" w:hAnsi="Myriad Pro"/>
          <w:spacing w:val="22"/>
          <w:sz w:val="24"/>
          <w:szCs w:val="24"/>
        </w:rPr>
        <w:t xml:space="preserve"> </w:t>
      </w:r>
      <w:r w:rsidRPr="00A23D0D">
        <w:rPr>
          <w:rFonts w:ascii="Myriad Pro" w:hAnsi="Myriad Pro"/>
          <w:sz w:val="24"/>
          <w:szCs w:val="24"/>
        </w:rPr>
        <w:t>be</w:t>
      </w:r>
      <w:r w:rsidRPr="00A23D0D">
        <w:rPr>
          <w:rFonts w:ascii="Myriad Pro" w:hAnsi="Myriad Pro"/>
          <w:spacing w:val="22"/>
          <w:sz w:val="24"/>
          <w:szCs w:val="24"/>
        </w:rPr>
        <w:t xml:space="preserve"> </w:t>
      </w:r>
      <w:r w:rsidRPr="00A23D0D">
        <w:rPr>
          <w:rFonts w:ascii="Myriad Pro" w:hAnsi="Myriad Pro"/>
          <w:sz w:val="24"/>
          <w:szCs w:val="24"/>
        </w:rPr>
        <w:t>extended</w:t>
      </w:r>
      <w:r w:rsidRPr="00A23D0D">
        <w:rPr>
          <w:rFonts w:ascii="Myriad Pro" w:hAnsi="Myriad Pro"/>
          <w:spacing w:val="22"/>
          <w:sz w:val="24"/>
          <w:szCs w:val="24"/>
        </w:rPr>
        <w:t xml:space="preserve"> </w:t>
      </w:r>
      <w:r w:rsidRPr="00A23D0D">
        <w:rPr>
          <w:rFonts w:ascii="Myriad Pro" w:hAnsi="Myriad Pro"/>
          <w:sz w:val="24"/>
          <w:szCs w:val="24"/>
        </w:rPr>
        <w:t>through</w:t>
      </w:r>
      <w:r w:rsidRPr="00A23D0D">
        <w:rPr>
          <w:rFonts w:ascii="Myriad Pro" w:hAnsi="Myriad Pro"/>
          <w:spacing w:val="21"/>
          <w:sz w:val="24"/>
          <w:szCs w:val="24"/>
        </w:rPr>
        <w:t xml:space="preserve"> </w:t>
      </w:r>
      <w:r w:rsidRPr="00A23D0D">
        <w:rPr>
          <w:rFonts w:ascii="Myriad Pro" w:hAnsi="Myriad Pro"/>
          <w:sz w:val="24"/>
          <w:szCs w:val="24"/>
        </w:rPr>
        <w:t>to</w:t>
      </w:r>
      <w:r w:rsidRPr="00A23D0D">
        <w:rPr>
          <w:rFonts w:ascii="Myriad Pro" w:hAnsi="Myriad Pro"/>
          <w:spacing w:val="22"/>
          <w:sz w:val="24"/>
          <w:szCs w:val="24"/>
        </w:rPr>
        <w:t xml:space="preserve"> </w:t>
      </w:r>
      <w:r w:rsidRPr="00A23D0D">
        <w:rPr>
          <w:rFonts w:ascii="Myriad Pro" w:hAnsi="Myriad Pro"/>
          <w:sz w:val="24"/>
          <w:szCs w:val="24"/>
        </w:rPr>
        <w:t>2022,</w:t>
      </w:r>
      <w:r w:rsidRPr="00A23D0D">
        <w:rPr>
          <w:rFonts w:ascii="Myriad Pro" w:hAnsi="Myriad Pro"/>
          <w:spacing w:val="22"/>
          <w:sz w:val="24"/>
          <w:szCs w:val="24"/>
        </w:rPr>
        <w:t xml:space="preserve"> </w:t>
      </w:r>
      <w:r w:rsidRPr="00A23D0D">
        <w:rPr>
          <w:rFonts w:ascii="Myriad Pro" w:hAnsi="Myriad Pro"/>
          <w:sz w:val="24"/>
          <w:szCs w:val="24"/>
        </w:rPr>
        <w:t>to</w:t>
      </w:r>
      <w:r w:rsidRPr="00A23D0D">
        <w:rPr>
          <w:rFonts w:ascii="Myriad Pro" w:hAnsi="Myriad Pro"/>
          <w:spacing w:val="22"/>
          <w:sz w:val="24"/>
          <w:szCs w:val="24"/>
        </w:rPr>
        <w:t xml:space="preserve"> </w:t>
      </w:r>
      <w:r w:rsidRPr="00A23D0D">
        <w:rPr>
          <w:rFonts w:ascii="Myriad Pro" w:hAnsi="Myriad Pro"/>
          <w:sz w:val="24"/>
          <w:szCs w:val="24"/>
        </w:rPr>
        <w:t>cost-share</w:t>
      </w:r>
      <w:r w:rsidRPr="00A23D0D">
        <w:rPr>
          <w:rFonts w:ascii="Myriad Pro" w:hAnsi="Myriad Pro"/>
          <w:spacing w:val="21"/>
          <w:sz w:val="24"/>
          <w:szCs w:val="24"/>
        </w:rPr>
        <w:t xml:space="preserve"> </w:t>
      </w:r>
      <w:r w:rsidRPr="00A23D0D">
        <w:rPr>
          <w:rFonts w:ascii="Myriad Pro" w:hAnsi="Myriad Pro"/>
          <w:sz w:val="24"/>
          <w:szCs w:val="24"/>
        </w:rPr>
        <w:t>flood</w:t>
      </w:r>
      <w:r w:rsidRPr="00A23D0D">
        <w:rPr>
          <w:rFonts w:ascii="Myriad Pro" w:hAnsi="Myriad Pro"/>
          <w:spacing w:val="22"/>
          <w:sz w:val="24"/>
          <w:szCs w:val="24"/>
        </w:rPr>
        <w:t xml:space="preserve"> </w:t>
      </w:r>
      <w:r w:rsidRPr="00A23D0D">
        <w:rPr>
          <w:rFonts w:ascii="Myriad Pro" w:hAnsi="Myriad Pro"/>
          <w:sz w:val="24"/>
          <w:szCs w:val="24"/>
        </w:rPr>
        <w:t>mitigation</w:t>
      </w:r>
      <w:r w:rsidRPr="00A23D0D">
        <w:rPr>
          <w:rFonts w:ascii="Myriad Pro" w:hAnsi="Myriad Pro"/>
          <w:spacing w:val="22"/>
          <w:sz w:val="24"/>
          <w:szCs w:val="24"/>
        </w:rPr>
        <w:t xml:space="preserve"> </w:t>
      </w:r>
      <w:r w:rsidRPr="00A23D0D">
        <w:rPr>
          <w:rFonts w:ascii="Myriad Pro" w:hAnsi="Myriad Pro"/>
          <w:sz w:val="24"/>
          <w:szCs w:val="24"/>
        </w:rPr>
        <w:t>projects</w:t>
      </w:r>
      <w:r w:rsidRPr="00A23D0D">
        <w:rPr>
          <w:rFonts w:ascii="Myriad Pro" w:hAnsi="Myriad Pro"/>
          <w:spacing w:val="22"/>
          <w:sz w:val="24"/>
          <w:szCs w:val="24"/>
        </w:rPr>
        <w:t xml:space="preserve"> </w:t>
      </w:r>
      <w:r w:rsidRPr="00A23D0D">
        <w:rPr>
          <w:rFonts w:ascii="Myriad Pro" w:hAnsi="Myriad Pro"/>
          <w:sz w:val="24"/>
          <w:szCs w:val="24"/>
        </w:rPr>
        <w:t>with provinces and territories. A call for proposals will soon be launched to continue this</w:t>
      </w:r>
      <w:r w:rsidRPr="00A23D0D">
        <w:rPr>
          <w:rFonts w:ascii="Myriad Pro" w:hAnsi="Myriad Pro"/>
          <w:spacing w:val="1"/>
          <w:sz w:val="24"/>
          <w:szCs w:val="24"/>
        </w:rPr>
        <w:t xml:space="preserve"> </w:t>
      </w:r>
      <w:r w:rsidRPr="00A23D0D">
        <w:rPr>
          <w:rFonts w:ascii="Myriad Pro" w:hAnsi="Myriad Pro"/>
          <w:sz w:val="24"/>
          <w:szCs w:val="24"/>
        </w:rPr>
        <w:t>important</w:t>
      </w:r>
      <w:r w:rsidRPr="00A23D0D">
        <w:rPr>
          <w:rFonts w:ascii="Myriad Pro" w:hAnsi="Myriad Pro"/>
          <w:spacing w:val="-2"/>
          <w:sz w:val="24"/>
          <w:szCs w:val="24"/>
        </w:rPr>
        <w:t xml:space="preserve"> </w:t>
      </w:r>
      <w:r w:rsidRPr="00A23D0D">
        <w:rPr>
          <w:rFonts w:ascii="Myriad Pro" w:hAnsi="Myriad Pro"/>
          <w:sz w:val="24"/>
          <w:szCs w:val="24"/>
        </w:rPr>
        <w:t>work.</w:t>
      </w:r>
      <w:r w:rsidR="007F402D">
        <w:rPr>
          <w:rFonts w:ascii="Myriad Pro" w:hAnsi="Myriad Pro"/>
          <w:sz w:val="24"/>
          <w:szCs w:val="24"/>
        </w:rPr>
        <w:t>”</w:t>
      </w:r>
    </w:p>
    <w:p w14:paraId="247281F4" w14:textId="77777777" w:rsidR="0071591C" w:rsidRDefault="0071591C" w:rsidP="0071591C">
      <w:pPr>
        <w:pStyle w:val="BodyText"/>
        <w:ind w:right="117"/>
        <w:rPr>
          <w:rFonts w:ascii="Myriad Pro" w:hAnsi="Myriad Pro"/>
          <w:sz w:val="24"/>
          <w:szCs w:val="24"/>
        </w:rPr>
      </w:pPr>
    </w:p>
    <w:p w14:paraId="3858816A" w14:textId="07AF2357" w:rsidR="00A23D0D" w:rsidRPr="00492375" w:rsidRDefault="00A23D0D" w:rsidP="00492375">
      <w:pPr>
        <w:pStyle w:val="BodyText"/>
        <w:ind w:right="117"/>
        <w:rPr>
          <w:rFonts w:ascii="Myriad Pro" w:hAnsi="Myriad Pro"/>
          <w:sz w:val="24"/>
          <w:szCs w:val="24"/>
        </w:rPr>
      </w:pPr>
      <w:r w:rsidRPr="0071591C">
        <w:rPr>
          <w:rFonts w:ascii="Myriad Pro" w:hAnsi="Myriad Pro"/>
          <w:b/>
          <w:bCs/>
          <w:sz w:val="24"/>
          <w:szCs w:val="24"/>
        </w:rPr>
        <w:t>Quick</w:t>
      </w:r>
      <w:r w:rsidRPr="0071591C">
        <w:rPr>
          <w:rFonts w:ascii="Myriad Pro" w:hAnsi="Myriad Pro"/>
          <w:b/>
          <w:bCs/>
          <w:spacing w:val="-3"/>
          <w:sz w:val="24"/>
          <w:szCs w:val="24"/>
        </w:rPr>
        <w:t xml:space="preserve"> </w:t>
      </w:r>
      <w:r w:rsidRPr="0071591C">
        <w:rPr>
          <w:rFonts w:ascii="Myriad Pro" w:hAnsi="Myriad Pro"/>
          <w:b/>
          <w:bCs/>
          <w:sz w:val="24"/>
          <w:szCs w:val="24"/>
        </w:rPr>
        <w:t>Facts</w:t>
      </w:r>
      <w:r w:rsidR="0071591C">
        <w:rPr>
          <w:rFonts w:ascii="Myriad Pro" w:hAnsi="Myriad Pro"/>
          <w:b/>
          <w:bCs/>
          <w:sz w:val="24"/>
          <w:szCs w:val="24"/>
        </w:rPr>
        <w:t>:</w:t>
      </w:r>
    </w:p>
    <w:p w14:paraId="36698C89" w14:textId="77777777" w:rsidR="00A23D0D" w:rsidRPr="00A23D0D" w:rsidRDefault="00A23D0D" w:rsidP="0071591C">
      <w:pPr>
        <w:pStyle w:val="BodyText"/>
        <w:ind w:right="119"/>
        <w:rPr>
          <w:rFonts w:ascii="Myriad Pro" w:hAnsi="Myriad Pro"/>
          <w:sz w:val="24"/>
          <w:szCs w:val="24"/>
        </w:rPr>
      </w:pPr>
      <w:r w:rsidRPr="00A23D0D">
        <w:rPr>
          <w:rFonts w:ascii="Myriad Pro" w:hAnsi="Myriad Pro"/>
          <w:sz w:val="24"/>
          <w:szCs w:val="24"/>
        </w:rPr>
        <w:t>Flooding is the most common and costly occurring natural hazard in Canada, causing</w:t>
      </w:r>
      <w:r w:rsidRPr="00A23D0D">
        <w:rPr>
          <w:rFonts w:ascii="Myriad Pro" w:hAnsi="Myriad Pro"/>
          <w:spacing w:val="1"/>
          <w:sz w:val="24"/>
          <w:szCs w:val="24"/>
        </w:rPr>
        <w:t xml:space="preserve"> </w:t>
      </w:r>
      <w:r w:rsidRPr="00A23D0D">
        <w:rPr>
          <w:rFonts w:ascii="Myriad Pro" w:hAnsi="Myriad Pro"/>
          <w:sz w:val="24"/>
          <w:szCs w:val="24"/>
        </w:rPr>
        <w:t>over $1 billion in direct damage to households, property and infrastructure and affecting</w:t>
      </w:r>
      <w:r w:rsidRPr="00A23D0D">
        <w:rPr>
          <w:rFonts w:ascii="Myriad Pro" w:hAnsi="Myriad Pro"/>
          <w:spacing w:val="1"/>
          <w:sz w:val="24"/>
          <w:szCs w:val="24"/>
        </w:rPr>
        <w:t xml:space="preserve"> </w:t>
      </w:r>
      <w:r w:rsidRPr="00A23D0D">
        <w:rPr>
          <w:rFonts w:ascii="Myriad Pro" w:hAnsi="Myriad Pro"/>
          <w:sz w:val="24"/>
          <w:szCs w:val="24"/>
        </w:rPr>
        <w:t>thousands</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Canadians each year.</w:t>
      </w:r>
    </w:p>
    <w:p w14:paraId="0A41331F" w14:textId="77777777" w:rsidR="00A23D0D" w:rsidRPr="00A23D0D" w:rsidRDefault="00A23D0D" w:rsidP="0071591C">
      <w:pPr>
        <w:pStyle w:val="BodyText"/>
        <w:rPr>
          <w:rFonts w:ascii="Myriad Pro" w:hAnsi="Myriad Pro"/>
          <w:sz w:val="24"/>
          <w:szCs w:val="24"/>
        </w:rPr>
      </w:pPr>
    </w:p>
    <w:p w14:paraId="0252ED74" w14:textId="1E978E0F"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As</w:t>
      </w:r>
      <w:r w:rsidRPr="00A23D0D">
        <w:rPr>
          <w:rFonts w:ascii="Myriad Pro" w:hAnsi="Myriad Pro"/>
          <w:spacing w:val="-4"/>
          <w:sz w:val="24"/>
          <w:szCs w:val="24"/>
        </w:rPr>
        <w:t xml:space="preserve"> </w:t>
      </w:r>
      <w:r w:rsidRPr="00A23D0D">
        <w:rPr>
          <w:rFonts w:ascii="Myriad Pro" w:hAnsi="Myriad Pro"/>
          <w:sz w:val="24"/>
          <w:szCs w:val="24"/>
        </w:rPr>
        <w:t>announced</w:t>
      </w:r>
      <w:r w:rsidRPr="00A23D0D">
        <w:rPr>
          <w:rFonts w:ascii="Myriad Pro" w:hAnsi="Myriad Pro"/>
          <w:spacing w:val="-4"/>
          <w:sz w:val="24"/>
          <w:szCs w:val="24"/>
        </w:rPr>
        <w:t xml:space="preserve"> </w:t>
      </w:r>
      <w:r w:rsidRPr="00A23D0D">
        <w:rPr>
          <w:rFonts w:ascii="Myriad Pro" w:hAnsi="Myriad Pro"/>
          <w:sz w:val="24"/>
          <w:szCs w:val="24"/>
        </w:rPr>
        <w:t>in</w:t>
      </w:r>
      <w:r w:rsidRPr="00A23D0D">
        <w:rPr>
          <w:rFonts w:ascii="Myriad Pro" w:hAnsi="Myriad Pro"/>
          <w:spacing w:val="-4"/>
          <w:sz w:val="24"/>
          <w:szCs w:val="24"/>
        </w:rPr>
        <w:t xml:space="preserve"> </w:t>
      </w:r>
      <w:r w:rsidRPr="00A23D0D">
        <w:rPr>
          <w:rFonts w:ascii="Myriad Pro" w:hAnsi="Myriad Pro"/>
          <w:sz w:val="24"/>
          <w:szCs w:val="24"/>
        </w:rPr>
        <w:t>the</w:t>
      </w:r>
      <w:r w:rsidRPr="00A23D0D">
        <w:rPr>
          <w:rFonts w:ascii="Myriad Pro" w:hAnsi="Myriad Pro"/>
          <w:spacing w:val="-5"/>
          <w:sz w:val="24"/>
          <w:szCs w:val="24"/>
        </w:rPr>
        <w:t xml:space="preserve"> </w:t>
      </w:r>
      <w:r w:rsidRPr="00A23D0D">
        <w:rPr>
          <w:rFonts w:ascii="Myriad Pro" w:hAnsi="Myriad Pro"/>
          <w:sz w:val="24"/>
          <w:szCs w:val="24"/>
        </w:rPr>
        <w:t>Speech</w:t>
      </w:r>
      <w:r w:rsidRPr="00A23D0D">
        <w:rPr>
          <w:rFonts w:ascii="Myriad Pro" w:hAnsi="Myriad Pro"/>
          <w:spacing w:val="-4"/>
          <w:sz w:val="24"/>
          <w:szCs w:val="24"/>
        </w:rPr>
        <w:t xml:space="preserve"> </w:t>
      </w:r>
      <w:r w:rsidRPr="00A23D0D">
        <w:rPr>
          <w:rFonts w:ascii="Myriad Pro" w:hAnsi="Myriad Pro"/>
          <w:sz w:val="24"/>
          <w:szCs w:val="24"/>
        </w:rPr>
        <w:t>from</w:t>
      </w:r>
      <w:r w:rsidRPr="00A23D0D">
        <w:rPr>
          <w:rFonts w:ascii="Myriad Pro" w:hAnsi="Myriad Pro"/>
          <w:spacing w:val="-4"/>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Throne,</w:t>
      </w:r>
      <w:r w:rsidRPr="00A23D0D">
        <w:rPr>
          <w:rFonts w:ascii="Myriad Pro" w:hAnsi="Myriad Pro"/>
          <w:spacing w:val="-3"/>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Government</w:t>
      </w:r>
      <w:r w:rsidRPr="00A23D0D">
        <w:rPr>
          <w:rFonts w:ascii="Myriad Pro" w:hAnsi="Myriad Pro"/>
          <w:spacing w:val="-4"/>
          <w:sz w:val="24"/>
          <w:szCs w:val="24"/>
        </w:rPr>
        <w:t xml:space="preserve"> </w:t>
      </w:r>
      <w:r w:rsidRPr="00A23D0D">
        <w:rPr>
          <w:rFonts w:ascii="Myriad Pro" w:hAnsi="Myriad Pro"/>
          <w:sz w:val="24"/>
          <w:szCs w:val="24"/>
        </w:rPr>
        <w:t>of</w:t>
      </w:r>
      <w:r w:rsidRPr="00A23D0D">
        <w:rPr>
          <w:rFonts w:ascii="Myriad Pro" w:hAnsi="Myriad Pro"/>
          <w:spacing w:val="-4"/>
          <w:sz w:val="24"/>
          <w:szCs w:val="24"/>
        </w:rPr>
        <w:t xml:space="preserve"> </w:t>
      </w:r>
      <w:r w:rsidRPr="00A23D0D">
        <w:rPr>
          <w:rFonts w:ascii="Myriad Pro" w:hAnsi="Myriad Pro"/>
          <w:sz w:val="24"/>
          <w:szCs w:val="24"/>
        </w:rPr>
        <w:t>Canada</w:t>
      </w:r>
      <w:r w:rsidRPr="00A23D0D">
        <w:rPr>
          <w:rFonts w:ascii="Myriad Pro" w:hAnsi="Myriad Pro"/>
          <w:spacing w:val="-3"/>
          <w:sz w:val="24"/>
          <w:szCs w:val="24"/>
        </w:rPr>
        <w:t xml:space="preserve"> </w:t>
      </w:r>
      <w:r w:rsidRPr="00A23D0D">
        <w:rPr>
          <w:rFonts w:ascii="Myriad Pro" w:hAnsi="Myriad Pro"/>
          <w:sz w:val="24"/>
          <w:szCs w:val="24"/>
        </w:rPr>
        <w:t>is</w:t>
      </w:r>
      <w:r w:rsidRPr="00A23D0D">
        <w:rPr>
          <w:rFonts w:ascii="Myriad Pro" w:hAnsi="Myriad Pro"/>
          <w:spacing w:val="-4"/>
          <w:sz w:val="24"/>
          <w:szCs w:val="24"/>
        </w:rPr>
        <w:t xml:space="preserve"> </w:t>
      </w:r>
      <w:r w:rsidRPr="00A23D0D">
        <w:rPr>
          <w:rFonts w:ascii="Myriad Pro" w:hAnsi="Myriad Pro"/>
          <w:sz w:val="24"/>
          <w:szCs w:val="24"/>
        </w:rPr>
        <w:t>investing</w:t>
      </w:r>
      <w:r w:rsidRPr="00A23D0D">
        <w:rPr>
          <w:rFonts w:ascii="Myriad Pro" w:hAnsi="Myriad Pro"/>
          <w:spacing w:val="-4"/>
          <w:sz w:val="24"/>
          <w:szCs w:val="24"/>
        </w:rPr>
        <w:t xml:space="preserve"> </w:t>
      </w:r>
      <w:r w:rsidRPr="00A23D0D">
        <w:rPr>
          <w:rFonts w:ascii="Myriad Pro" w:hAnsi="Myriad Pro"/>
          <w:sz w:val="24"/>
          <w:szCs w:val="24"/>
        </w:rPr>
        <w:t>in</w:t>
      </w:r>
      <w:r w:rsidRPr="00A23D0D">
        <w:rPr>
          <w:rFonts w:ascii="Myriad Pro" w:hAnsi="Myriad Pro"/>
          <w:spacing w:val="-64"/>
          <w:sz w:val="24"/>
          <w:szCs w:val="24"/>
        </w:rPr>
        <w:t xml:space="preserve"> </w:t>
      </w:r>
      <w:r w:rsidRPr="00A23D0D">
        <w:rPr>
          <w:rFonts w:ascii="Myriad Pro" w:hAnsi="Myriad Pro"/>
          <w:sz w:val="24"/>
          <w:szCs w:val="24"/>
        </w:rPr>
        <w:t>reducing</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impact</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climate-related</w:t>
      </w:r>
      <w:r w:rsidRPr="00A23D0D">
        <w:rPr>
          <w:rFonts w:ascii="Myriad Pro" w:hAnsi="Myriad Pro"/>
          <w:spacing w:val="1"/>
          <w:sz w:val="24"/>
          <w:szCs w:val="24"/>
        </w:rPr>
        <w:t xml:space="preserve"> </w:t>
      </w:r>
      <w:r w:rsidRPr="00A23D0D">
        <w:rPr>
          <w:rFonts w:ascii="Myriad Pro" w:hAnsi="Myriad Pro"/>
          <w:sz w:val="24"/>
          <w:szCs w:val="24"/>
        </w:rPr>
        <w:t>disasters,</w:t>
      </w:r>
      <w:r w:rsidRPr="00A23D0D">
        <w:rPr>
          <w:rFonts w:ascii="Myriad Pro" w:hAnsi="Myriad Pro"/>
          <w:spacing w:val="1"/>
          <w:sz w:val="24"/>
          <w:szCs w:val="24"/>
        </w:rPr>
        <w:t xml:space="preserve"> </w:t>
      </w:r>
      <w:r w:rsidRPr="00A23D0D">
        <w:rPr>
          <w:rFonts w:ascii="Myriad Pro" w:hAnsi="Myriad Pro"/>
          <w:sz w:val="24"/>
          <w:szCs w:val="24"/>
        </w:rPr>
        <w:t>like</w:t>
      </w:r>
      <w:r w:rsidRPr="00A23D0D">
        <w:rPr>
          <w:rFonts w:ascii="Myriad Pro" w:hAnsi="Myriad Pro"/>
          <w:spacing w:val="1"/>
          <w:sz w:val="24"/>
          <w:szCs w:val="24"/>
        </w:rPr>
        <w:t xml:space="preserve"> </w:t>
      </w:r>
      <w:r w:rsidRPr="00A23D0D">
        <w:rPr>
          <w:rFonts w:ascii="Myriad Pro" w:hAnsi="Myriad Pro"/>
          <w:sz w:val="24"/>
          <w:szCs w:val="24"/>
        </w:rPr>
        <w:t>floods</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wildfires,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make</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communities</w:t>
      </w:r>
      <w:r w:rsidRPr="00A23D0D">
        <w:rPr>
          <w:rFonts w:ascii="Myriad Pro" w:hAnsi="Myriad Pro"/>
          <w:spacing w:val="-1"/>
          <w:sz w:val="24"/>
          <w:szCs w:val="24"/>
        </w:rPr>
        <w:t xml:space="preserve"> </w:t>
      </w:r>
      <w:r w:rsidRPr="00A23D0D">
        <w:rPr>
          <w:rFonts w:ascii="Myriad Pro" w:hAnsi="Myriad Pro"/>
          <w:sz w:val="24"/>
          <w:szCs w:val="24"/>
        </w:rPr>
        <w:t>safer</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more</w:t>
      </w:r>
      <w:r w:rsidRPr="00A23D0D">
        <w:rPr>
          <w:rFonts w:ascii="Myriad Pro" w:hAnsi="Myriad Pro"/>
          <w:spacing w:val="-1"/>
          <w:sz w:val="24"/>
          <w:szCs w:val="24"/>
        </w:rPr>
        <w:t xml:space="preserve"> </w:t>
      </w:r>
      <w:r w:rsidRPr="00A23D0D">
        <w:rPr>
          <w:rFonts w:ascii="Myriad Pro" w:hAnsi="Myriad Pro"/>
          <w:sz w:val="24"/>
          <w:szCs w:val="24"/>
        </w:rPr>
        <w:t>resilient.</w:t>
      </w:r>
    </w:p>
    <w:p w14:paraId="426C2FAA" w14:textId="77777777" w:rsidR="00A23D0D" w:rsidRPr="00A23D0D" w:rsidRDefault="00A23D0D" w:rsidP="0071591C">
      <w:pPr>
        <w:pStyle w:val="BodyText"/>
        <w:rPr>
          <w:rFonts w:ascii="Myriad Pro" w:hAnsi="Myriad Pro"/>
          <w:sz w:val="24"/>
          <w:szCs w:val="24"/>
        </w:rPr>
      </w:pPr>
    </w:p>
    <w:p w14:paraId="4B6D7343" w14:textId="03A681D3" w:rsidR="00A23D0D" w:rsidRDefault="00A23D0D" w:rsidP="0071591C">
      <w:pPr>
        <w:pStyle w:val="BodyText"/>
        <w:ind w:right="117"/>
        <w:rPr>
          <w:rFonts w:ascii="Myriad Pro" w:hAnsi="Myriad Pro"/>
          <w:sz w:val="24"/>
          <w:szCs w:val="24"/>
        </w:rPr>
      </w:pPr>
      <w:r w:rsidRPr="00A23D0D">
        <w:rPr>
          <w:rFonts w:ascii="Myriad Pro" w:hAnsi="Myriad Pro"/>
          <w:sz w:val="24"/>
          <w:szCs w:val="24"/>
        </w:rPr>
        <w:lastRenderedPageBreak/>
        <w:t>The Task Force on Flood Insurance and Relocation is tasked with examining a national</w:t>
      </w:r>
      <w:r w:rsidRPr="00A23D0D">
        <w:rPr>
          <w:rFonts w:ascii="Myriad Pro" w:hAnsi="Myriad Pro"/>
          <w:spacing w:val="1"/>
          <w:sz w:val="24"/>
          <w:szCs w:val="24"/>
        </w:rPr>
        <w:t xml:space="preserve"> </w:t>
      </w:r>
      <w:r w:rsidRPr="00A23D0D">
        <w:rPr>
          <w:rFonts w:ascii="Myriad Pro" w:hAnsi="Myriad Pro"/>
          <w:sz w:val="24"/>
          <w:szCs w:val="24"/>
        </w:rPr>
        <w:t>residential flood insurance program for homeowners living in areas of high-risk flooding</w:t>
      </w:r>
      <w:r w:rsidRPr="00A23D0D">
        <w:rPr>
          <w:rFonts w:ascii="Myriad Pro" w:hAnsi="Myriad Pro"/>
          <w:spacing w:val="1"/>
          <w:sz w:val="24"/>
          <w:szCs w:val="24"/>
        </w:rPr>
        <w:t xml:space="preserve"> </w:t>
      </w:r>
      <w:r w:rsidRPr="00A23D0D">
        <w:rPr>
          <w:rFonts w:ascii="Myriad Pro" w:hAnsi="Myriad Pro"/>
          <w:sz w:val="24"/>
          <w:szCs w:val="24"/>
        </w:rPr>
        <w:t>and measures for a national action plan to assist high-risk homeowners with potential</w:t>
      </w:r>
      <w:r w:rsidRPr="00A23D0D">
        <w:rPr>
          <w:rFonts w:ascii="Myriad Pro" w:hAnsi="Myriad Pro"/>
          <w:spacing w:val="1"/>
          <w:sz w:val="24"/>
          <w:szCs w:val="24"/>
        </w:rPr>
        <w:t xml:space="preserve"> </w:t>
      </w:r>
      <w:r w:rsidRPr="00A23D0D">
        <w:rPr>
          <w:rFonts w:ascii="Myriad Pro" w:hAnsi="Myriad Pro"/>
          <w:sz w:val="24"/>
          <w:szCs w:val="24"/>
        </w:rPr>
        <w:t>relocation</w:t>
      </w:r>
      <w:r w:rsidRPr="00A23D0D">
        <w:rPr>
          <w:rFonts w:ascii="Myriad Pro" w:hAnsi="Myriad Pro"/>
          <w:spacing w:val="-1"/>
          <w:sz w:val="24"/>
          <w:szCs w:val="24"/>
        </w:rPr>
        <w:t xml:space="preserve"> </w:t>
      </w:r>
      <w:r w:rsidRPr="00A23D0D">
        <w:rPr>
          <w:rFonts w:ascii="Myriad Pro" w:hAnsi="Myriad Pro"/>
          <w:sz w:val="24"/>
          <w:szCs w:val="24"/>
        </w:rPr>
        <w:t>to safer</w:t>
      </w:r>
      <w:r w:rsidRPr="00A23D0D">
        <w:rPr>
          <w:rFonts w:ascii="Myriad Pro" w:hAnsi="Myriad Pro"/>
          <w:spacing w:val="1"/>
          <w:sz w:val="24"/>
          <w:szCs w:val="24"/>
        </w:rPr>
        <w:t xml:space="preserve"> </w:t>
      </w:r>
      <w:r w:rsidRPr="00A23D0D">
        <w:rPr>
          <w:rFonts w:ascii="Myriad Pro" w:hAnsi="Myriad Pro"/>
          <w:sz w:val="24"/>
          <w:szCs w:val="24"/>
        </w:rPr>
        <w:t>areas.</w:t>
      </w:r>
    </w:p>
    <w:p w14:paraId="25CF2910" w14:textId="77777777" w:rsidR="00AE5311" w:rsidRPr="00A23D0D" w:rsidRDefault="00AE5311" w:rsidP="0071591C">
      <w:pPr>
        <w:pStyle w:val="BodyText"/>
        <w:ind w:right="117"/>
        <w:rPr>
          <w:rFonts w:ascii="Myriad Pro" w:hAnsi="Myriad Pro"/>
          <w:sz w:val="24"/>
          <w:szCs w:val="24"/>
        </w:rPr>
      </w:pPr>
    </w:p>
    <w:p w14:paraId="2C8E6FD3" w14:textId="29ECE8EA"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In the event of a large-scale natural disaster, the Government of Canada provides</w:t>
      </w:r>
      <w:r w:rsidRPr="00A23D0D">
        <w:rPr>
          <w:rFonts w:ascii="Myriad Pro" w:hAnsi="Myriad Pro"/>
          <w:spacing w:val="1"/>
          <w:sz w:val="24"/>
          <w:szCs w:val="24"/>
        </w:rPr>
        <w:t xml:space="preserve"> </w:t>
      </w:r>
      <w:r w:rsidRPr="00A23D0D">
        <w:rPr>
          <w:rFonts w:ascii="Myriad Pro" w:hAnsi="Myriad Pro"/>
          <w:spacing w:val="-1"/>
          <w:sz w:val="24"/>
          <w:szCs w:val="24"/>
        </w:rPr>
        <w:t>financial</w:t>
      </w:r>
      <w:r w:rsidRPr="00A23D0D">
        <w:rPr>
          <w:rFonts w:ascii="Myriad Pro" w:hAnsi="Myriad Pro"/>
          <w:spacing w:val="-16"/>
          <w:sz w:val="24"/>
          <w:szCs w:val="24"/>
        </w:rPr>
        <w:t xml:space="preserve"> </w:t>
      </w:r>
      <w:r w:rsidRPr="00A23D0D">
        <w:rPr>
          <w:rFonts w:ascii="Myriad Pro" w:hAnsi="Myriad Pro"/>
          <w:spacing w:val="-1"/>
          <w:sz w:val="24"/>
          <w:szCs w:val="24"/>
        </w:rPr>
        <w:t>assistance</w:t>
      </w:r>
      <w:r w:rsidRPr="00A23D0D">
        <w:rPr>
          <w:rFonts w:ascii="Myriad Pro" w:hAnsi="Myriad Pro"/>
          <w:spacing w:val="-16"/>
          <w:sz w:val="24"/>
          <w:szCs w:val="24"/>
        </w:rPr>
        <w:t xml:space="preserve"> </w:t>
      </w:r>
      <w:r w:rsidRPr="00A23D0D">
        <w:rPr>
          <w:rFonts w:ascii="Myriad Pro" w:hAnsi="Myriad Pro"/>
          <w:spacing w:val="-1"/>
          <w:sz w:val="24"/>
          <w:szCs w:val="24"/>
        </w:rPr>
        <w:t>for</w:t>
      </w:r>
      <w:r w:rsidRPr="00A23D0D">
        <w:rPr>
          <w:rFonts w:ascii="Myriad Pro" w:hAnsi="Myriad Pro"/>
          <w:spacing w:val="-15"/>
          <w:sz w:val="24"/>
          <w:szCs w:val="24"/>
        </w:rPr>
        <w:t xml:space="preserve"> </w:t>
      </w:r>
      <w:r w:rsidRPr="00A23D0D">
        <w:rPr>
          <w:rFonts w:ascii="Myriad Pro" w:hAnsi="Myriad Pro"/>
          <w:spacing w:val="-1"/>
          <w:sz w:val="24"/>
          <w:szCs w:val="24"/>
        </w:rPr>
        <w:t>recovery</w:t>
      </w:r>
      <w:r w:rsidRPr="00A23D0D">
        <w:rPr>
          <w:rFonts w:ascii="Myriad Pro" w:hAnsi="Myriad Pro"/>
          <w:spacing w:val="-15"/>
          <w:sz w:val="24"/>
          <w:szCs w:val="24"/>
        </w:rPr>
        <w:t xml:space="preserve"> </w:t>
      </w:r>
      <w:r w:rsidRPr="00A23D0D">
        <w:rPr>
          <w:rFonts w:ascii="Myriad Pro" w:hAnsi="Myriad Pro"/>
          <w:spacing w:val="-1"/>
          <w:sz w:val="24"/>
          <w:szCs w:val="24"/>
        </w:rPr>
        <w:t>to</w:t>
      </w:r>
      <w:r w:rsidRPr="00A23D0D">
        <w:rPr>
          <w:rFonts w:ascii="Myriad Pro" w:hAnsi="Myriad Pro"/>
          <w:spacing w:val="-16"/>
          <w:sz w:val="24"/>
          <w:szCs w:val="24"/>
        </w:rPr>
        <w:t xml:space="preserve"> </w:t>
      </w:r>
      <w:r w:rsidRPr="00A23D0D">
        <w:rPr>
          <w:rFonts w:ascii="Myriad Pro" w:hAnsi="Myriad Pro"/>
          <w:spacing w:val="-1"/>
          <w:sz w:val="24"/>
          <w:szCs w:val="24"/>
        </w:rPr>
        <w:t>provincial</w:t>
      </w:r>
      <w:r w:rsidRPr="00A23D0D">
        <w:rPr>
          <w:rFonts w:ascii="Myriad Pro" w:hAnsi="Myriad Pro"/>
          <w:spacing w:val="-15"/>
          <w:sz w:val="24"/>
          <w:szCs w:val="24"/>
        </w:rPr>
        <w:t xml:space="preserve"> </w:t>
      </w:r>
      <w:r w:rsidRPr="00A23D0D">
        <w:rPr>
          <w:rFonts w:ascii="Myriad Pro" w:hAnsi="Myriad Pro"/>
          <w:sz w:val="24"/>
          <w:szCs w:val="24"/>
        </w:rPr>
        <w:t>and</w:t>
      </w:r>
      <w:r w:rsidRPr="00A23D0D">
        <w:rPr>
          <w:rFonts w:ascii="Myriad Pro" w:hAnsi="Myriad Pro"/>
          <w:spacing w:val="-15"/>
          <w:sz w:val="24"/>
          <w:szCs w:val="24"/>
        </w:rPr>
        <w:t xml:space="preserve"> </w:t>
      </w:r>
      <w:r w:rsidRPr="00A23D0D">
        <w:rPr>
          <w:rFonts w:ascii="Myriad Pro" w:hAnsi="Myriad Pro"/>
          <w:sz w:val="24"/>
          <w:szCs w:val="24"/>
        </w:rPr>
        <w:t>territorial</w:t>
      </w:r>
      <w:r w:rsidRPr="00A23D0D">
        <w:rPr>
          <w:rFonts w:ascii="Myriad Pro" w:hAnsi="Myriad Pro"/>
          <w:spacing w:val="-16"/>
          <w:sz w:val="24"/>
          <w:szCs w:val="24"/>
        </w:rPr>
        <w:t xml:space="preserve"> </w:t>
      </w:r>
      <w:r w:rsidRPr="00A23D0D">
        <w:rPr>
          <w:rFonts w:ascii="Myriad Pro" w:hAnsi="Myriad Pro"/>
          <w:sz w:val="24"/>
          <w:szCs w:val="24"/>
        </w:rPr>
        <w:t>governments</w:t>
      </w:r>
      <w:r w:rsidRPr="00A23D0D">
        <w:rPr>
          <w:rFonts w:ascii="Myriad Pro" w:hAnsi="Myriad Pro"/>
          <w:spacing w:val="-16"/>
          <w:sz w:val="24"/>
          <w:szCs w:val="24"/>
        </w:rPr>
        <w:t xml:space="preserve"> </w:t>
      </w:r>
      <w:r w:rsidRPr="00A23D0D">
        <w:rPr>
          <w:rFonts w:ascii="Myriad Pro" w:hAnsi="Myriad Pro"/>
          <w:sz w:val="24"/>
          <w:szCs w:val="24"/>
        </w:rPr>
        <w:t>through</w:t>
      </w:r>
      <w:r w:rsidRPr="00A23D0D">
        <w:rPr>
          <w:rFonts w:ascii="Myriad Pro" w:hAnsi="Myriad Pro"/>
          <w:spacing w:val="-15"/>
          <w:sz w:val="24"/>
          <w:szCs w:val="24"/>
        </w:rPr>
        <w:t xml:space="preserve"> </w:t>
      </w:r>
      <w:r w:rsidRPr="00A23D0D">
        <w:rPr>
          <w:rFonts w:ascii="Myriad Pro" w:hAnsi="Myriad Pro"/>
          <w:sz w:val="24"/>
          <w:szCs w:val="24"/>
          <w:u w:val="single"/>
        </w:rPr>
        <w:t>Disaster</w:t>
      </w:r>
      <w:r w:rsidRPr="00A23D0D">
        <w:rPr>
          <w:rFonts w:ascii="Myriad Pro" w:hAnsi="Myriad Pro"/>
          <w:spacing w:val="-65"/>
          <w:sz w:val="24"/>
          <w:szCs w:val="24"/>
        </w:rPr>
        <w:t xml:space="preserve"> </w:t>
      </w:r>
      <w:r w:rsidR="00161B5C">
        <w:rPr>
          <w:rFonts w:ascii="Myriad Pro" w:hAnsi="Myriad Pro"/>
          <w:spacing w:val="-65"/>
          <w:sz w:val="24"/>
          <w:szCs w:val="24"/>
        </w:rPr>
        <w:t xml:space="preserve">     </w:t>
      </w:r>
      <w:r w:rsidR="00D716B6">
        <w:rPr>
          <w:rFonts w:ascii="Myriad Pro" w:hAnsi="Myriad Pro"/>
          <w:sz w:val="24"/>
          <w:szCs w:val="24"/>
          <w:u w:val="single"/>
        </w:rPr>
        <w:t xml:space="preserve"> </w:t>
      </w:r>
      <w:r w:rsidRPr="00A23D0D">
        <w:rPr>
          <w:rFonts w:ascii="Myriad Pro" w:hAnsi="Myriad Pro"/>
          <w:sz w:val="24"/>
          <w:szCs w:val="24"/>
          <w:u w:val="single"/>
        </w:rPr>
        <w:t>Financial Assistance Arrangements</w:t>
      </w:r>
      <w:r w:rsidRPr="00A23D0D">
        <w:rPr>
          <w:rFonts w:ascii="Myriad Pro" w:hAnsi="Myriad Pro"/>
          <w:sz w:val="24"/>
          <w:szCs w:val="24"/>
        </w:rPr>
        <w:t xml:space="preserve"> (DFAA). In order to assess the sustainability of the</w:t>
      </w:r>
      <w:r w:rsidRPr="00A23D0D">
        <w:rPr>
          <w:rFonts w:ascii="Myriad Pro" w:hAnsi="Myriad Pro"/>
          <w:spacing w:val="1"/>
          <w:sz w:val="24"/>
          <w:szCs w:val="24"/>
        </w:rPr>
        <w:t xml:space="preserve"> </w:t>
      </w:r>
      <w:r w:rsidRPr="00A23D0D">
        <w:rPr>
          <w:rFonts w:ascii="Myriad Pro" w:hAnsi="Myriad Pro"/>
          <w:sz w:val="24"/>
          <w:szCs w:val="24"/>
        </w:rPr>
        <w:t>DFAA,</w:t>
      </w:r>
      <w:r w:rsidRPr="00A23D0D">
        <w:rPr>
          <w:rFonts w:ascii="Myriad Pro" w:hAnsi="Myriad Pro"/>
          <w:spacing w:val="-1"/>
          <w:sz w:val="24"/>
          <w:szCs w:val="24"/>
        </w:rPr>
        <w:t xml:space="preserve"> </w:t>
      </w:r>
      <w:r w:rsidRPr="00A23D0D">
        <w:rPr>
          <w:rFonts w:ascii="Myriad Pro" w:hAnsi="Myriad Pro"/>
          <w:sz w:val="24"/>
          <w:szCs w:val="24"/>
        </w:rPr>
        <w:t>Public</w:t>
      </w:r>
      <w:r w:rsidRPr="00A23D0D">
        <w:rPr>
          <w:rFonts w:ascii="Myriad Pro" w:hAnsi="Myriad Pro"/>
          <w:spacing w:val="-2"/>
          <w:sz w:val="24"/>
          <w:szCs w:val="24"/>
        </w:rPr>
        <w:t xml:space="preserve"> </w:t>
      </w:r>
      <w:r w:rsidRPr="00A23D0D">
        <w:rPr>
          <w:rFonts w:ascii="Myriad Pro" w:hAnsi="Myriad Pro"/>
          <w:sz w:val="24"/>
          <w:szCs w:val="24"/>
        </w:rPr>
        <w:t>Safety</w:t>
      </w:r>
      <w:r w:rsidRPr="00A23D0D">
        <w:rPr>
          <w:rFonts w:ascii="Myriad Pro" w:hAnsi="Myriad Pro"/>
          <w:spacing w:val="-1"/>
          <w:sz w:val="24"/>
          <w:szCs w:val="24"/>
        </w:rPr>
        <w:t xml:space="preserve"> </w:t>
      </w:r>
      <w:r w:rsidRPr="00A23D0D">
        <w:rPr>
          <w:rFonts w:ascii="Myriad Pro" w:hAnsi="Myriad Pro"/>
          <w:sz w:val="24"/>
          <w:szCs w:val="24"/>
        </w:rPr>
        <w:t>Canada</w:t>
      </w:r>
      <w:r w:rsidRPr="00A23D0D">
        <w:rPr>
          <w:rFonts w:ascii="Myriad Pro" w:hAnsi="Myriad Pro"/>
          <w:spacing w:val="-2"/>
          <w:sz w:val="24"/>
          <w:szCs w:val="24"/>
        </w:rPr>
        <w:t xml:space="preserve"> </w:t>
      </w:r>
      <w:r w:rsidRPr="00A23D0D">
        <w:rPr>
          <w:rFonts w:ascii="Myriad Pro" w:hAnsi="Myriad Pro"/>
          <w:sz w:val="24"/>
          <w:szCs w:val="24"/>
        </w:rPr>
        <w:t>is</w:t>
      </w:r>
      <w:r w:rsidRPr="00A23D0D">
        <w:rPr>
          <w:rFonts w:ascii="Myriad Pro" w:hAnsi="Myriad Pro"/>
          <w:spacing w:val="-1"/>
          <w:sz w:val="24"/>
          <w:szCs w:val="24"/>
        </w:rPr>
        <w:t xml:space="preserve"> </w:t>
      </w:r>
      <w:r w:rsidRPr="00A23D0D">
        <w:rPr>
          <w:rFonts w:ascii="Myriad Pro" w:hAnsi="Myriad Pro"/>
          <w:sz w:val="24"/>
          <w:szCs w:val="24"/>
        </w:rPr>
        <w:t>undertaking</w:t>
      </w:r>
      <w:r w:rsidRPr="00A23D0D">
        <w:rPr>
          <w:rFonts w:ascii="Myriad Pro" w:hAnsi="Myriad Pro"/>
          <w:spacing w:val="-1"/>
          <w:sz w:val="24"/>
          <w:szCs w:val="24"/>
        </w:rPr>
        <w:t xml:space="preserve"> </w:t>
      </w:r>
      <w:r w:rsidRPr="00A23D0D">
        <w:rPr>
          <w:rFonts w:ascii="Myriad Pro" w:hAnsi="Myriad Pro"/>
          <w:sz w:val="24"/>
          <w:szCs w:val="24"/>
        </w:rPr>
        <w:t>a</w:t>
      </w:r>
      <w:r w:rsidRPr="00A23D0D">
        <w:rPr>
          <w:rFonts w:ascii="Myriad Pro" w:hAnsi="Myriad Pro"/>
          <w:spacing w:val="-1"/>
          <w:sz w:val="24"/>
          <w:szCs w:val="24"/>
        </w:rPr>
        <w:t xml:space="preserve"> </w:t>
      </w:r>
      <w:r w:rsidRPr="00A23D0D">
        <w:rPr>
          <w:rFonts w:ascii="Myriad Pro" w:hAnsi="Myriad Pro"/>
          <w:sz w:val="24"/>
          <w:szCs w:val="24"/>
        </w:rPr>
        <w:t>review</w:t>
      </w:r>
      <w:r w:rsidRPr="00A23D0D">
        <w:rPr>
          <w:rFonts w:ascii="Myriad Pro" w:hAnsi="Myriad Pro"/>
          <w:spacing w:val="-2"/>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its</w:t>
      </w:r>
      <w:r w:rsidRPr="00A23D0D">
        <w:rPr>
          <w:rFonts w:ascii="Myriad Pro" w:hAnsi="Myriad Pro"/>
          <w:spacing w:val="-1"/>
          <w:sz w:val="24"/>
          <w:szCs w:val="24"/>
        </w:rPr>
        <w:t xml:space="preserve"> </w:t>
      </w:r>
      <w:r w:rsidRPr="00A23D0D">
        <w:rPr>
          <w:rFonts w:ascii="Myriad Pro" w:hAnsi="Myriad Pro"/>
          <w:sz w:val="24"/>
          <w:szCs w:val="24"/>
        </w:rPr>
        <w:t>terms</w:t>
      </w:r>
      <w:r w:rsidRPr="00A23D0D">
        <w:rPr>
          <w:rFonts w:ascii="Myriad Pro" w:hAnsi="Myriad Pro"/>
          <w:spacing w:val="-3"/>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conditions.</w:t>
      </w:r>
    </w:p>
    <w:p w14:paraId="6F64B349" w14:textId="77777777" w:rsidR="00A23D0D" w:rsidRPr="00A23D0D" w:rsidRDefault="00A23D0D" w:rsidP="0071591C">
      <w:pPr>
        <w:pStyle w:val="BodyText"/>
        <w:rPr>
          <w:rFonts w:ascii="Myriad Pro" w:hAnsi="Myriad Pro"/>
          <w:sz w:val="24"/>
          <w:szCs w:val="24"/>
        </w:rPr>
      </w:pPr>
    </w:p>
    <w:p w14:paraId="053EFC39" w14:textId="1628D9FA"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According</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6"/>
          <w:sz w:val="24"/>
          <w:szCs w:val="24"/>
        </w:rPr>
        <w:t xml:space="preserve"> </w:t>
      </w:r>
      <w:r w:rsidRPr="00A23D0D">
        <w:rPr>
          <w:rFonts w:ascii="Myriad Pro" w:hAnsi="Myriad Pro"/>
          <w:sz w:val="24"/>
          <w:szCs w:val="24"/>
        </w:rPr>
        <w:t>an</w:t>
      </w:r>
      <w:r w:rsidRPr="00A23D0D">
        <w:rPr>
          <w:rFonts w:ascii="Myriad Pro" w:hAnsi="Myriad Pro"/>
          <w:spacing w:val="-6"/>
          <w:sz w:val="24"/>
          <w:szCs w:val="24"/>
        </w:rPr>
        <w:t xml:space="preserve"> </w:t>
      </w:r>
      <w:r w:rsidRPr="00A23D0D">
        <w:rPr>
          <w:rFonts w:ascii="Myriad Pro" w:hAnsi="Myriad Pro"/>
          <w:sz w:val="24"/>
          <w:szCs w:val="24"/>
        </w:rPr>
        <w:t>estimate</w:t>
      </w:r>
      <w:r w:rsidRPr="00A23D0D">
        <w:rPr>
          <w:rFonts w:ascii="Myriad Pro" w:hAnsi="Myriad Pro"/>
          <w:spacing w:val="-6"/>
          <w:sz w:val="24"/>
          <w:szCs w:val="24"/>
        </w:rPr>
        <w:t xml:space="preserve"> </w:t>
      </w:r>
      <w:r w:rsidRPr="00A23D0D">
        <w:rPr>
          <w:rFonts w:ascii="Myriad Pro" w:hAnsi="Myriad Pro"/>
          <w:sz w:val="24"/>
          <w:szCs w:val="24"/>
        </w:rPr>
        <w:t>by</w:t>
      </w:r>
      <w:r w:rsidRPr="00A23D0D">
        <w:rPr>
          <w:rFonts w:ascii="Myriad Pro" w:hAnsi="Myriad Pro"/>
          <w:spacing w:val="-5"/>
          <w:sz w:val="24"/>
          <w:szCs w:val="24"/>
        </w:rPr>
        <w:t xml:space="preserve"> </w:t>
      </w:r>
      <w:r w:rsidRPr="00A23D0D">
        <w:rPr>
          <w:rFonts w:ascii="Myriad Pro" w:hAnsi="Myriad Pro"/>
          <w:sz w:val="24"/>
          <w:szCs w:val="24"/>
        </w:rPr>
        <w:t>the</w:t>
      </w:r>
      <w:r w:rsidRPr="00A23D0D">
        <w:rPr>
          <w:rFonts w:ascii="Myriad Pro" w:hAnsi="Myriad Pro"/>
          <w:spacing w:val="-7"/>
          <w:sz w:val="24"/>
          <w:szCs w:val="24"/>
        </w:rPr>
        <w:t xml:space="preserve"> </w:t>
      </w:r>
      <w:r w:rsidRPr="00A23D0D">
        <w:rPr>
          <w:rFonts w:ascii="Myriad Pro" w:hAnsi="Myriad Pro"/>
          <w:sz w:val="24"/>
          <w:szCs w:val="24"/>
        </w:rPr>
        <w:t>Insurance</w:t>
      </w:r>
      <w:r w:rsidRPr="00A23D0D">
        <w:rPr>
          <w:rFonts w:ascii="Myriad Pro" w:hAnsi="Myriad Pro"/>
          <w:spacing w:val="-6"/>
          <w:sz w:val="24"/>
          <w:szCs w:val="24"/>
        </w:rPr>
        <w:t xml:space="preserve"> </w:t>
      </w:r>
      <w:r w:rsidRPr="00A23D0D">
        <w:rPr>
          <w:rFonts w:ascii="Myriad Pro" w:hAnsi="Myriad Pro"/>
          <w:sz w:val="24"/>
          <w:szCs w:val="24"/>
        </w:rPr>
        <w:t>Bureau</w:t>
      </w:r>
      <w:r w:rsidRPr="00A23D0D">
        <w:rPr>
          <w:rFonts w:ascii="Myriad Pro" w:hAnsi="Myriad Pro"/>
          <w:spacing w:val="-7"/>
          <w:sz w:val="24"/>
          <w:szCs w:val="24"/>
        </w:rPr>
        <w:t xml:space="preserve"> </w:t>
      </w:r>
      <w:r w:rsidRPr="00A23D0D">
        <w:rPr>
          <w:rFonts w:ascii="Myriad Pro" w:hAnsi="Myriad Pro"/>
          <w:sz w:val="24"/>
          <w:szCs w:val="24"/>
        </w:rPr>
        <w:t>of</w:t>
      </w:r>
      <w:r w:rsidRPr="00A23D0D">
        <w:rPr>
          <w:rFonts w:ascii="Myriad Pro" w:hAnsi="Myriad Pro"/>
          <w:spacing w:val="-5"/>
          <w:sz w:val="24"/>
          <w:szCs w:val="24"/>
        </w:rPr>
        <w:t xml:space="preserve"> </w:t>
      </w:r>
      <w:r w:rsidRPr="00A23D0D">
        <w:rPr>
          <w:rFonts w:ascii="Myriad Pro" w:hAnsi="Myriad Pro"/>
          <w:sz w:val="24"/>
          <w:szCs w:val="24"/>
        </w:rPr>
        <w:t>Canada,</w:t>
      </w:r>
      <w:r w:rsidRPr="00A23D0D">
        <w:rPr>
          <w:rFonts w:ascii="Myriad Pro" w:hAnsi="Myriad Pro"/>
          <w:spacing w:val="-5"/>
          <w:sz w:val="24"/>
          <w:szCs w:val="24"/>
        </w:rPr>
        <w:t xml:space="preserve"> </w:t>
      </w:r>
      <w:r w:rsidRPr="00A23D0D">
        <w:rPr>
          <w:rFonts w:ascii="Myriad Pro" w:hAnsi="Myriad Pro"/>
          <w:sz w:val="24"/>
          <w:szCs w:val="24"/>
        </w:rPr>
        <w:t>approximately</w:t>
      </w:r>
      <w:r w:rsidRPr="00A23D0D">
        <w:rPr>
          <w:rFonts w:ascii="Myriad Pro" w:hAnsi="Myriad Pro"/>
          <w:spacing w:val="-4"/>
          <w:sz w:val="24"/>
          <w:szCs w:val="24"/>
        </w:rPr>
        <w:t xml:space="preserve"> </w:t>
      </w:r>
      <w:r w:rsidRPr="00A23D0D">
        <w:rPr>
          <w:rFonts w:ascii="Myriad Pro" w:hAnsi="Myriad Pro"/>
          <w:sz w:val="24"/>
          <w:szCs w:val="24"/>
        </w:rPr>
        <w:t>39</w:t>
      </w:r>
      <w:r w:rsidRPr="00A23D0D">
        <w:rPr>
          <w:rFonts w:ascii="Myriad Pro" w:hAnsi="Myriad Pro"/>
          <w:spacing w:val="-6"/>
          <w:sz w:val="24"/>
          <w:szCs w:val="24"/>
        </w:rPr>
        <w:t xml:space="preserve"> </w:t>
      </w:r>
      <w:r w:rsidRPr="00A23D0D">
        <w:rPr>
          <w:rFonts w:ascii="Myriad Pro" w:hAnsi="Myriad Pro"/>
          <w:sz w:val="24"/>
          <w:szCs w:val="24"/>
        </w:rPr>
        <w:t>per</w:t>
      </w:r>
      <w:r w:rsidRPr="00A23D0D">
        <w:rPr>
          <w:rFonts w:ascii="Myriad Pro" w:hAnsi="Myriad Pro"/>
          <w:spacing w:val="-5"/>
          <w:sz w:val="24"/>
          <w:szCs w:val="24"/>
        </w:rPr>
        <w:t xml:space="preserve"> </w:t>
      </w:r>
      <w:r w:rsidRPr="00A23D0D">
        <w:rPr>
          <w:rFonts w:ascii="Myriad Pro" w:hAnsi="Myriad Pro"/>
          <w:sz w:val="24"/>
          <w:szCs w:val="24"/>
        </w:rPr>
        <w:t>cent</w:t>
      </w:r>
      <w:r w:rsidRPr="00A23D0D">
        <w:rPr>
          <w:rFonts w:ascii="Myriad Pro" w:hAnsi="Myriad Pro"/>
          <w:spacing w:val="-65"/>
          <w:sz w:val="24"/>
          <w:szCs w:val="24"/>
        </w:rPr>
        <w:t xml:space="preserve"> </w:t>
      </w:r>
      <w:r w:rsidR="00D716B6">
        <w:rPr>
          <w:rFonts w:ascii="Myriad Pro" w:hAnsi="Myriad Pro"/>
          <w:spacing w:val="-65"/>
          <w:sz w:val="24"/>
          <w:szCs w:val="24"/>
        </w:rPr>
        <w:t xml:space="preserve">  </w:t>
      </w:r>
      <w:r w:rsidR="00D716B6">
        <w:rPr>
          <w:rFonts w:ascii="Myriad Pro" w:hAnsi="Myriad Pro"/>
          <w:sz w:val="24"/>
          <w:szCs w:val="24"/>
        </w:rPr>
        <w:t xml:space="preserve"> </w:t>
      </w:r>
      <w:r w:rsidRPr="00A23D0D">
        <w:rPr>
          <w:rFonts w:ascii="Myriad Pro" w:hAnsi="Myriad Pro"/>
          <w:sz w:val="24"/>
          <w:szCs w:val="24"/>
        </w:rPr>
        <w:t>of homeowners had access in 2019 to overland flood insurance. While the availability of</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flood insurance in Canada has grown since the insurance industry introduced it in 2015,</w:t>
      </w:r>
      <w:r w:rsidRPr="00A23D0D">
        <w:rPr>
          <w:rFonts w:ascii="Myriad Pro" w:hAnsi="Myriad Pro"/>
          <w:spacing w:val="-64"/>
          <w:sz w:val="24"/>
          <w:szCs w:val="24"/>
        </w:rPr>
        <w:t xml:space="preserve"> </w:t>
      </w:r>
      <w:r w:rsidR="006C7D83">
        <w:rPr>
          <w:rFonts w:ascii="Myriad Pro" w:hAnsi="Myriad Pro"/>
          <w:spacing w:val="-64"/>
          <w:sz w:val="24"/>
          <w:szCs w:val="24"/>
        </w:rPr>
        <w:t xml:space="preserve">  </w:t>
      </w:r>
      <w:r w:rsidR="006C7D83">
        <w:rPr>
          <w:rFonts w:ascii="Myriad Pro" w:hAnsi="Myriad Pro"/>
          <w:sz w:val="24"/>
          <w:szCs w:val="24"/>
        </w:rPr>
        <w:t xml:space="preserve"> </w:t>
      </w:r>
      <w:r w:rsidRPr="00A23D0D">
        <w:rPr>
          <w:rFonts w:ascii="Myriad Pro" w:hAnsi="Myriad Pro"/>
          <w:sz w:val="24"/>
          <w:szCs w:val="24"/>
        </w:rPr>
        <w:t>it is mostly homes in low and medium risk areas that have been insured against flood</w:t>
      </w:r>
      <w:r w:rsidRPr="00A23D0D">
        <w:rPr>
          <w:rFonts w:ascii="Myriad Pro" w:hAnsi="Myriad Pro"/>
          <w:spacing w:val="1"/>
          <w:sz w:val="24"/>
          <w:szCs w:val="24"/>
        </w:rPr>
        <w:t xml:space="preserve"> </w:t>
      </w:r>
      <w:r w:rsidRPr="00A23D0D">
        <w:rPr>
          <w:rFonts w:ascii="Myriad Pro" w:hAnsi="Myriad Pro"/>
          <w:sz w:val="24"/>
          <w:szCs w:val="24"/>
        </w:rPr>
        <w:t>damages. Homeowners in high-risk flood areas cannot access flood insurance because</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high</w:t>
      </w:r>
      <w:r w:rsidRPr="00A23D0D">
        <w:rPr>
          <w:rFonts w:ascii="Myriad Pro" w:hAnsi="Myriad Pro"/>
          <w:spacing w:val="-5"/>
          <w:sz w:val="24"/>
          <w:szCs w:val="24"/>
        </w:rPr>
        <w:t xml:space="preserve"> </w:t>
      </w:r>
      <w:r w:rsidRPr="00A23D0D">
        <w:rPr>
          <w:rFonts w:ascii="Myriad Pro" w:hAnsi="Myriad Pro"/>
          <w:sz w:val="24"/>
          <w:szCs w:val="24"/>
        </w:rPr>
        <w:t>costs</w:t>
      </w:r>
      <w:r w:rsidRPr="00A23D0D">
        <w:rPr>
          <w:rFonts w:ascii="Myriad Pro" w:hAnsi="Myriad Pro"/>
          <w:spacing w:val="-5"/>
          <w:sz w:val="24"/>
          <w:szCs w:val="24"/>
        </w:rPr>
        <w:t xml:space="preserve"> </w:t>
      </w:r>
      <w:r w:rsidRPr="00A23D0D">
        <w:rPr>
          <w:rFonts w:ascii="Myriad Pro" w:hAnsi="Myriad Pro"/>
          <w:sz w:val="24"/>
          <w:szCs w:val="24"/>
        </w:rPr>
        <w:t>make</w:t>
      </w:r>
      <w:r w:rsidRPr="00A23D0D">
        <w:rPr>
          <w:rFonts w:ascii="Myriad Pro" w:hAnsi="Myriad Pro"/>
          <w:spacing w:val="-5"/>
          <w:sz w:val="24"/>
          <w:szCs w:val="24"/>
        </w:rPr>
        <w:t xml:space="preserve"> </w:t>
      </w:r>
      <w:r w:rsidRPr="00A23D0D">
        <w:rPr>
          <w:rFonts w:ascii="Myriad Pro" w:hAnsi="Myriad Pro"/>
          <w:sz w:val="24"/>
          <w:szCs w:val="24"/>
        </w:rPr>
        <w:t>it</w:t>
      </w:r>
      <w:r w:rsidRPr="00A23D0D">
        <w:rPr>
          <w:rFonts w:ascii="Myriad Pro" w:hAnsi="Myriad Pro"/>
          <w:spacing w:val="-6"/>
          <w:sz w:val="24"/>
          <w:szCs w:val="24"/>
        </w:rPr>
        <w:t xml:space="preserve"> </w:t>
      </w:r>
      <w:r w:rsidRPr="00A23D0D">
        <w:rPr>
          <w:rFonts w:ascii="Myriad Pro" w:hAnsi="Myriad Pro"/>
          <w:sz w:val="24"/>
          <w:szCs w:val="24"/>
        </w:rPr>
        <w:t>challenging</w:t>
      </w:r>
      <w:r w:rsidRPr="00A23D0D">
        <w:rPr>
          <w:rFonts w:ascii="Myriad Pro" w:hAnsi="Myriad Pro"/>
          <w:spacing w:val="-3"/>
          <w:sz w:val="24"/>
          <w:szCs w:val="24"/>
        </w:rPr>
        <w:t xml:space="preserve"> </w:t>
      </w:r>
      <w:r w:rsidRPr="00A23D0D">
        <w:rPr>
          <w:rFonts w:ascii="Myriad Pro" w:hAnsi="Myriad Pro"/>
          <w:sz w:val="24"/>
          <w:szCs w:val="24"/>
        </w:rPr>
        <w:t>for</w:t>
      </w:r>
      <w:r w:rsidRPr="00A23D0D">
        <w:rPr>
          <w:rFonts w:ascii="Myriad Pro" w:hAnsi="Myriad Pro"/>
          <w:spacing w:val="-5"/>
          <w:sz w:val="24"/>
          <w:szCs w:val="24"/>
        </w:rPr>
        <w:t xml:space="preserve"> </w:t>
      </w:r>
      <w:r w:rsidRPr="00A23D0D">
        <w:rPr>
          <w:rFonts w:ascii="Myriad Pro" w:hAnsi="Myriad Pro"/>
          <w:sz w:val="24"/>
          <w:szCs w:val="24"/>
        </w:rPr>
        <w:t>the</w:t>
      </w:r>
      <w:r w:rsidRPr="00A23D0D">
        <w:rPr>
          <w:rFonts w:ascii="Myriad Pro" w:hAnsi="Myriad Pro"/>
          <w:spacing w:val="-5"/>
          <w:sz w:val="24"/>
          <w:szCs w:val="24"/>
        </w:rPr>
        <w:t xml:space="preserve"> </w:t>
      </w:r>
      <w:r w:rsidRPr="00A23D0D">
        <w:rPr>
          <w:rFonts w:ascii="Myriad Pro" w:hAnsi="Myriad Pro"/>
          <w:sz w:val="24"/>
          <w:szCs w:val="24"/>
        </w:rPr>
        <w:t>industry</w:t>
      </w:r>
      <w:r w:rsidRPr="00A23D0D">
        <w:rPr>
          <w:rFonts w:ascii="Myriad Pro" w:hAnsi="Myriad Pro"/>
          <w:spacing w:val="-4"/>
          <w:sz w:val="24"/>
          <w:szCs w:val="24"/>
        </w:rPr>
        <w:t xml:space="preserve"> </w:t>
      </w:r>
      <w:r w:rsidRPr="00A23D0D">
        <w:rPr>
          <w:rFonts w:ascii="Myriad Pro" w:hAnsi="Myriad Pro"/>
          <w:sz w:val="24"/>
          <w:szCs w:val="24"/>
        </w:rPr>
        <w:t>to</w:t>
      </w:r>
      <w:r w:rsidRPr="00A23D0D">
        <w:rPr>
          <w:rFonts w:ascii="Myriad Pro" w:hAnsi="Myriad Pro"/>
          <w:spacing w:val="-6"/>
          <w:sz w:val="24"/>
          <w:szCs w:val="24"/>
        </w:rPr>
        <w:t xml:space="preserve"> </w:t>
      </w:r>
      <w:r w:rsidRPr="00A23D0D">
        <w:rPr>
          <w:rFonts w:ascii="Myriad Pro" w:hAnsi="Myriad Pro"/>
          <w:sz w:val="24"/>
          <w:szCs w:val="24"/>
        </w:rPr>
        <w:t>offer</w:t>
      </w:r>
      <w:r w:rsidRPr="00A23D0D">
        <w:rPr>
          <w:rFonts w:ascii="Myriad Pro" w:hAnsi="Myriad Pro"/>
          <w:spacing w:val="-4"/>
          <w:sz w:val="24"/>
          <w:szCs w:val="24"/>
        </w:rPr>
        <w:t xml:space="preserve"> </w:t>
      </w:r>
      <w:r w:rsidRPr="00A23D0D">
        <w:rPr>
          <w:rFonts w:ascii="Myriad Pro" w:hAnsi="Myriad Pro"/>
          <w:sz w:val="24"/>
          <w:szCs w:val="24"/>
        </w:rPr>
        <w:t>insurance</w:t>
      </w:r>
      <w:r w:rsidRPr="00A23D0D">
        <w:rPr>
          <w:rFonts w:ascii="Myriad Pro" w:hAnsi="Myriad Pro"/>
          <w:spacing w:val="-6"/>
          <w:sz w:val="24"/>
          <w:szCs w:val="24"/>
        </w:rPr>
        <w:t xml:space="preserve"> </w:t>
      </w:r>
      <w:r w:rsidRPr="00A23D0D">
        <w:rPr>
          <w:rFonts w:ascii="Myriad Pro" w:hAnsi="Myriad Pro"/>
          <w:sz w:val="24"/>
          <w:szCs w:val="24"/>
        </w:rPr>
        <w:t>at</w:t>
      </w:r>
      <w:r w:rsidRPr="00A23D0D">
        <w:rPr>
          <w:rFonts w:ascii="Myriad Pro" w:hAnsi="Myriad Pro"/>
          <w:spacing w:val="-4"/>
          <w:sz w:val="24"/>
          <w:szCs w:val="24"/>
        </w:rPr>
        <w:t xml:space="preserve"> </w:t>
      </w:r>
      <w:r w:rsidRPr="00A23D0D">
        <w:rPr>
          <w:rFonts w:ascii="Myriad Pro" w:hAnsi="Myriad Pro"/>
          <w:sz w:val="24"/>
          <w:szCs w:val="24"/>
        </w:rPr>
        <w:t>an</w:t>
      </w:r>
      <w:r w:rsidRPr="00A23D0D">
        <w:rPr>
          <w:rFonts w:ascii="Myriad Pro" w:hAnsi="Myriad Pro"/>
          <w:spacing w:val="-6"/>
          <w:sz w:val="24"/>
          <w:szCs w:val="24"/>
        </w:rPr>
        <w:t xml:space="preserve"> </w:t>
      </w:r>
      <w:r w:rsidRPr="00A23D0D">
        <w:rPr>
          <w:rFonts w:ascii="Myriad Pro" w:hAnsi="Myriad Pro"/>
          <w:sz w:val="24"/>
          <w:szCs w:val="24"/>
        </w:rPr>
        <w:t>affordable</w:t>
      </w:r>
      <w:r w:rsidRPr="00A23D0D">
        <w:rPr>
          <w:rFonts w:ascii="Myriad Pro" w:hAnsi="Myriad Pro"/>
          <w:spacing w:val="-5"/>
          <w:sz w:val="24"/>
          <w:szCs w:val="24"/>
        </w:rPr>
        <w:t xml:space="preserve"> </w:t>
      </w:r>
      <w:r w:rsidRPr="00A23D0D">
        <w:rPr>
          <w:rFonts w:ascii="Myriad Pro" w:hAnsi="Myriad Pro"/>
          <w:sz w:val="24"/>
          <w:szCs w:val="24"/>
        </w:rPr>
        <w:t>rate</w:t>
      </w:r>
      <w:r w:rsidRPr="00A23D0D">
        <w:rPr>
          <w:rFonts w:ascii="Myriad Pro" w:hAnsi="Myriad Pro"/>
          <w:spacing w:val="-64"/>
          <w:sz w:val="24"/>
          <w:szCs w:val="24"/>
        </w:rPr>
        <w:t xml:space="preserve"> </w:t>
      </w:r>
      <w:r w:rsidRPr="00A23D0D">
        <w:rPr>
          <w:rFonts w:ascii="Myriad Pro" w:hAnsi="Myriad Pro"/>
          <w:sz w:val="24"/>
          <w:szCs w:val="24"/>
        </w:rPr>
        <w:t>for homeowners.</w:t>
      </w:r>
    </w:p>
    <w:p w14:paraId="5C5EBE31" w14:textId="77777777" w:rsidR="00A23D0D" w:rsidRPr="00A23D0D" w:rsidRDefault="00A23D0D" w:rsidP="0071591C">
      <w:pPr>
        <w:pStyle w:val="BodyText"/>
        <w:rPr>
          <w:rFonts w:ascii="Myriad Pro" w:hAnsi="Myriad Pro"/>
          <w:sz w:val="24"/>
          <w:szCs w:val="24"/>
        </w:rPr>
      </w:pPr>
    </w:p>
    <w:p w14:paraId="39B35370" w14:textId="77777777"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 xml:space="preserve">According to </w:t>
      </w:r>
      <w:r w:rsidRPr="00A23D0D">
        <w:rPr>
          <w:rFonts w:ascii="Myriad Pro" w:hAnsi="Myriad Pro"/>
          <w:sz w:val="24"/>
          <w:szCs w:val="24"/>
          <w:u w:val="single"/>
        </w:rPr>
        <w:t>Canadian Voices on Flood Risk 2020</w:t>
      </w:r>
      <w:r w:rsidRPr="00A23D0D">
        <w:rPr>
          <w:rFonts w:ascii="Myriad Pro" w:hAnsi="Myriad Pro"/>
          <w:sz w:val="24"/>
          <w:szCs w:val="24"/>
        </w:rPr>
        <w:t>, a report by Partners for Action, only</w:t>
      </w:r>
      <w:r w:rsidRPr="00A23D0D">
        <w:rPr>
          <w:rFonts w:ascii="Myriad Pro" w:hAnsi="Myriad Pro"/>
          <w:spacing w:val="1"/>
          <w:sz w:val="24"/>
          <w:szCs w:val="24"/>
        </w:rPr>
        <w:t xml:space="preserve"> </w:t>
      </w:r>
      <w:r w:rsidRPr="00A23D0D">
        <w:rPr>
          <w:rFonts w:ascii="Myriad Pro" w:hAnsi="Myriad Pro"/>
          <w:sz w:val="24"/>
          <w:szCs w:val="24"/>
        </w:rPr>
        <w:t>6%</w:t>
      </w:r>
      <w:r w:rsidRPr="00A23D0D">
        <w:rPr>
          <w:rFonts w:ascii="Myriad Pro" w:hAnsi="Myriad Pro"/>
          <w:spacing w:val="-1"/>
          <w:sz w:val="24"/>
          <w:szCs w:val="24"/>
        </w:rPr>
        <w:t xml:space="preserve"> </w:t>
      </w:r>
      <w:r w:rsidRPr="00A23D0D">
        <w:rPr>
          <w:rFonts w:ascii="Myriad Pro" w:hAnsi="Myriad Pro"/>
          <w:sz w:val="24"/>
          <w:szCs w:val="24"/>
        </w:rPr>
        <w:t>of respondents</w:t>
      </w:r>
      <w:r w:rsidRPr="00A23D0D">
        <w:rPr>
          <w:rFonts w:ascii="Myriad Pro" w:hAnsi="Myriad Pro"/>
          <w:spacing w:val="-1"/>
          <w:sz w:val="24"/>
          <w:szCs w:val="24"/>
        </w:rPr>
        <w:t xml:space="preserve"> </w:t>
      </w:r>
      <w:r w:rsidRPr="00A23D0D">
        <w:rPr>
          <w:rFonts w:ascii="Myriad Pro" w:hAnsi="Myriad Pro"/>
          <w:sz w:val="24"/>
          <w:szCs w:val="24"/>
        </w:rPr>
        <w:t>knew</w:t>
      </w:r>
      <w:r w:rsidRPr="00A23D0D">
        <w:rPr>
          <w:rFonts w:ascii="Myriad Pro" w:hAnsi="Myriad Pro"/>
          <w:spacing w:val="-1"/>
          <w:sz w:val="24"/>
          <w:szCs w:val="24"/>
        </w:rPr>
        <w:t xml:space="preserve"> </w:t>
      </w:r>
      <w:r w:rsidRPr="00A23D0D">
        <w:rPr>
          <w:rFonts w:ascii="Myriad Pro" w:hAnsi="Myriad Pro"/>
          <w:sz w:val="24"/>
          <w:szCs w:val="24"/>
        </w:rPr>
        <w:t>that they</w:t>
      </w:r>
      <w:r w:rsidRPr="00A23D0D">
        <w:rPr>
          <w:rFonts w:ascii="Myriad Pro" w:hAnsi="Myriad Pro"/>
          <w:spacing w:val="-1"/>
          <w:sz w:val="24"/>
          <w:szCs w:val="24"/>
        </w:rPr>
        <w:t xml:space="preserve"> </w:t>
      </w:r>
      <w:r w:rsidRPr="00A23D0D">
        <w:rPr>
          <w:rFonts w:ascii="Myriad Pro" w:hAnsi="Myriad Pro"/>
          <w:sz w:val="24"/>
          <w:szCs w:val="24"/>
        </w:rPr>
        <w:t>live in</w:t>
      </w:r>
      <w:r w:rsidRPr="00A23D0D">
        <w:rPr>
          <w:rFonts w:ascii="Myriad Pro" w:hAnsi="Myriad Pro"/>
          <w:spacing w:val="-1"/>
          <w:sz w:val="24"/>
          <w:szCs w:val="24"/>
        </w:rPr>
        <w:t xml:space="preserve"> </w:t>
      </w:r>
      <w:r w:rsidRPr="00A23D0D">
        <w:rPr>
          <w:rFonts w:ascii="Myriad Pro" w:hAnsi="Myriad Pro"/>
          <w:sz w:val="24"/>
          <w:szCs w:val="24"/>
        </w:rPr>
        <w:t>a</w:t>
      </w:r>
      <w:r w:rsidRPr="00A23D0D">
        <w:rPr>
          <w:rFonts w:ascii="Myriad Pro" w:hAnsi="Myriad Pro"/>
          <w:spacing w:val="-1"/>
          <w:sz w:val="24"/>
          <w:szCs w:val="24"/>
        </w:rPr>
        <w:t xml:space="preserve"> </w:t>
      </w:r>
      <w:r w:rsidRPr="00A23D0D">
        <w:rPr>
          <w:rFonts w:ascii="Myriad Pro" w:hAnsi="Myriad Pro"/>
          <w:sz w:val="24"/>
          <w:szCs w:val="24"/>
        </w:rPr>
        <w:t>designated</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risk</w:t>
      </w:r>
      <w:r w:rsidRPr="00A23D0D">
        <w:rPr>
          <w:rFonts w:ascii="Myriad Pro" w:hAnsi="Myriad Pro"/>
          <w:spacing w:val="-1"/>
          <w:sz w:val="24"/>
          <w:szCs w:val="24"/>
        </w:rPr>
        <w:t xml:space="preserve"> </w:t>
      </w:r>
      <w:r w:rsidRPr="00A23D0D">
        <w:rPr>
          <w:rFonts w:ascii="Myriad Pro" w:hAnsi="Myriad Pro"/>
          <w:sz w:val="24"/>
          <w:szCs w:val="24"/>
        </w:rPr>
        <w:t>area.</w:t>
      </w:r>
    </w:p>
    <w:p w14:paraId="2F94D045" w14:textId="77777777" w:rsidR="00A23D0D" w:rsidRPr="00A23D0D" w:rsidRDefault="00A23D0D" w:rsidP="0071591C">
      <w:pPr>
        <w:pStyle w:val="BodyText"/>
        <w:ind w:right="116"/>
        <w:rPr>
          <w:rFonts w:ascii="Myriad Pro" w:hAnsi="Myriad Pro"/>
          <w:sz w:val="24"/>
          <w:szCs w:val="24"/>
        </w:rPr>
      </w:pPr>
    </w:p>
    <w:p w14:paraId="7B06C612" w14:textId="77777777" w:rsidR="00A23D0D" w:rsidRPr="00A23D0D" w:rsidRDefault="00A23D0D" w:rsidP="0071591C">
      <w:pPr>
        <w:pStyle w:val="BodyText"/>
        <w:ind w:right="116"/>
        <w:rPr>
          <w:rFonts w:ascii="Myriad Pro" w:hAnsi="Myriad Pro"/>
          <w:b/>
          <w:sz w:val="24"/>
          <w:szCs w:val="24"/>
        </w:rPr>
      </w:pPr>
      <w:r w:rsidRPr="00A23D0D">
        <w:rPr>
          <w:rFonts w:ascii="Myriad Pro" w:hAnsi="Myriad Pro"/>
          <w:b/>
          <w:bCs/>
          <w:sz w:val="24"/>
          <w:szCs w:val="24"/>
        </w:rPr>
        <w:t>AUMA Comments:</w:t>
      </w:r>
    </w:p>
    <w:p w14:paraId="4DE9AD07" w14:textId="77777777" w:rsidR="00A23D0D" w:rsidRPr="00A23D0D" w:rsidRDefault="00A23D0D" w:rsidP="0071591C">
      <w:pPr>
        <w:spacing w:after="0" w:line="240" w:lineRule="auto"/>
        <w:rPr>
          <w:rFonts w:ascii="Myriad Pro" w:hAnsi="Myriad Pro" w:cs="Tahoma"/>
          <w:sz w:val="24"/>
          <w:szCs w:val="24"/>
        </w:rPr>
      </w:pPr>
      <w:r w:rsidRPr="00A23D0D">
        <w:rPr>
          <w:rFonts w:ascii="Myriad Pro" w:hAnsi="Myriad Pro"/>
          <w:sz w:val="24"/>
          <w:szCs w:val="24"/>
        </w:rPr>
        <w:t xml:space="preserve">This resolution aligns with previous AUMA advocacy on flood mitigation. If this resolution is passed, it would be forwarded to the Government of Alberta for response and further advocacy would be recommended to AUMA’s Board by AUMA’s Infrastructure and Energy Committee within the context of related priorities and positions.   </w:t>
      </w:r>
      <w:r w:rsidRPr="00A23D0D">
        <w:rPr>
          <w:rFonts w:ascii="Myriad Pro" w:hAnsi="Myriad Pro" w:cs="Tahoma"/>
          <w:sz w:val="24"/>
          <w:szCs w:val="24"/>
        </w:rPr>
        <w:t xml:space="preserve">    </w:t>
      </w:r>
    </w:p>
    <w:p w14:paraId="2247E33C" w14:textId="77777777" w:rsidR="008E458E" w:rsidRDefault="008E458E" w:rsidP="0071591C">
      <w:pPr>
        <w:pStyle w:val="BodyText"/>
        <w:ind w:right="116"/>
        <w:rPr>
          <w:b/>
        </w:rPr>
      </w:pPr>
    </w:p>
    <w:p w14:paraId="0776E14E" w14:textId="1F9CB243" w:rsidR="00B05368" w:rsidRPr="00B05368" w:rsidRDefault="00C44866" w:rsidP="00B05368">
      <w:pPr>
        <w:rPr>
          <w:rFonts w:ascii="Myriad Pro" w:eastAsia="Myriad Pro" w:hAnsi="Myriad Pro" w:cs="Myriad Pro"/>
          <w:sz w:val="24"/>
          <w:szCs w:val="24"/>
        </w:rPr>
      </w:pPr>
      <w:r>
        <w:rPr>
          <w:rFonts w:ascii="Myriad Pro" w:eastAsia="Myriad Pro" w:hAnsi="Myriad Pro" w:cs="Myriad Pro"/>
          <w:sz w:val="24"/>
          <w:szCs w:val="24"/>
        </w:rPr>
        <w:br w:type="page"/>
      </w:r>
    </w:p>
    <w:p w14:paraId="66349B49" w14:textId="356CF727" w:rsidR="002A62F6" w:rsidRPr="0021237E" w:rsidRDefault="002A62F6" w:rsidP="002A62F6">
      <w:pPr>
        <w:spacing w:after="0" w:line="240" w:lineRule="auto"/>
        <w:textAlignment w:val="top"/>
        <w:rPr>
          <w:rFonts w:ascii="Myriad Pro" w:hAnsi="Myriad Pro" w:cs="Arial"/>
          <w:b/>
          <w:bCs/>
          <w:color w:val="000000"/>
          <w:sz w:val="24"/>
          <w:szCs w:val="24"/>
        </w:rPr>
      </w:pPr>
      <w:r w:rsidRPr="0021237E">
        <w:rPr>
          <w:rFonts w:ascii="Myriad Pro" w:hAnsi="Myriad Pro" w:cs="Arial"/>
          <w:b/>
          <w:bCs/>
          <w:color w:val="000000"/>
          <w:sz w:val="24"/>
          <w:szCs w:val="24"/>
        </w:rPr>
        <w:lastRenderedPageBreak/>
        <w:t xml:space="preserve">AUMA Resolution </w:t>
      </w:r>
      <w:r>
        <w:rPr>
          <w:rFonts w:ascii="Myriad Pro" w:hAnsi="Myriad Pro" w:cs="Arial"/>
          <w:b/>
          <w:bCs/>
          <w:color w:val="000000"/>
          <w:sz w:val="24"/>
          <w:szCs w:val="24"/>
        </w:rPr>
        <w:t>2021.B9</w:t>
      </w:r>
      <w:r w:rsidRPr="0021237E">
        <w:rPr>
          <w:rFonts w:ascii="Myriad Pro" w:hAnsi="Myriad Pro" w:cs="Arial"/>
          <w:b/>
          <w:bCs/>
          <w:color w:val="000000"/>
          <w:sz w:val="24"/>
          <w:szCs w:val="24"/>
        </w:rPr>
        <w:t>: Improved Provincial-Municipal Emergency Collaboration and Communications</w:t>
      </w:r>
    </w:p>
    <w:p w14:paraId="0B3621D4" w14:textId="77777777" w:rsidR="002A62F6" w:rsidRPr="0021237E" w:rsidRDefault="002A62F6" w:rsidP="002A62F6">
      <w:pPr>
        <w:spacing w:after="0" w:line="240" w:lineRule="auto"/>
        <w:textAlignment w:val="top"/>
        <w:rPr>
          <w:rFonts w:ascii="Myriad Pro" w:hAnsi="Myriad Pro" w:cs="Arial"/>
          <w:b/>
          <w:bCs/>
          <w:color w:val="000000"/>
          <w:sz w:val="24"/>
          <w:szCs w:val="24"/>
        </w:rPr>
      </w:pPr>
    </w:p>
    <w:p w14:paraId="36BC817B" w14:textId="77777777" w:rsidR="002A62F6" w:rsidRPr="0021237E" w:rsidRDefault="002A62F6" w:rsidP="002A62F6">
      <w:pPr>
        <w:spacing w:after="0" w:line="240" w:lineRule="auto"/>
        <w:textAlignment w:val="top"/>
        <w:rPr>
          <w:rFonts w:ascii="Myriad Pro" w:hAnsi="Myriad Pro" w:cs="Arial"/>
          <w:b/>
          <w:bCs/>
          <w:color w:val="000000"/>
          <w:sz w:val="24"/>
          <w:szCs w:val="24"/>
        </w:rPr>
      </w:pPr>
      <w:r w:rsidRPr="0021237E">
        <w:rPr>
          <w:rFonts w:ascii="Myriad Pro" w:hAnsi="Myriad Pro" w:cs="Arial"/>
          <w:b/>
          <w:bCs/>
          <w:color w:val="000000"/>
          <w:sz w:val="24"/>
          <w:szCs w:val="24"/>
        </w:rPr>
        <w:t>Moved by: The City of Calgary</w:t>
      </w:r>
    </w:p>
    <w:p w14:paraId="78C01FC0" w14:textId="77777777" w:rsidR="002A62F6" w:rsidRPr="00113577" w:rsidRDefault="002A62F6" w:rsidP="002A62F6">
      <w:pPr>
        <w:spacing w:after="0" w:line="240" w:lineRule="auto"/>
        <w:rPr>
          <w:rFonts w:ascii="Myriad Pro" w:eastAsia="Myriad Pro" w:hAnsi="Myriad Pro" w:cstheme="minorHAnsi"/>
          <w:b/>
          <w:bCs/>
          <w:sz w:val="24"/>
          <w:szCs w:val="24"/>
          <w:lang w:val="en-CA"/>
        </w:rPr>
      </w:pPr>
    </w:p>
    <w:p w14:paraId="7D8F014E" w14:textId="77777777" w:rsidR="002A62F6" w:rsidRPr="00113577" w:rsidRDefault="002A62F6" w:rsidP="002A62F6">
      <w:pPr>
        <w:pBdr>
          <w:bottom w:val="single" w:sz="12" w:space="1" w:color="auto"/>
        </w:pBdr>
        <w:adjustRightInd w:val="0"/>
        <w:spacing w:after="0" w:line="240" w:lineRule="auto"/>
        <w:rPr>
          <w:rFonts w:ascii="Myriad Pro" w:eastAsia="Myriad Pro" w:hAnsi="Myriad Pro" w:cstheme="minorHAnsi"/>
          <w:b/>
          <w:bCs/>
          <w:sz w:val="24"/>
          <w:szCs w:val="24"/>
        </w:rPr>
      </w:pPr>
      <w:r w:rsidRPr="00113577">
        <w:rPr>
          <w:rFonts w:ascii="Myriad Pro" w:eastAsia="Myriad Pro" w:hAnsi="Myriad Pro" w:cstheme="minorHAnsi"/>
          <w:b/>
          <w:bCs/>
          <w:sz w:val="24"/>
          <w:szCs w:val="24"/>
        </w:rPr>
        <w:t>Seconded by: Town of Okotoks</w:t>
      </w:r>
    </w:p>
    <w:p w14:paraId="72321793" w14:textId="77777777" w:rsidR="002A62F6" w:rsidRDefault="002A62F6" w:rsidP="002A62F6">
      <w:pPr>
        <w:spacing w:after="0" w:line="240" w:lineRule="auto"/>
        <w:textAlignment w:val="top"/>
        <w:rPr>
          <w:rFonts w:eastAsia="Myriad Pro" w:cstheme="minorHAnsi"/>
          <w:b/>
          <w:bCs/>
          <w:sz w:val="24"/>
          <w:szCs w:val="24"/>
        </w:rPr>
      </w:pPr>
    </w:p>
    <w:p w14:paraId="06BF678E" w14:textId="11685A57" w:rsidR="002A62F6" w:rsidRDefault="002A62F6" w:rsidP="002A62F6">
      <w:pPr>
        <w:spacing w:after="0" w:line="240" w:lineRule="auto"/>
        <w:textAlignment w:val="top"/>
        <w:rPr>
          <w:rFonts w:ascii="Myriad Pro" w:hAnsi="Myriad Pro" w:cs="Arial"/>
          <w:color w:val="000000"/>
          <w:sz w:val="24"/>
          <w:szCs w:val="24"/>
        </w:rPr>
      </w:pPr>
      <w:r w:rsidRPr="008A1EED">
        <w:rPr>
          <w:rFonts w:ascii="Myriad Pro" w:hAnsi="Myriad Pro" w:cs="Arial"/>
          <w:b/>
          <w:bCs/>
          <w:color w:val="000000"/>
          <w:sz w:val="24"/>
          <w:szCs w:val="24"/>
        </w:rPr>
        <w:t>WHEREAS </w:t>
      </w:r>
      <w:r w:rsidRPr="008A1EED">
        <w:rPr>
          <w:rFonts w:ascii="Myriad Pro" w:hAnsi="Myriad Pro" w:cs="Arial"/>
          <w:color w:val="000000"/>
          <w:sz w:val="24"/>
          <w:szCs w:val="24"/>
        </w:rPr>
        <w:t>Alberta and its municipalities have been recognized nationally and internationally in the past for their collaborative, inter-governmental and inter-agency approach to emergency response;</w:t>
      </w:r>
    </w:p>
    <w:p w14:paraId="6B5E717A" w14:textId="77777777" w:rsidR="002A62F6" w:rsidRPr="008A1EED" w:rsidRDefault="002A62F6" w:rsidP="002A62F6">
      <w:pPr>
        <w:spacing w:after="0" w:line="240" w:lineRule="auto"/>
        <w:textAlignment w:val="top"/>
        <w:rPr>
          <w:rFonts w:ascii="Myriad Pro" w:hAnsi="Myriad Pro" w:cs="Arial"/>
          <w:color w:val="000000"/>
          <w:sz w:val="24"/>
          <w:szCs w:val="24"/>
        </w:rPr>
      </w:pPr>
    </w:p>
    <w:p w14:paraId="77F45D84"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 xml:space="preserve">Alberta’s traditional emergency management processes </w:t>
      </w:r>
      <w:r>
        <w:rPr>
          <w:rFonts w:ascii="Myriad Pro" w:hAnsi="Myriad Pro" w:cs="Arial"/>
          <w:sz w:val="24"/>
          <w:szCs w:val="24"/>
        </w:rPr>
        <w:t>involve</w:t>
      </w:r>
      <w:r w:rsidRPr="008A1EED">
        <w:rPr>
          <w:rFonts w:ascii="Myriad Pro" w:hAnsi="Myriad Pro" w:cs="Arial"/>
          <w:sz w:val="24"/>
          <w:szCs w:val="24"/>
        </w:rPr>
        <w:t xml:space="preserve"> the Government of Alberta (through the Alberta Emergency Management Agency (AEMA)) provid</w:t>
      </w:r>
      <w:r>
        <w:rPr>
          <w:rFonts w:ascii="Myriad Pro" w:hAnsi="Myriad Pro" w:cs="Arial"/>
          <w:sz w:val="24"/>
          <w:szCs w:val="24"/>
        </w:rPr>
        <w:t>ing</w:t>
      </w:r>
      <w:r w:rsidRPr="008A1EED">
        <w:rPr>
          <w:rFonts w:ascii="Myriad Pro" w:hAnsi="Myriad Pro" w:cs="Arial"/>
          <w:sz w:val="24"/>
          <w:szCs w:val="24"/>
        </w:rPr>
        <w:t xml:space="preserve"> support in a collaborative and timely manner to Alberta’s municipalities who play an essential leadership role within their jurisdiction in responding to the emergency event occurring in their community; </w:t>
      </w:r>
    </w:p>
    <w:p w14:paraId="74B49439" w14:textId="77777777" w:rsidR="002A62F6" w:rsidRPr="008A1EED" w:rsidRDefault="002A62F6" w:rsidP="002A62F6">
      <w:pPr>
        <w:spacing w:after="0" w:line="240" w:lineRule="auto"/>
        <w:rPr>
          <w:rFonts w:ascii="Myriad Pro" w:hAnsi="Myriad Pro" w:cs="Arial"/>
          <w:sz w:val="24"/>
          <w:szCs w:val="24"/>
        </w:rPr>
      </w:pPr>
    </w:p>
    <w:p w14:paraId="4EA757E6"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throughout the COVID-19 pandemic there has been a lack of proactive communication and meaningful engagement and collaboration from the Government of Alberta towards Alberta’s municipalities</w:t>
      </w:r>
      <w:r>
        <w:rPr>
          <w:rFonts w:ascii="Myriad Pro" w:hAnsi="Myriad Pro" w:cs="Arial"/>
          <w:sz w:val="24"/>
          <w:szCs w:val="24"/>
        </w:rPr>
        <w:t>,</w:t>
      </w:r>
      <w:r w:rsidRPr="008A1EED">
        <w:rPr>
          <w:rFonts w:ascii="Myriad Pro" w:hAnsi="Myriad Pro" w:cs="Arial"/>
          <w:sz w:val="24"/>
          <w:szCs w:val="24"/>
        </w:rPr>
        <w:t xml:space="preserve"> and this has resulted in negative outcomes for municipalities and their citizens;</w:t>
      </w:r>
    </w:p>
    <w:p w14:paraId="04E402E0" w14:textId="77777777" w:rsidR="002A62F6" w:rsidRPr="008A1EED" w:rsidRDefault="002A62F6" w:rsidP="002A62F6">
      <w:pPr>
        <w:spacing w:after="0" w:line="240" w:lineRule="auto"/>
        <w:rPr>
          <w:rFonts w:ascii="Myriad Pro" w:hAnsi="Myriad Pro" w:cs="Arial"/>
          <w:sz w:val="24"/>
          <w:szCs w:val="24"/>
        </w:rPr>
      </w:pPr>
    </w:p>
    <w:p w14:paraId="3A4F0991"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during the COVID-19 pandemic there has been very little opportunity for Alberta’s municipalities to provide advanced input on public health measures or decisions, even though these have significant consequences at the local level and local advice</w:t>
      </w:r>
      <w:r>
        <w:rPr>
          <w:rFonts w:ascii="Myriad Pro" w:hAnsi="Myriad Pro" w:cs="Arial"/>
          <w:sz w:val="24"/>
          <w:szCs w:val="24"/>
        </w:rPr>
        <w:t>,</w:t>
      </w:r>
      <w:r w:rsidRPr="008A1EED">
        <w:rPr>
          <w:rFonts w:ascii="Myriad Pro" w:hAnsi="Myriad Pro" w:cs="Arial"/>
          <w:sz w:val="24"/>
          <w:szCs w:val="24"/>
        </w:rPr>
        <w:t xml:space="preserve"> in many case</w:t>
      </w:r>
      <w:r>
        <w:rPr>
          <w:rFonts w:ascii="Myriad Pro" w:hAnsi="Myriad Pro" w:cs="Arial"/>
          <w:sz w:val="24"/>
          <w:szCs w:val="24"/>
        </w:rPr>
        <w:t>s,</w:t>
      </w:r>
      <w:r w:rsidRPr="008A1EED">
        <w:rPr>
          <w:rFonts w:ascii="Myriad Pro" w:hAnsi="Myriad Pro" w:cs="Arial"/>
          <w:sz w:val="24"/>
          <w:szCs w:val="24"/>
        </w:rPr>
        <w:t xml:space="preserve"> could have improved the effectiveness of provincial measures;</w:t>
      </w:r>
    </w:p>
    <w:p w14:paraId="052ED061" w14:textId="77777777" w:rsidR="002A62F6" w:rsidRPr="008A1EED" w:rsidRDefault="002A62F6" w:rsidP="002A62F6">
      <w:pPr>
        <w:spacing w:after="0" w:line="240" w:lineRule="auto"/>
        <w:rPr>
          <w:rFonts w:ascii="Myriad Pro" w:hAnsi="Myriad Pro" w:cs="Arial"/>
          <w:sz w:val="24"/>
          <w:szCs w:val="24"/>
        </w:rPr>
      </w:pPr>
    </w:p>
    <w:p w14:paraId="6FFCBE66" w14:textId="77777777" w:rsidR="002A62F6" w:rsidRPr="008A1EED" w:rsidRDefault="002A62F6" w:rsidP="002A62F6">
      <w:pPr>
        <w:spacing w:after="0" w:line="240" w:lineRule="auto"/>
        <w:rPr>
          <w:rFonts w:ascii="Myriad Pro" w:hAnsi="Myriad Pro" w:cs="Arial"/>
          <w:sz w:val="24"/>
          <w:szCs w:val="24"/>
        </w:rPr>
      </w:pPr>
      <w:r w:rsidRPr="6E7E4F2A">
        <w:rPr>
          <w:rFonts w:ascii="Myriad Pro" w:hAnsi="Myriad Pro" w:cs="Arial"/>
          <w:b/>
          <w:color w:val="000000" w:themeColor="text1"/>
          <w:sz w:val="24"/>
          <w:szCs w:val="24"/>
        </w:rPr>
        <w:t>WHEREAS</w:t>
      </w:r>
      <w:r w:rsidRPr="008A1EED">
        <w:rPr>
          <w:rFonts w:ascii="Myriad Pro" w:hAnsi="Myriad Pro" w:cs="Arial"/>
          <w:sz w:val="24"/>
          <w:szCs w:val="24"/>
        </w:rPr>
        <w:t xml:space="preserve"> during the COVID-19 pandemic</w:t>
      </w:r>
      <w:r>
        <w:rPr>
          <w:rFonts w:ascii="Myriad Pro" w:hAnsi="Myriad Pro" w:cs="Arial"/>
          <w:sz w:val="24"/>
          <w:szCs w:val="24"/>
        </w:rPr>
        <w:t>,</w:t>
      </w:r>
      <w:r w:rsidRPr="008A1EED">
        <w:rPr>
          <w:rFonts w:ascii="Myriad Pro" w:hAnsi="Myriad Pro" w:cs="Arial"/>
          <w:sz w:val="24"/>
          <w:szCs w:val="24"/>
        </w:rPr>
        <w:t xml:space="preserve"> Alberta’s municipalities </w:t>
      </w:r>
      <w:r>
        <w:rPr>
          <w:rFonts w:ascii="Myriad Pro" w:hAnsi="Myriad Pro" w:cs="Arial"/>
          <w:sz w:val="24"/>
          <w:szCs w:val="24"/>
        </w:rPr>
        <w:t xml:space="preserve">rarely </w:t>
      </w:r>
      <w:r w:rsidRPr="008A1EED">
        <w:rPr>
          <w:rFonts w:ascii="Myriad Pro" w:hAnsi="Myriad Pro" w:cs="Arial"/>
          <w:sz w:val="24"/>
          <w:szCs w:val="24"/>
        </w:rPr>
        <w:t>receive</w:t>
      </w:r>
      <w:r w:rsidRPr="008A1EED" w:rsidDel="003B0ECD">
        <w:rPr>
          <w:rFonts w:ascii="Myriad Pro" w:hAnsi="Myriad Pro" w:cs="Arial"/>
          <w:sz w:val="24"/>
          <w:szCs w:val="24"/>
        </w:rPr>
        <w:t>d</w:t>
      </w:r>
      <w:r w:rsidRPr="008A1EED">
        <w:rPr>
          <w:rFonts w:ascii="Myriad Pro" w:hAnsi="Myriad Pro" w:cs="Arial"/>
          <w:sz w:val="24"/>
          <w:szCs w:val="24"/>
        </w:rPr>
        <w:t xml:space="preserve"> formal advance notice of the details and timing of public health measures before they were announced and had to find out details of measures through press conferences at the same time as the public</w:t>
      </w:r>
      <w:r>
        <w:rPr>
          <w:rFonts w:ascii="Myriad Pro" w:hAnsi="Myriad Pro" w:cs="Arial"/>
          <w:sz w:val="24"/>
          <w:szCs w:val="24"/>
        </w:rPr>
        <w:t>;</w:t>
      </w:r>
    </w:p>
    <w:p w14:paraId="4E2152DA" w14:textId="77777777" w:rsidR="002A62F6" w:rsidRPr="008A1EED" w:rsidRDefault="002A62F6" w:rsidP="002A62F6">
      <w:pPr>
        <w:spacing w:after="0" w:line="240" w:lineRule="auto"/>
        <w:rPr>
          <w:rFonts w:ascii="Myriad Pro" w:hAnsi="Myriad Pro" w:cs="Arial"/>
          <w:sz w:val="24"/>
          <w:szCs w:val="24"/>
        </w:rPr>
      </w:pPr>
    </w:p>
    <w:p w14:paraId="6F746283" w14:textId="03B1C832" w:rsidR="002A62F6" w:rsidRPr="008A1EED" w:rsidRDefault="006D60A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w:t>
      </w:r>
      <w:r w:rsidRPr="008A1EED">
        <w:rPr>
          <w:rFonts w:ascii="Myriad Pro" w:hAnsi="Myriad Pro" w:cs="Arial"/>
          <w:sz w:val="24"/>
          <w:szCs w:val="24"/>
        </w:rPr>
        <w:t xml:space="preserve"> official</w:t>
      </w:r>
      <w:r w:rsidR="002A62F6" w:rsidRPr="008A1EED">
        <w:rPr>
          <w:rFonts w:ascii="Myriad Pro" w:hAnsi="Myriad Pro" w:cs="Arial"/>
          <w:sz w:val="24"/>
          <w:szCs w:val="24"/>
        </w:rPr>
        <w:t xml:space="preserve"> Public Health Orders and Ministerial Orders were typically not published until often several days after the restrictions were implemented; and</w:t>
      </w:r>
    </w:p>
    <w:p w14:paraId="5EF43C51" w14:textId="77777777" w:rsidR="002A62F6" w:rsidRPr="008A1EED" w:rsidRDefault="002A62F6" w:rsidP="002A62F6">
      <w:pPr>
        <w:spacing w:after="0" w:line="240" w:lineRule="auto"/>
        <w:rPr>
          <w:rFonts w:ascii="Myriad Pro" w:hAnsi="Myriad Pro" w:cs="Arial"/>
          <w:sz w:val="24"/>
          <w:szCs w:val="24"/>
        </w:rPr>
      </w:pPr>
    </w:p>
    <w:p w14:paraId="4B24033C" w14:textId="76D7A7D4" w:rsidR="002A62F6"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 xml:space="preserve">WHEREAS </w:t>
      </w:r>
      <w:r w:rsidRPr="008A1EED">
        <w:rPr>
          <w:rFonts w:ascii="Myriad Pro" w:hAnsi="Myriad Pro" w:cs="Arial"/>
          <w:sz w:val="24"/>
          <w:szCs w:val="24"/>
        </w:rPr>
        <w:t>this lack of collaboration has been the source of major challenges for implementation of public health measures for municipal services, communications and public engagement, and enforcement of public health measures by local enforcement agencies</w:t>
      </w:r>
      <w:r>
        <w:rPr>
          <w:rFonts w:ascii="Myriad Pro" w:hAnsi="Myriad Pro" w:cs="Arial"/>
          <w:sz w:val="24"/>
          <w:szCs w:val="24"/>
        </w:rPr>
        <w:t>.</w:t>
      </w:r>
      <w:r w:rsidRPr="008A1EED">
        <w:rPr>
          <w:rFonts w:ascii="Myriad Pro" w:hAnsi="Myriad Pro" w:cs="Arial"/>
          <w:sz w:val="24"/>
          <w:szCs w:val="24"/>
        </w:rPr>
        <w:t xml:space="preserve"> The result has been confusion, reputational impacts, financial loss, and impacts to service delivery.</w:t>
      </w:r>
    </w:p>
    <w:p w14:paraId="4A4E796F" w14:textId="77777777" w:rsidR="006D60A6" w:rsidRDefault="006D60A6" w:rsidP="002A62F6">
      <w:pPr>
        <w:spacing w:after="0" w:line="240" w:lineRule="auto"/>
        <w:rPr>
          <w:rFonts w:ascii="Myriad Pro" w:hAnsi="Myriad Pro" w:cs="Arial"/>
          <w:sz w:val="24"/>
          <w:szCs w:val="24"/>
        </w:rPr>
      </w:pPr>
    </w:p>
    <w:p w14:paraId="3F9D03C4" w14:textId="77777777" w:rsidR="002A62F6" w:rsidRDefault="002A62F6" w:rsidP="002A62F6">
      <w:pPr>
        <w:textAlignment w:val="top"/>
        <w:rPr>
          <w:rFonts w:ascii="Myriad Pro" w:hAnsi="Myriad Pro" w:cs="Arial"/>
          <w:sz w:val="24"/>
          <w:szCs w:val="24"/>
        </w:rPr>
      </w:pPr>
      <w:r w:rsidRPr="008A1EED">
        <w:rPr>
          <w:rFonts w:ascii="Myriad Pro" w:hAnsi="Myriad Pro" w:cs="Arial"/>
          <w:b/>
          <w:bCs/>
          <w:sz w:val="24"/>
          <w:szCs w:val="24"/>
        </w:rPr>
        <w:t xml:space="preserve">IT </w:t>
      </w:r>
      <w:r>
        <w:rPr>
          <w:rFonts w:ascii="Myriad Pro" w:hAnsi="Myriad Pro" w:cs="Arial"/>
          <w:b/>
          <w:bCs/>
          <w:sz w:val="24"/>
          <w:szCs w:val="24"/>
        </w:rPr>
        <w:t xml:space="preserve">IS THEREFORE </w:t>
      </w:r>
      <w:r w:rsidRPr="008A1EED">
        <w:rPr>
          <w:rFonts w:ascii="Myriad Pro" w:hAnsi="Myriad Pro" w:cs="Arial"/>
          <w:b/>
          <w:bCs/>
          <w:sz w:val="24"/>
          <w:szCs w:val="24"/>
        </w:rPr>
        <w:t>RESOLVED THAT </w:t>
      </w:r>
      <w:r w:rsidRPr="008A1EED">
        <w:rPr>
          <w:rFonts w:ascii="Myriad Pro" w:hAnsi="Myriad Pro" w:cs="Arial"/>
          <w:sz w:val="24"/>
          <w:szCs w:val="24"/>
        </w:rPr>
        <w:t xml:space="preserve">the Alberta Urban Municipalities Association urge the </w:t>
      </w:r>
      <w:r>
        <w:rPr>
          <w:rFonts w:ascii="Myriad Pro" w:hAnsi="Myriad Pro" w:cs="Arial"/>
          <w:sz w:val="24"/>
          <w:szCs w:val="24"/>
        </w:rPr>
        <w:t xml:space="preserve">Government </w:t>
      </w:r>
      <w:r w:rsidRPr="008A1EED">
        <w:rPr>
          <w:rFonts w:ascii="Myriad Pro" w:hAnsi="Myriad Pro" w:cs="Arial"/>
          <w:sz w:val="24"/>
          <w:szCs w:val="24"/>
        </w:rPr>
        <w:t>of Alberta to:</w:t>
      </w:r>
    </w:p>
    <w:p w14:paraId="5867E705" w14:textId="77777777" w:rsidR="002A62F6" w:rsidRPr="008A1EED"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lastRenderedPageBreak/>
        <w:t>Work collaboratively with municipalities and their emergency management organizations on conducting a comprehensive lessons</w:t>
      </w:r>
      <w:r>
        <w:rPr>
          <w:rFonts w:ascii="Myriad Pro" w:hAnsi="Myriad Pro" w:cs="Arial"/>
          <w:sz w:val="24"/>
          <w:szCs w:val="24"/>
        </w:rPr>
        <w:t>-</w:t>
      </w:r>
      <w:r w:rsidRPr="008A1EED">
        <w:rPr>
          <w:rFonts w:ascii="Myriad Pro" w:hAnsi="Myriad Pro" w:cs="Arial"/>
          <w:sz w:val="24"/>
          <w:szCs w:val="24"/>
        </w:rPr>
        <w:t xml:space="preserve">learned review of the COVID-19 </w:t>
      </w:r>
      <w:r>
        <w:rPr>
          <w:rFonts w:ascii="Myriad Pro" w:hAnsi="Myriad Pro" w:cs="Arial"/>
          <w:sz w:val="24"/>
          <w:szCs w:val="24"/>
        </w:rPr>
        <w:t>p</w:t>
      </w:r>
      <w:r w:rsidRPr="008A1EED">
        <w:rPr>
          <w:rFonts w:ascii="Myriad Pro" w:hAnsi="Myriad Pro" w:cs="Arial"/>
          <w:sz w:val="24"/>
          <w:szCs w:val="24"/>
        </w:rPr>
        <w:t>andemic response and incorporate those lessons in an improved Provincial emergency response and communications plan;</w:t>
      </w:r>
    </w:p>
    <w:p w14:paraId="251695F7" w14:textId="77777777" w:rsidR="002A62F6" w:rsidRPr="008A1EED"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t>Commit that going forward Alberta’s municipalities and their emergency management organizations will be treated as trusted and valued partners in Provincial emergency response; and</w:t>
      </w:r>
    </w:p>
    <w:p w14:paraId="6E83F4D4" w14:textId="059E78B1" w:rsidR="002A62F6"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t>Establish an advisory group of municipal emergency management organizations and other key stakeholders to better advise and support the Government of Alberta’s decision making and emergency order drafting and to improve emergency communications, coordination and collaboration.</w:t>
      </w:r>
    </w:p>
    <w:p w14:paraId="2B88D826" w14:textId="77777777" w:rsidR="00AF1A4C" w:rsidRPr="008A1EED" w:rsidRDefault="00AF1A4C" w:rsidP="00AF1A4C">
      <w:pPr>
        <w:pStyle w:val="NoSpacing"/>
        <w:ind w:left="720"/>
        <w:rPr>
          <w:rFonts w:ascii="Myriad Pro" w:hAnsi="Myriad Pro" w:cs="Arial"/>
          <w:sz w:val="24"/>
          <w:szCs w:val="24"/>
        </w:rPr>
      </w:pPr>
    </w:p>
    <w:p w14:paraId="5049A2CE" w14:textId="77777777" w:rsidR="00DB4E10" w:rsidRDefault="002A62F6" w:rsidP="00DB4E1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BACKGROUND:</w:t>
      </w:r>
    </w:p>
    <w:p w14:paraId="1B388A18" w14:textId="684BA84F" w:rsidR="002A62F6" w:rsidRDefault="002A62F6" w:rsidP="00DB4E10">
      <w:pPr>
        <w:spacing w:after="0" w:line="240" w:lineRule="auto"/>
        <w:textAlignment w:val="top"/>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Throughout the COVID-19 pandemic, there has been a lack of proactive communication and meaningful engagement from the Government of Alberta towards Alberta municipalities and their emergency management organizations. This has resulted in negative outcomes for Albertans. </w:t>
      </w:r>
    </w:p>
    <w:p w14:paraId="3984DC5B" w14:textId="77777777" w:rsidR="00415143" w:rsidRPr="0042754D" w:rsidRDefault="00415143" w:rsidP="00DB4E10">
      <w:pPr>
        <w:spacing w:after="0" w:line="240" w:lineRule="auto"/>
        <w:textAlignment w:val="top"/>
        <w:rPr>
          <w:rFonts w:ascii="Myriad Pro" w:eastAsia="Calibri" w:hAnsi="Myriad Pro" w:cs="Calibri"/>
          <w:sz w:val="24"/>
          <w:szCs w:val="24"/>
          <w:lang w:eastAsia="en-CA"/>
        </w:rPr>
      </w:pPr>
    </w:p>
    <w:p w14:paraId="71CFE054"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Alberta’s municipalities and their emergency management agencies have positive working relationships with their operational counterparts within the Government of Alberta, however, the decision-making process that was adopted by the Government of Alberta for the pandemic limited the ability of both orders of government to effectively collaborate. </w:t>
      </w:r>
      <w:r>
        <w:rPr>
          <w:rFonts w:ascii="Myriad Pro" w:eastAsia="Calibri" w:hAnsi="Myriad Pro" w:cs="Calibri"/>
          <w:sz w:val="24"/>
          <w:szCs w:val="24"/>
          <w:lang w:eastAsia="en-CA"/>
        </w:rPr>
        <w:t xml:space="preserve">In </w:t>
      </w:r>
      <w:r w:rsidRPr="0042754D">
        <w:rPr>
          <w:rFonts w:ascii="Myriad Pro" w:eastAsia="Calibri" w:hAnsi="Myriad Pro" w:cs="Calibri"/>
          <w:sz w:val="24"/>
          <w:szCs w:val="24"/>
          <w:lang w:eastAsia="en-CA"/>
        </w:rPr>
        <w:t>traditional emergency management processes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local authorities play a leadership role within their jurisdiction and are provided support by the Government of Alberta (through the </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AEMA) in a collaborative manner through a well-established framework</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D</w:t>
      </w:r>
      <w:r w:rsidRPr="0042754D">
        <w:rPr>
          <w:rFonts w:ascii="Myriad Pro" w:eastAsia="Calibri" w:hAnsi="Myriad Pro" w:cs="Calibri"/>
          <w:sz w:val="24"/>
          <w:szCs w:val="24"/>
          <w:lang w:eastAsia="en-CA"/>
        </w:rPr>
        <w:t>uring the pandemic</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there has been very little opportunity for municipalities to provide advance input on public health measures, </w:t>
      </w:r>
      <w:r>
        <w:rPr>
          <w:rFonts w:ascii="Myriad Pro" w:eastAsia="Calibri" w:hAnsi="Myriad Pro" w:cs="Calibri"/>
          <w:sz w:val="24"/>
          <w:szCs w:val="24"/>
          <w:lang w:eastAsia="en-CA"/>
        </w:rPr>
        <w:t>M</w:t>
      </w:r>
      <w:r w:rsidRPr="0042754D">
        <w:rPr>
          <w:rFonts w:ascii="Myriad Pro" w:eastAsia="Calibri" w:hAnsi="Myriad Pro" w:cs="Calibri"/>
          <w:sz w:val="24"/>
          <w:szCs w:val="24"/>
          <w:lang w:eastAsia="en-CA"/>
        </w:rPr>
        <w:t xml:space="preserve">inisterial </w:t>
      </w:r>
      <w:r>
        <w:rPr>
          <w:rFonts w:ascii="Myriad Pro" w:eastAsia="Calibri" w:hAnsi="Myriad Pro" w:cs="Calibri"/>
          <w:sz w:val="24"/>
          <w:szCs w:val="24"/>
          <w:lang w:eastAsia="en-CA"/>
        </w:rPr>
        <w:t>O</w:t>
      </w:r>
      <w:r w:rsidRPr="0042754D">
        <w:rPr>
          <w:rFonts w:ascii="Myriad Pro" w:eastAsia="Calibri" w:hAnsi="Myriad Pro" w:cs="Calibri"/>
          <w:sz w:val="24"/>
          <w:szCs w:val="24"/>
          <w:lang w:eastAsia="en-CA"/>
        </w:rPr>
        <w:t xml:space="preserve">rders and provincial decisions even though these have had significant consequences at the local level and Alberta’s municipalities </w:t>
      </w:r>
      <w:r>
        <w:rPr>
          <w:rFonts w:ascii="Myriad Pro" w:eastAsia="Calibri" w:hAnsi="Myriad Pro" w:cs="Calibri"/>
          <w:sz w:val="24"/>
          <w:szCs w:val="24"/>
          <w:lang w:eastAsia="en-CA"/>
        </w:rPr>
        <w:t xml:space="preserve">are required </w:t>
      </w:r>
      <w:r w:rsidRPr="0042754D">
        <w:rPr>
          <w:rFonts w:ascii="Myriad Pro" w:eastAsia="Calibri" w:hAnsi="Myriad Pro" w:cs="Calibri"/>
          <w:sz w:val="24"/>
          <w:szCs w:val="24"/>
          <w:lang w:eastAsia="en-CA"/>
        </w:rPr>
        <w:t>to implement and enforce</w:t>
      </w:r>
      <w:r>
        <w:rPr>
          <w:rFonts w:ascii="Myriad Pro" w:eastAsia="Calibri" w:hAnsi="Myriad Pro" w:cs="Calibri"/>
          <w:sz w:val="24"/>
          <w:szCs w:val="24"/>
          <w:lang w:eastAsia="en-CA"/>
        </w:rPr>
        <w:t xml:space="preserve"> them</w:t>
      </w:r>
      <w:r w:rsidRPr="0042754D">
        <w:rPr>
          <w:rFonts w:ascii="Myriad Pro" w:eastAsia="Calibri" w:hAnsi="Myriad Pro" w:cs="Calibri"/>
          <w:sz w:val="24"/>
          <w:szCs w:val="24"/>
          <w:lang w:eastAsia="en-CA"/>
        </w:rPr>
        <w:t xml:space="preserve">. </w:t>
      </w:r>
    </w:p>
    <w:p w14:paraId="335D4D74" w14:textId="7DC549AA"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There have been several occasions over the past 15 months where if municipalities </w:t>
      </w:r>
      <w:r>
        <w:rPr>
          <w:rFonts w:ascii="Myriad Pro" w:eastAsia="Calibri" w:hAnsi="Myriad Pro" w:cs="Calibri"/>
          <w:sz w:val="24"/>
          <w:szCs w:val="24"/>
          <w:lang w:eastAsia="en-CA"/>
        </w:rPr>
        <w:t xml:space="preserve">had been given either the opportunity </w:t>
      </w:r>
      <w:r w:rsidR="00810355">
        <w:rPr>
          <w:rFonts w:ascii="Myriad Pro" w:eastAsia="Calibri" w:hAnsi="Myriad Pro" w:cs="Calibri"/>
          <w:sz w:val="24"/>
          <w:szCs w:val="24"/>
          <w:lang w:eastAsia="en-CA"/>
        </w:rPr>
        <w:t xml:space="preserve">to </w:t>
      </w:r>
      <w:r w:rsidR="00810355" w:rsidRPr="0042754D">
        <w:rPr>
          <w:rFonts w:ascii="Myriad Pro" w:eastAsia="Calibri" w:hAnsi="Myriad Pro" w:cs="Calibri"/>
          <w:sz w:val="24"/>
          <w:szCs w:val="24"/>
          <w:lang w:eastAsia="en-CA"/>
        </w:rPr>
        <w:t>provide</w:t>
      </w:r>
      <w:r w:rsidRPr="0042754D">
        <w:rPr>
          <w:rFonts w:ascii="Myriad Pro" w:eastAsia="Calibri" w:hAnsi="Myriad Pro" w:cs="Calibri"/>
          <w:sz w:val="24"/>
          <w:szCs w:val="24"/>
          <w:lang w:eastAsia="en-CA"/>
        </w:rPr>
        <w:t xml:space="preserve"> input into the drafting of orders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or advance notice of their issuing</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confusion would have been </w:t>
      </w:r>
      <w:r w:rsidRPr="0042754D">
        <w:rPr>
          <w:rFonts w:ascii="Myriad Pro" w:eastAsia="Calibri" w:hAnsi="Myriad Pro" w:cs="Calibri"/>
          <w:sz w:val="24"/>
          <w:szCs w:val="24"/>
          <w:lang w:eastAsia="en-CA"/>
        </w:rPr>
        <w:t>prevented and the efficiency of implementation of orders</w:t>
      </w:r>
      <w:r>
        <w:rPr>
          <w:rFonts w:ascii="Myriad Pro" w:eastAsia="Calibri" w:hAnsi="Myriad Pro" w:cs="Calibri"/>
          <w:sz w:val="24"/>
          <w:szCs w:val="24"/>
          <w:lang w:eastAsia="en-CA"/>
        </w:rPr>
        <w:t xml:space="preserve"> improved</w:t>
      </w:r>
      <w:r w:rsidRPr="0042754D">
        <w:rPr>
          <w:rFonts w:ascii="Myriad Pro" w:eastAsia="Calibri" w:hAnsi="Myriad Pro" w:cs="Calibri"/>
          <w:sz w:val="24"/>
          <w:szCs w:val="24"/>
          <w:lang w:eastAsia="en-CA"/>
        </w:rPr>
        <w:t xml:space="preserve">. </w:t>
      </w:r>
    </w:p>
    <w:p w14:paraId="1C26E60E"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Alberta’s municipalities recognize the Government of Alberta’s mandate to lead on public health issues and pandemic response, and that protracted engagement with every municipality in Alberta would be a challenge</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Despite this challenge, </w:t>
      </w:r>
      <w:r w:rsidRPr="0042754D">
        <w:rPr>
          <w:rFonts w:ascii="Myriad Pro" w:eastAsia="Calibri" w:hAnsi="Myriad Pro" w:cs="Calibri"/>
          <w:sz w:val="24"/>
          <w:szCs w:val="24"/>
          <w:lang w:eastAsia="en-CA"/>
        </w:rPr>
        <w:t>communication flow and coordination</w:t>
      </w:r>
      <w:r w:rsidR="00E01306">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needs to be improved for future emergency events.</w:t>
      </w:r>
    </w:p>
    <w:p w14:paraId="102B6094" w14:textId="77777777" w:rsidR="002A62F6" w:rsidRPr="0042754D" w:rsidRDefault="002A62F6" w:rsidP="002A62F6">
      <w:pPr>
        <w:rPr>
          <w:rFonts w:ascii="Myriad Pro" w:eastAsia="Calibri" w:hAnsi="Myriad Pro" w:cs="Calibri"/>
          <w:sz w:val="24"/>
          <w:szCs w:val="24"/>
          <w:lang w:eastAsia="en-CA"/>
        </w:rPr>
      </w:pPr>
      <w:r>
        <w:rPr>
          <w:rFonts w:ascii="Myriad Pro" w:eastAsia="Calibri" w:hAnsi="Myriad Pro" w:cs="Calibri"/>
          <w:sz w:val="24"/>
          <w:szCs w:val="24"/>
          <w:lang w:eastAsia="en-CA"/>
        </w:rPr>
        <w:t>T</w:t>
      </w:r>
      <w:r w:rsidRPr="0042754D">
        <w:rPr>
          <w:rFonts w:ascii="Myriad Pro" w:eastAsia="Calibri" w:hAnsi="Myriad Pro" w:cs="Calibri"/>
          <w:sz w:val="24"/>
          <w:szCs w:val="24"/>
          <w:lang w:eastAsia="en-CA"/>
        </w:rPr>
        <w:t>he pandemic response did not just include issues re</w:t>
      </w:r>
      <w:r>
        <w:rPr>
          <w:rFonts w:ascii="Myriad Pro" w:eastAsia="Calibri" w:hAnsi="Myriad Pro" w:cs="Calibri"/>
          <w:sz w:val="24"/>
          <w:szCs w:val="24"/>
          <w:lang w:eastAsia="en-CA"/>
        </w:rPr>
        <w:t xml:space="preserve">quiring the </w:t>
      </w:r>
      <w:r w:rsidRPr="0042754D">
        <w:rPr>
          <w:rFonts w:ascii="Myriad Pro" w:eastAsia="Calibri" w:hAnsi="Myriad Pro" w:cs="Calibri"/>
          <w:sz w:val="24"/>
          <w:szCs w:val="24"/>
          <w:lang w:eastAsia="en-CA"/>
        </w:rPr>
        <w:t>timely communication between different orders of government</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the drafting and execution of public health orders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and public communications. The wider pandemic response</w:t>
      </w:r>
      <w:r>
        <w:rPr>
          <w:rFonts w:ascii="Myriad Pro" w:eastAsia="Calibri" w:hAnsi="Myriad Pro" w:cs="Calibri"/>
          <w:sz w:val="24"/>
          <w:szCs w:val="24"/>
          <w:lang w:eastAsia="en-CA"/>
        </w:rPr>
        <w:t xml:space="preserve"> also</w:t>
      </w:r>
      <w:r w:rsidRPr="0042754D">
        <w:rPr>
          <w:rFonts w:ascii="Myriad Pro" w:eastAsia="Calibri" w:hAnsi="Myriad Pro" w:cs="Calibri"/>
          <w:sz w:val="24"/>
          <w:szCs w:val="24"/>
          <w:lang w:eastAsia="en-CA"/>
        </w:rPr>
        <w:t xml:space="preserve"> included supports and financial aid for individuals, businesses and municipalities to meet immediate short-term challenges and </w:t>
      </w:r>
      <w:r w:rsidRPr="0042754D">
        <w:rPr>
          <w:rFonts w:ascii="Myriad Pro" w:eastAsia="Calibri" w:hAnsi="Myriad Pro" w:cs="Calibri"/>
          <w:sz w:val="24"/>
          <w:szCs w:val="24"/>
          <w:lang w:eastAsia="en-CA"/>
        </w:rPr>
        <w:lastRenderedPageBreak/>
        <w:t>support long-term post-pandemic recovery. During the pandemic</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both location</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specific and province-wide orders and measures were enacted (in urban, rural, and </w:t>
      </w:r>
      <w:r>
        <w:rPr>
          <w:rFonts w:ascii="Myriad Pro" w:eastAsia="Calibri" w:hAnsi="Myriad Pro" w:cs="Calibri"/>
          <w:sz w:val="24"/>
          <w:szCs w:val="24"/>
          <w:lang w:eastAsia="en-CA"/>
        </w:rPr>
        <w:t>I</w:t>
      </w:r>
      <w:r w:rsidRPr="0042754D">
        <w:rPr>
          <w:rFonts w:ascii="Myriad Pro" w:eastAsia="Calibri" w:hAnsi="Myriad Pro" w:cs="Calibri"/>
          <w:sz w:val="24"/>
          <w:szCs w:val="24"/>
          <w:lang w:eastAsia="en-CA"/>
        </w:rPr>
        <w:t>ndigenous settings) and their utility and effectiveness must be understood to improve future responses in similar emergency situations.</w:t>
      </w:r>
    </w:p>
    <w:p w14:paraId="7F38351C"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The wider pandemic response also required Alberta’s municipalities to make difficult decisions regarding their own local pandemic response.  Municipal councils and administrations had to determine, under difficult financial and health circumstances, which services should be prioritized and at what level of service </w:t>
      </w:r>
      <w:r>
        <w:rPr>
          <w:rFonts w:ascii="Myriad Pro" w:eastAsia="Calibri" w:hAnsi="Myriad Pro" w:cs="Calibri"/>
          <w:sz w:val="24"/>
          <w:szCs w:val="24"/>
          <w:lang w:eastAsia="en-CA"/>
        </w:rPr>
        <w:t xml:space="preserve">(i.e. </w:t>
      </w:r>
      <w:r w:rsidRPr="0042754D">
        <w:rPr>
          <w:rFonts w:ascii="Myriad Pro" w:eastAsia="Calibri" w:hAnsi="Myriad Pro" w:cs="Calibri"/>
          <w:sz w:val="24"/>
          <w:szCs w:val="24"/>
          <w:lang w:eastAsia="en-CA"/>
        </w:rPr>
        <w:t>continued or reduced</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During the pandemic, municipal governments worked hard to find innovative solutions to support the welfare and safety of their citizens and businesses while advocating to the Government of Alberta for financial support and stimulus investments.</w:t>
      </w:r>
    </w:p>
    <w:p w14:paraId="6B25BA54" w14:textId="65F9D40D"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As the pandemic ends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it is important for organizations to review their emergency response, to proactively conduct a lessons learned review to identify issues and deficiencies and look towards improving their plans and best practices</w:t>
      </w:r>
      <w:r>
        <w:rPr>
          <w:rFonts w:ascii="Myriad Pro" w:eastAsia="Calibri" w:hAnsi="Myriad Pro" w:cs="Calibri"/>
          <w:sz w:val="24"/>
          <w:szCs w:val="24"/>
          <w:lang w:eastAsia="en-CA"/>
        </w:rPr>
        <w:t>, in order</w:t>
      </w:r>
      <w:r w:rsidRPr="00504C87">
        <w:t xml:space="preserve"> </w:t>
      </w:r>
      <w:r w:rsidRPr="00504C87">
        <w:rPr>
          <w:rFonts w:ascii="Myriad Pro" w:eastAsia="Calibri" w:hAnsi="Myriad Pro" w:cs="Calibri"/>
          <w:sz w:val="24"/>
          <w:szCs w:val="24"/>
          <w:lang w:eastAsia="en-CA"/>
        </w:rPr>
        <w:t xml:space="preserve">to be better prepared when a similar emergency occurs in the </w:t>
      </w:r>
      <w:r w:rsidR="00AF1A4C" w:rsidRPr="00504C87">
        <w:rPr>
          <w:rFonts w:ascii="Myriad Pro" w:eastAsia="Calibri" w:hAnsi="Myriad Pro" w:cs="Calibri"/>
          <w:sz w:val="24"/>
          <w:szCs w:val="24"/>
          <w:lang w:eastAsia="en-CA"/>
        </w:rPr>
        <w:t>future</w:t>
      </w:r>
      <w:r w:rsidR="00AF1A4C">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In the municipal emergency management context this includes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but </w:t>
      </w:r>
      <w:r>
        <w:rPr>
          <w:rFonts w:ascii="Myriad Pro" w:eastAsia="Calibri" w:hAnsi="Myriad Pro" w:cs="Calibri"/>
          <w:sz w:val="24"/>
          <w:szCs w:val="24"/>
          <w:lang w:eastAsia="en-CA"/>
        </w:rPr>
        <w:t xml:space="preserve">is </w:t>
      </w:r>
      <w:r w:rsidRPr="0042754D">
        <w:rPr>
          <w:rFonts w:ascii="Myriad Pro" w:eastAsia="Calibri" w:hAnsi="Myriad Pro" w:cs="Calibri"/>
          <w:sz w:val="24"/>
          <w:szCs w:val="24"/>
          <w:lang w:eastAsia="en-CA"/>
        </w:rPr>
        <w:t>not exclusive to</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reviewing </w:t>
      </w:r>
      <w:r w:rsidRPr="0042754D">
        <w:rPr>
          <w:rFonts w:ascii="Myriad Pro" w:eastAsia="Calibri" w:hAnsi="Myriad Pro" w:cs="Calibri"/>
          <w:sz w:val="24"/>
          <w:szCs w:val="24"/>
          <w:lang w:eastAsia="en-CA"/>
        </w:rPr>
        <w:t>issues of emergency response, the drafting and issuing of health orders, improved communication between orders of government, business supports, clarification of essential services, review of financial aid programs, value of municipal stimulus program, consideration of multiple scales of response and recovery (urban, rural, Indigenous) and review of vaccination and mass casualty planning</w:t>
      </w:r>
      <w:r>
        <w:rPr>
          <w:rFonts w:ascii="Myriad Pro" w:eastAsia="Calibri" w:hAnsi="Myriad Pro" w:cs="Calibri"/>
          <w:sz w:val="24"/>
          <w:szCs w:val="24"/>
          <w:lang w:eastAsia="en-CA"/>
        </w:rPr>
        <w:t>.</w:t>
      </w:r>
    </w:p>
    <w:p w14:paraId="7B760864" w14:textId="706B2F08"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Th</w:t>
      </w:r>
      <w:r>
        <w:rPr>
          <w:rFonts w:ascii="Myriad Pro" w:eastAsia="Calibri" w:hAnsi="Myriad Pro" w:cs="Calibri"/>
          <w:sz w:val="24"/>
          <w:szCs w:val="24"/>
          <w:lang w:eastAsia="en-CA"/>
        </w:rPr>
        <w:t>is</w:t>
      </w:r>
      <w:r w:rsidRPr="0042754D">
        <w:rPr>
          <w:rFonts w:ascii="Myriad Pro" w:eastAsia="Calibri" w:hAnsi="Myriad Pro" w:cs="Calibri"/>
          <w:sz w:val="24"/>
          <w:szCs w:val="24"/>
          <w:lang w:eastAsia="en-CA"/>
        </w:rPr>
        <w:t xml:space="preserve"> resolution is proposing </w:t>
      </w:r>
      <w:r w:rsidR="00AF1A4C" w:rsidRPr="0042754D">
        <w:rPr>
          <w:rFonts w:ascii="Myriad Pro" w:eastAsia="Calibri" w:hAnsi="Myriad Pro" w:cs="Calibri"/>
          <w:sz w:val="24"/>
          <w:szCs w:val="24"/>
          <w:lang w:eastAsia="en-CA"/>
        </w:rPr>
        <w:t>to AUMA</w:t>
      </w:r>
      <w:r>
        <w:rPr>
          <w:rFonts w:ascii="Myriad Pro" w:eastAsia="Calibri" w:hAnsi="Myriad Pro" w:cs="Calibri"/>
          <w:sz w:val="24"/>
          <w:szCs w:val="24"/>
          <w:lang w:eastAsia="en-CA"/>
        </w:rPr>
        <w:t xml:space="preserve"> members</w:t>
      </w:r>
      <w:r w:rsidRPr="0042754D">
        <w:rPr>
          <w:rFonts w:ascii="Myriad Pro" w:eastAsia="Calibri" w:hAnsi="Myriad Pro" w:cs="Calibri"/>
          <w:sz w:val="24"/>
          <w:szCs w:val="24"/>
          <w:lang w:eastAsia="en-CA"/>
        </w:rPr>
        <w:t xml:space="preserve"> that the Government of Alberta and Alberta’s municipalities conduct a comprehensive review of the pandemic response together to find solutions to these issues</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 xml:space="preserve">improve provincial-municipal cooperation and collaboration, and improve emergency communications and coordination going forward into any similar emergency event. A permanent advisory group </w:t>
      </w:r>
      <w:r>
        <w:rPr>
          <w:rFonts w:ascii="Myriad Pro" w:eastAsia="Calibri" w:hAnsi="Myriad Pro" w:cs="Calibri"/>
          <w:sz w:val="24"/>
          <w:szCs w:val="24"/>
          <w:lang w:eastAsia="en-CA"/>
        </w:rPr>
        <w:t xml:space="preserve">is needed, </w:t>
      </w:r>
      <w:r w:rsidRPr="0042754D">
        <w:rPr>
          <w:rFonts w:ascii="Myriad Pro" w:eastAsia="Calibri" w:hAnsi="Myriad Pro" w:cs="Calibri"/>
          <w:sz w:val="24"/>
          <w:szCs w:val="24"/>
          <w:lang w:eastAsia="en-CA"/>
        </w:rPr>
        <w:t xml:space="preserve">made up of members from Alberta’s </w:t>
      </w:r>
      <w:r>
        <w:rPr>
          <w:rFonts w:ascii="Myriad Pro" w:eastAsia="Calibri" w:hAnsi="Myriad Pro" w:cs="Calibri"/>
          <w:sz w:val="24"/>
          <w:szCs w:val="24"/>
          <w:lang w:eastAsia="en-CA"/>
        </w:rPr>
        <w:t>e</w:t>
      </w:r>
      <w:r w:rsidRPr="0042754D">
        <w:rPr>
          <w:rFonts w:ascii="Myriad Pro" w:eastAsia="Calibri" w:hAnsi="Myriad Pro" w:cs="Calibri"/>
          <w:sz w:val="24"/>
          <w:szCs w:val="24"/>
          <w:lang w:eastAsia="en-CA"/>
        </w:rPr>
        <w:t xml:space="preserve">mergency </w:t>
      </w:r>
      <w:r>
        <w:rPr>
          <w:rFonts w:ascii="Myriad Pro" w:eastAsia="Calibri" w:hAnsi="Myriad Pro" w:cs="Calibri"/>
          <w:sz w:val="24"/>
          <w:szCs w:val="24"/>
          <w:lang w:eastAsia="en-CA"/>
        </w:rPr>
        <w:t>m</w:t>
      </w:r>
      <w:r w:rsidRPr="0042754D">
        <w:rPr>
          <w:rFonts w:ascii="Myriad Pro" w:eastAsia="Calibri" w:hAnsi="Myriad Pro" w:cs="Calibri"/>
          <w:sz w:val="24"/>
          <w:szCs w:val="24"/>
          <w:lang w:eastAsia="en-CA"/>
        </w:rPr>
        <w:t>anagement organizations and other key municipal stakeholders</w:t>
      </w:r>
      <w:r>
        <w:rPr>
          <w:rFonts w:ascii="Myriad Pro" w:eastAsia="Calibri" w:hAnsi="Myriad Pro" w:cs="Calibri"/>
          <w:sz w:val="24"/>
          <w:szCs w:val="24"/>
          <w:lang w:eastAsia="en-CA"/>
        </w:rPr>
        <w:t>, which</w:t>
      </w:r>
      <w:r w:rsidRPr="0042754D">
        <w:rPr>
          <w:rFonts w:ascii="Myriad Pro" w:eastAsia="Calibri" w:hAnsi="Myriad Pro" w:cs="Calibri"/>
          <w:sz w:val="24"/>
          <w:szCs w:val="24"/>
          <w:lang w:eastAsia="en-CA"/>
        </w:rPr>
        <w:t xml:space="preserve"> could provide a resource to aid the Government of Alberta’s decision making and improve municipal-provincial collaboration, coordination and communications.</w:t>
      </w:r>
    </w:p>
    <w:p w14:paraId="25B2B977" w14:textId="366DA669" w:rsidR="002A62F6" w:rsidRPr="0002124B" w:rsidRDefault="002A62F6" w:rsidP="00753FFD">
      <w:pPr>
        <w:spacing w:after="0" w:line="240" w:lineRule="auto"/>
        <w:rPr>
          <w:rFonts w:ascii="Myriad Pro" w:hAnsi="Myriad Pro" w:cs="Arial"/>
          <w:b/>
          <w:bCs/>
          <w:sz w:val="24"/>
          <w:szCs w:val="24"/>
        </w:rPr>
      </w:pPr>
      <w:r w:rsidRPr="0002124B">
        <w:rPr>
          <w:rFonts w:ascii="Myriad Pro" w:hAnsi="Myriad Pro" w:cs="Arial"/>
          <w:b/>
          <w:bCs/>
          <w:sz w:val="24"/>
          <w:szCs w:val="24"/>
        </w:rPr>
        <w:t>AUMA Comments:</w:t>
      </w:r>
    </w:p>
    <w:p w14:paraId="5481D0E3" w14:textId="6CF221FE" w:rsidR="002A62F6" w:rsidRDefault="002A62F6" w:rsidP="002A62F6">
      <w:pPr>
        <w:pStyle w:val="NoSpacing"/>
        <w:rPr>
          <w:rFonts w:ascii="Myriad Pro" w:hAnsi="Myriad Pro" w:cs="Arial"/>
          <w:sz w:val="24"/>
          <w:szCs w:val="24"/>
        </w:rPr>
      </w:pPr>
      <w:r w:rsidRPr="009C36D1">
        <w:rPr>
          <w:rFonts w:ascii="Myriad Pro" w:hAnsi="Myriad Pro" w:cs="Arial"/>
          <w:sz w:val="24"/>
          <w:szCs w:val="24"/>
        </w:rPr>
        <w:t xml:space="preserve">This resolution aligns with previous AUMA advocacy on emergency </w:t>
      </w:r>
      <w:r>
        <w:rPr>
          <w:rFonts w:ascii="Myriad Pro" w:hAnsi="Myriad Pro" w:cs="Arial"/>
          <w:sz w:val="24"/>
          <w:szCs w:val="24"/>
        </w:rPr>
        <w:t>management.</w:t>
      </w:r>
      <w:r w:rsidRPr="009C36D1">
        <w:rPr>
          <w:rFonts w:ascii="Myriad Pro" w:hAnsi="Myriad Pro" w:cs="Arial"/>
          <w:sz w:val="24"/>
          <w:szCs w:val="24"/>
        </w:rPr>
        <w:t xml:space="preserve"> If this resolution is passed, it would be forwarded to the Government of Alberta for response and further advocacy would be recommended to AUMA’s Board by AUMA’s </w:t>
      </w:r>
      <w:r>
        <w:rPr>
          <w:rFonts w:ascii="Myriad Pro" w:hAnsi="Myriad Pro" w:cs="Arial"/>
          <w:sz w:val="24"/>
          <w:szCs w:val="24"/>
        </w:rPr>
        <w:t>Infrastructure and Energy</w:t>
      </w:r>
      <w:r w:rsidRPr="009C36D1">
        <w:rPr>
          <w:rFonts w:ascii="Myriad Pro" w:hAnsi="Myriad Pro" w:cs="Arial"/>
          <w:sz w:val="24"/>
          <w:szCs w:val="24"/>
        </w:rPr>
        <w:t xml:space="preserve"> Committee within the context of related priorities and positions.       </w:t>
      </w:r>
    </w:p>
    <w:p w14:paraId="200F0888" w14:textId="7BC71B99" w:rsidR="000C2953" w:rsidRDefault="000C2953" w:rsidP="002A62F6">
      <w:pPr>
        <w:pStyle w:val="NoSpacing"/>
        <w:rPr>
          <w:rFonts w:ascii="Myriad Pro" w:hAnsi="Myriad Pro" w:cs="Arial"/>
          <w:sz w:val="24"/>
          <w:szCs w:val="24"/>
        </w:rPr>
      </w:pPr>
    </w:p>
    <w:p w14:paraId="0AFB55D4" w14:textId="77777777" w:rsidR="00AF1A4C" w:rsidRDefault="00AF1A4C">
      <w:pPr>
        <w:rPr>
          <w:rFonts w:ascii="Myriad Pro" w:hAnsi="Myriad Pro" w:cs="Arial"/>
          <w:sz w:val="24"/>
          <w:szCs w:val="24"/>
        </w:rPr>
      </w:pPr>
    </w:p>
    <w:p w14:paraId="3442BE94" w14:textId="70055298" w:rsidR="00113577" w:rsidRDefault="00AF1A4C" w:rsidP="00113577">
      <w:pPr>
        <w:spacing w:after="0" w:line="240" w:lineRule="auto"/>
        <w:rPr>
          <w:rFonts w:ascii="Myriad Pro" w:hAnsi="Myriad Pro" w:cs="Arial"/>
          <w:sz w:val="24"/>
          <w:szCs w:val="24"/>
        </w:rPr>
      </w:pPr>
      <w:r>
        <w:rPr>
          <w:rFonts w:ascii="Myriad Pro" w:hAnsi="Myriad Pro" w:cs="Arial"/>
          <w:sz w:val="24"/>
          <w:szCs w:val="24"/>
        </w:rPr>
        <w:br w:type="page"/>
      </w:r>
      <w:r w:rsidR="00FF121C" w:rsidRPr="000B7FA8">
        <w:rPr>
          <w:rFonts w:ascii="Myriad Pro" w:eastAsia="Myriad Pro" w:hAnsi="Myriad Pro" w:cs="Myriad Pro"/>
          <w:b/>
          <w:bCs/>
          <w:sz w:val="24"/>
          <w:szCs w:val="24"/>
          <w:lang w:val="en-CA"/>
        </w:rPr>
        <w:lastRenderedPageBreak/>
        <w:t>AUMA Resolution 2021.B10: Provincial Broadband Strategy</w:t>
      </w:r>
    </w:p>
    <w:p w14:paraId="26B0D973" w14:textId="77777777" w:rsidR="00113577" w:rsidRPr="00113577" w:rsidRDefault="00113577" w:rsidP="00113577">
      <w:pPr>
        <w:spacing w:after="0" w:line="240" w:lineRule="auto"/>
        <w:rPr>
          <w:rFonts w:ascii="Myriad Pro" w:hAnsi="Myriad Pro" w:cs="Arial"/>
          <w:sz w:val="24"/>
          <w:szCs w:val="24"/>
        </w:rPr>
      </w:pPr>
    </w:p>
    <w:p w14:paraId="39497422" w14:textId="77777777" w:rsidR="00FF121C" w:rsidRDefault="00FF121C" w:rsidP="00113577">
      <w:pPr>
        <w:spacing w:after="0" w:line="240" w:lineRule="auto"/>
        <w:rPr>
          <w:rFonts w:ascii="Myriad Pro" w:eastAsia="Myriad Pro" w:hAnsi="Myriad Pro" w:cs="Myriad Pro"/>
          <w:b/>
          <w:bCs/>
          <w:sz w:val="24"/>
          <w:szCs w:val="24"/>
          <w:lang w:val="en-CA"/>
        </w:rPr>
      </w:pPr>
      <w:r w:rsidRPr="000B7FA8">
        <w:rPr>
          <w:rFonts w:ascii="Myriad Pro" w:eastAsia="Myriad Pro" w:hAnsi="Myriad Pro" w:cs="Myriad Pro"/>
          <w:b/>
          <w:bCs/>
          <w:sz w:val="24"/>
          <w:szCs w:val="24"/>
          <w:lang w:val="en-CA"/>
        </w:rPr>
        <w:t>Moved by: AUMA Board of Directors</w:t>
      </w:r>
    </w:p>
    <w:p w14:paraId="3CA65E79" w14:textId="77777777" w:rsidR="00113577" w:rsidRPr="000B7FA8" w:rsidRDefault="00113577" w:rsidP="00113577">
      <w:pPr>
        <w:spacing w:after="0" w:line="240" w:lineRule="auto"/>
        <w:rPr>
          <w:rFonts w:ascii="Myriad Pro" w:eastAsia="Myriad Pro" w:hAnsi="Myriad Pro" w:cs="Myriad Pro"/>
          <w:b/>
          <w:bCs/>
          <w:sz w:val="24"/>
          <w:szCs w:val="24"/>
          <w:lang w:val="en-CA"/>
        </w:rPr>
      </w:pPr>
    </w:p>
    <w:p w14:paraId="59964156" w14:textId="77777777" w:rsidR="00FF121C" w:rsidRPr="000B7FA8" w:rsidRDefault="00FF121C" w:rsidP="00753FFD">
      <w:pPr>
        <w:pBdr>
          <w:bottom w:val="single" w:sz="12" w:space="1" w:color="auto"/>
        </w:pBdr>
        <w:adjustRightInd w:val="0"/>
        <w:spacing w:after="0" w:line="240" w:lineRule="auto"/>
        <w:rPr>
          <w:rFonts w:ascii="Myriad Pro" w:eastAsia="Myriad Pro" w:hAnsi="Myriad Pro" w:cs="Myriad Pro"/>
          <w:b/>
          <w:bCs/>
          <w:sz w:val="24"/>
          <w:szCs w:val="24"/>
        </w:rPr>
      </w:pPr>
      <w:r w:rsidRPr="000B7FA8">
        <w:rPr>
          <w:rFonts w:ascii="Myriad Pro" w:eastAsia="Myriad Pro" w:hAnsi="Myriad Pro" w:cs="Myriad Pro"/>
          <w:b/>
          <w:bCs/>
          <w:sz w:val="24"/>
          <w:szCs w:val="24"/>
        </w:rPr>
        <w:t>Seconded by: N/A</w:t>
      </w:r>
    </w:p>
    <w:p w14:paraId="74647286" w14:textId="77777777" w:rsidR="00753FFD" w:rsidRDefault="00753FFD" w:rsidP="00753FFD">
      <w:pPr>
        <w:adjustRightInd w:val="0"/>
        <w:spacing w:after="0" w:line="240" w:lineRule="auto"/>
        <w:rPr>
          <w:rFonts w:ascii="Myriad Pro" w:eastAsia="Myriad Pro" w:hAnsi="Myriad Pro" w:cs="Myriad Pro"/>
          <w:b/>
          <w:bCs/>
          <w:sz w:val="24"/>
          <w:szCs w:val="24"/>
        </w:rPr>
      </w:pPr>
    </w:p>
    <w:p w14:paraId="74556C36" w14:textId="77777777" w:rsidR="00FF121C" w:rsidRPr="00113577" w:rsidRDefault="00FF121C" w:rsidP="00753FFD">
      <w:pPr>
        <w:adjustRightInd w:val="0"/>
        <w:spacing w:line="240" w:lineRule="auto"/>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b/>
          <w:bCs/>
          <w:i/>
          <w:iCs/>
          <w:sz w:val="24"/>
          <w:szCs w:val="24"/>
        </w:rPr>
        <w:t xml:space="preserve"> </w:t>
      </w:r>
      <w:r w:rsidRPr="00113577">
        <w:rPr>
          <w:rFonts w:ascii="Myriad Pro" w:eastAsia="Myriad Pro" w:hAnsi="Myriad Pro" w:cs="Myriad Pro"/>
          <w:sz w:val="24"/>
          <w:szCs w:val="24"/>
        </w:rPr>
        <w:t xml:space="preserve">the digital divide is increasingly limiting access to economic, health, social, and educational opportunities across Alberta;   </w:t>
      </w:r>
    </w:p>
    <w:p w14:paraId="0D94E1E8"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sz w:val="24"/>
          <w:szCs w:val="24"/>
        </w:rPr>
        <w:t xml:space="preserve"> the availability of high-speed, reliable internet is key to attracting business and residents and this has an impact on economic development and viability of municipalities</w:t>
      </w:r>
      <w:r w:rsidRPr="00113577">
        <w:rPr>
          <w:rFonts w:ascii="Myriad Pro" w:eastAsia="Myriad Pro" w:hAnsi="Myriad Pro" w:cs="Myriad Pro"/>
          <w:i/>
          <w:iCs/>
          <w:sz w:val="24"/>
          <w:szCs w:val="24"/>
        </w:rPr>
        <w:t>;</w:t>
      </w:r>
    </w:p>
    <w:p w14:paraId="7A6CE423"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 xml:space="preserve">WHEREAS </w:t>
      </w:r>
      <w:r w:rsidRPr="00113577">
        <w:rPr>
          <w:rFonts w:ascii="Myriad Pro" w:eastAsia="Myriad Pro" w:hAnsi="Myriad Pro" w:cs="Myriad Pro"/>
          <w:sz w:val="24"/>
          <w:szCs w:val="24"/>
        </w:rPr>
        <w:t xml:space="preserve">there exists provincially a piecemeal approach with municipalities, non-profits and private sector individually trying to solve this issue with a lack of resources and coordination, and limited opportunities to share lessons learned; and </w:t>
      </w:r>
    </w:p>
    <w:p w14:paraId="43E089AD"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sz w:val="24"/>
          <w:szCs w:val="24"/>
        </w:rPr>
        <w:t xml:space="preserve"> development of a broadband strategy has been listed as a provincial business plan initiative since 2019.</w:t>
      </w:r>
    </w:p>
    <w:p w14:paraId="7FD85EB4"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 xml:space="preserve">IT IS THEREFORE RESOLVED THAT </w:t>
      </w:r>
      <w:r w:rsidRPr="00113577">
        <w:rPr>
          <w:rFonts w:ascii="Myriad Pro" w:eastAsia="Myriad Pro" w:hAnsi="Myriad Pro" w:cs="Myriad Pro"/>
          <w:sz w:val="24"/>
          <w:szCs w:val="24"/>
        </w:rPr>
        <w:t>AUMA advocate for the Government of Alberta to immediately engage municipalities and other stakeholders in developing a provincial broadband strategy with measurable goals, concrete actions and a dedicated budget that recognizes broadband as an essential utility.</w:t>
      </w:r>
    </w:p>
    <w:p w14:paraId="0A3E88ED" w14:textId="77777777" w:rsidR="00334A1E" w:rsidRPr="00113577" w:rsidRDefault="00FF121C" w:rsidP="00334A1E">
      <w:pPr>
        <w:adjustRightInd w:val="0"/>
        <w:spacing w:after="0" w:line="240" w:lineRule="auto"/>
        <w:rPr>
          <w:rFonts w:ascii="Myriad Pro" w:eastAsia="Myriad Pro" w:hAnsi="Myriad Pro" w:cs="Myriad Pro"/>
          <w:b/>
          <w:bCs/>
          <w:sz w:val="24"/>
          <w:szCs w:val="24"/>
        </w:rPr>
      </w:pPr>
      <w:r w:rsidRPr="00113577">
        <w:rPr>
          <w:rFonts w:ascii="Myriad Pro" w:eastAsia="Myriad Pro" w:hAnsi="Myriad Pro" w:cs="Myriad Pro"/>
          <w:b/>
          <w:bCs/>
          <w:sz w:val="24"/>
          <w:szCs w:val="24"/>
        </w:rPr>
        <w:t>BACKGROUND:</w:t>
      </w:r>
    </w:p>
    <w:p w14:paraId="19EC762B" w14:textId="777E75A5" w:rsidR="00FF121C" w:rsidRPr="00113577" w:rsidRDefault="00FF121C" w:rsidP="00334A1E">
      <w:pPr>
        <w:adjustRightInd w:val="0"/>
        <w:spacing w:after="0" w:line="240" w:lineRule="auto"/>
        <w:rPr>
          <w:rFonts w:ascii="Myriad Pro" w:hAnsi="Myriad Pro"/>
          <w:sz w:val="24"/>
          <w:szCs w:val="24"/>
        </w:rPr>
      </w:pPr>
      <w:r w:rsidRPr="00113577">
        <w:rPr>
          <w:rFonts w:ascii="Myriad Pro" w:hAnsi="Myriad Pro"/>
          <w:sz w:val="24"/>
          <w:szCs w:val="24"/>
        </w:rPr>
        <w:t>Broadband is an essential service that provides communities access to education, healthcare, government, and the marketplace. In the 20</w:t>
      </w:r>
      <w:r w:rsidRPr="00113577">
        <w:rPr>
          <w:rFonts w:ascii="Myriad Pro" w:hAnsi="Myriad Pro"/>
          <w:sz w:val="24"/>
          <w:szCs w:val="24"/>
          <w:vertAlign w:val="superscript"/>
        </w:rPr>
        <w:t>th</w:t>
      </w:r>
      <w:r w:rsidRPr="00113577">
        <w:rPr>
          <w:rFonts w:ascii="Myriad Pro" w:hAnsi="Myriad Pro"/>
          <w:sz w:val="24"/>
          <w:szCs w:val="24"/>
        </w:rPr>
        <w:t xml:space="preserve"> century, provincial governments directly invested in expanding access to telephone.  A similar effort is required to bridge the digital divide in the 21</w:t>
      </w:r>
      <w:r w:rsidRPr="00113577">
        <w:rPr>
          <w:rFonts w:ascii="Myriad Pro" w:hAnsi="Myriad Pro"/>
          <w:sz w:val="24"/>
          <w:szCs w:val="24"/>
          <w:vertAlign w:val="superscript"/>
        </w:rPr>
        <w:t>st</w:t>
      </w:r>
      <w:r w:rsidRPr="00113577">
        <w:rPr>
          <w:rFonts w:ascii="Myriad Pro" w:hAnsi="Myriad Pro"/>
          <w:sz w:val="24"/>
          <w:szCs w:val="24"/>
        </w:rPr>
        <w:t xml:space="preserve"> century.</w:t>
      </w:r>
    </w:p>
    <w:p w14:paraId="49742EEE" w14:textId="09394132" w:rsidR="001F4610" w:rsidRPr="00113577" w:rsidRDefault="001F4610" w:rsidP="00334A1E">
      <w:pPr>
        <w:adjustRightInd w:val="0"/>
        <w:spacing w:after="0" w:line="240" w:lineRule="auto"/>
        <w:rPr>
          <w:rFonts w:ascii="Myriad Pro" w:hAnsi="Myriad Pro"/>
          <w:sz w:val="24"/>
          <w:szCs w:val="24"/>
        </w:rPr>
      </w:pPr>
    </w:p>
    <w:p w14:paraId="758F3A45" w14:textId="16F5BE51" w:rsidR="001F4610" w:rsidRPr="00113577" w:rsidRDefault="001F4610" w:rsidP="00BE2719">
      <w:pPr>
        <w:spacing w:after="0" w:line="240" w:lineRule="auto"/>
        <w:rPr>
          <w:rFonts w:ascii="Myriad Pro" w:hAnsi="Myriad Pro"/>
          <w:sz w:val="24"/>
          <w:szCs w:val="24"/>
        </w:rPr>
      </w:pPr>
      <w:r w:rsidRPr="00113577">
        <w:rPr>
          <w:rFonts w:ascii="Myriad Pro" w:hAnsi="Myriad Pro"/>
          <w:sz w:val="24"/>
          <w:szCs w:val="24"/>
        </w:rPr>
        <w:t>The federal government aims to have 98 per cent of Canadian households connected with 50 megabits per second (Mbps) download speeds and 10 Mbps upload speeds (commonly referred to as the 50/10 threshold). According to the Canadian Radio-television and Telecommunications Commission (CRTC), only 45.6% of small towns, villages and other areas defined as rural in Canada can access these speeds</w:t>
      </w:r>
      <w:r w:rsidR="008F6613" w:rsidRPr="00113577">
        <w:rPr>
          <w:rStyle w:val="FootnoteReference"/>
          <w:rFonts w:ascii="Myriad Pro" w:hAnsi="Myriad Pro"/>
          <w:sz w:val="24"/>
          <w:szCs w:val="24"/>
        </w:rPr>
        <w:t>1</w:t>
      </w:r>
      <w:r w:rsidRPr="00113577">
        <w:rPr>
          <w:rFonts w:ascii="Myriad Pro" w:hAnsi="Myriad Pro"/>
          <w:sz w:val="24"/>
          <w:szCs w:val="24"/>
        </w:rPr>
        <w:t>. Yet even this low number is likely overinflated as the current method of capturing Broadband access is based on one connection in an area meeting the 50/10 threshold.</w:t>
      </w:r>
    </w:p>
    <w:p w14:paraId="12BB59D6" w14:textId="77777777" w:rsidR="001F4610" w:rsidRPr="00113577" w:rsidRDefault="001F4610" w:rsidP="00BE2719">
      <w:pPr>
        <w:spacing w:after="0" w:line="240" w:lineRule="auto"/>
        <w:rPr>
          <w:rFonts w:ascii="Myriad Pro" w:hAnsi="Myriad Pro"/>
          <w:sz w:val="24"/>
          <w:szCs w:val="24"/>
        </w:rPr>
      </w:pPr>
    </w:p>
    <w:p w14:paraId="38722875" w14:textId="4EDA4FFC" w:rsidR="001F4610" w:rsidRPr="00113577" w:rsidRDefault="001F4610" w:rsidP="00233506">
      <w:pPr>
        <w:spacing w:after="0" w:line="240" w:lineRule="auto"/>
        <w:rPr>
          <w:rFonts w:ascii="Myriad Pro" w:hAnsi="Myriad Pro"/>
          <w:sz w:val="24"/>
          <w:szCs w:val="24"/>
        </w:rPr>
      </w:pPr>
      <w:r w:rsidRPr="00113577">
        <w:rPr>
          <w:rFonts w:ascii="Myriad Pro" w:hAnsi="Myriad Pro"/>
          <w:sz w:val="24"/>
          <w:szCs w:val="24"/>
        </w:rPr>
        <w:t>The federal government provides funding through programs like the Universal Broadband Fund to attempt to address this divide, however the fund is $1.75 billion Canada-wide, of which Alberta expects around $200 million. Service Alberta estimates it would cost $1 billion to connect all Albertans to the target internet speed.</w:t>
      </w:r>
      <w:r w:rsidRPr="00113577">
        <w:rPr>
          <w:rFonts w:ascii="Myriad Pro" w:hAnsi="Myriad Pro"/>
          <w:sz w:val="24"/>
          <w:szCs w:val="24"/>
          <w:vertAlign w:val="superscript"/>
        </w:rPr>
        <w:footnoteReference w:id="3"/>
      </w:r>
      <w:r w:rsidRPr="00113577">
        <w:rPr>
          <w:rFonts w:ascii="Myriad Pro" w:hAnsi="Myriad Pro"/>
          <w:sz w:val="24"/>
          <w:szCs w:val="24"/>
          <w:vertAlign w:val="superscript"/>
        </w:rPr>
        <w:t xml:space="preserve"> </w:t>
      </w:r>
      <w:r w:rsidRPr="00113577">
        <w:rPr>
          <w:rFonts w:ascii="Myriad Pro" w:hAnsi="Myriad Pro"/>
          <w:sz w:val="24"/>
          <w:szCs w:val="24"/>
        </w:rPr>
        <w:t xml:space="preserve">Municipalities are also limited in applying for </w:t>
      </w:r>
      <w:r w:rsidRPr="00113577">
        <w:rPr>
          <w:rFonts w:ascii="Myriad Pro" w:hAnsi="Myriad Pro"/>
          <w:sz w:val="24"/>
          <w:szCs w:val="24"/>
        </w:rPr>
        <w:lastRenderedPageBreak/>
        <w:t>this funding because the maps that determine eligibility are often inaccurate due to the issues mentioned above.</w:t>
      </w:r>
    </w:p>
    <w:p w14:paraId="283B6525" w14:textId="77777777" w:rsidR="006D4D61" w:rsidRPr="00113577" w:rsidRDefault="006D4D61" w:rsidP="00233506">
      <w:pPr>
        <w:spacing w:after="0" w:line="240" w:lineRule="auto"/>
        <w:rPr>
          <w:rFonts w:ascii="Myriad Pro" w:hAnsi="Myriad Pro"/>
          <w:sz w:val="24"/>
          <w:szCs w:val="24"/>
        </w:rPr>
      </w:pPr>
    </w:p>
    <w:p w14:paraId="18D5C05B" w14:textId="4708F342" w:rsidR="00FF121C" w:rsidRPr="00113577" w:rsidRDefault="00FF121C" w:rsidP="00233506">
      <w:pPr>
        <w:spacing w:after="0" w:line="240" w:lineRule="auto"/>
        <w:rPr>
          <w:rFonts w:ascii="Myriad Pro" w:hAnsi="Myriad Pro"/>
          <w:sz w:val="24"/>
          <w:szCs w:val="24"/>
        </w:rPr>
      </w:pPr>
      <w:r w:rsidRPr="00113577">
        <w:rPr>
          <w:rFonts w:ascii="Myriad Pro" w:hAnsi="Myriad Pro"/>
          <w:sz w:val="24"/>
          <w:szCs w:val="24"/>
        </w:rPr>
        <w:t>Even newer technology, such as 5G may have limited success at narrowing the digital divide, if it is deployed using existing infrastructure which leaves gaps in both cellular and internet coverage. While other technologies, such as satellite, are currently cost prohibitive for many users.</w:t>
      </w:r>
    </w:p>
    <w:p w14:paraId="3D6909FC" w14:textId="77777777" w:rsidR="00233506" w:rsidRPr="00113577" w:rsidRDefault="00233506" w:rsidP="00233506">
      <w:pPr>
        <w:spacing w:after="0" w:line="240" w:lineRule="auto"/>
        <w:rPr>
          <w:rFonts w:ascii="Myriad Pro" w:hAnsi="Myriad Pro"/>
          <w:sz w:val="24"/>
          <w:szCs w:val="24"/>
        </w:rPr>
      </w:pPr>
    </w:p>
    <w:p w14:paraId="6F7CA43A" w14:textId="77777777" w:rsidR="00FF121C" w:rsidRPr="00113577" w:rsidRDefault="00FF121C" w:rsidP="00FF121C">
      <w:pPr>
        <w:rPr>
          <w:rFonts w:ascii="Myriad Pro" w:hAnsi="Myriad Pro"/>
          <w:sz w:val="24"/>
          <w:szCs w:val="24"/>
        </w:rPr>
      </w:pPr>
      <w:r w:rsidRPr="00113577">
        <w:rPr>
          <w:rFonts w:ascii="Myriad Pro" w:hAnsi="Myriad Pro"/>
          <w:sz w:val="24"/>
          <w:szCs w:val="24"/>
        </w:rPr>
        <w:t xml:space="preserve">Municipalities can be stymied when they try to drive their own solutions for broadband. Telecommunications companies require significant financial contributions to upgrade infrastructure ahead of their internal schedules. Some municipalities look to establish their own community Internet Service Provider (ISP). However, municipalities often lack the capacity to source infrastructure and gather the information to build a business case. In addition, there is a great deal of risk associated with municipal investments in broadband, including that local infrastructure will be taken advantage of by ISP providers without adequate compensation. </w:t>
      </w:r>
    </w:p>
    <w:p w14:paraId="7EF8D989" w14:textId="06B93167" w:rsidR="00FF121C" w:rsidRPr="00113577" w:rsidRDefault="00FF121C" w:rsidP="00FF121C">
      <w:pPr>
        <w:rPr>
          <w:rFonts w:ascii="Myriad Pro" w:hAnsi="Myriad Pro"/>
          <w:sz w:val="24"/>
          <w:szCs w:val="24"/>
        </w:rPr>
      </w:pPr>
      <w:r w:rsidRPr="00113577">
        <w:rPr>
          <w:rFonts w:ascii="Myriad Pro" w:hAnsi="Myriad Pro"/>
          <w:sz w:val="24"/>
          <w:szCs w:val="24"/>
        </w:rPr>
        <w:t>There are successful examples of community broadband in Alberta. Communities like Olds, Delburne, and Kainai (Blood) First Nation have managed to develop successful ISPs, and a provincial broadband strategy would help municipalities to emulate these successes.</w:t>
      </w:r>
      <w:r w:rsidR="00DD45E9" w:rsidRPr="00113577">
        <w:rPr>
          <w:rFonts w:ascii="Myriad Pro" w:hAnsi="Myriad Pro"/>
          <w:sz w:val="24"/>
          <w:szCs w:val="24"/>
        </w:rPr>
        <w:t xml:space="preserve"> </w:t>
      </w:r>
      <w:r w:rsidRPr="00113577">
        <w:rPr>
          <w:rFonts w:ascii="Myriad Pro" w:hAnsi="Myriad Pro"/>
          <w:sz w:val="24"/>
          <w:szCs w:val="24"/>
        </w:rPr>
        <w:t>A strategy is needed from the provincial government to provide coordination among municipalities, non-profits and telecommunications companies to support broadband access across the province for the benefit of all communities. A strategy will also provide the data needed to confirm the essential nature of broadband in Alberta. A provincial strategy would provide utility to municipalities that are wanting to pursue a broadband project by establishing resources for financial analysis, mapping of existing infrastructure, and metrics for developing business cases.</w:t>
      </w:r>
    </w:p>
    <w:p w14:paraId="40101911" w14:textId="3ACA182E" w:rsidR="00FF121C" w:rsidRPr="00113577" w:rsidRDefault="00FF121C" w:rsidP="00FF121C">
      <w:pPr>
        <w:rPr>
          <w:rFonts w:ascii="Myriad Pro" w:hAnsi="Myriad Pro"/>
          <w:sz w:val="24"/>
          <w:szCs w:val="24"/>
        </w:rPr>
      </w:pPr>
      <w:r w:rsidRPr="00113577">
        <w:rPr>
          <w:rFonts w:ascii="Myriad Pro" w:hAnsi="Myriad Pro"/>
          <w:sz w:val="24"/>
          <w:szCs w:val="24"/>
        </w:rPr>
        <w:t xml:space="preserve">In 2015, AUMA members passed a resolution co-sponsored by 14 towns and villages emphasizing the importance of affordable internet access and advocating for the province to advocate for a broadband policy. In 2016, the City of St. Albert sponsored requesting the province include municipalities as key stakeholders in the development of broadband programs and provide funding for municipalities to increase access to high-speed internet.  Municipalities small and large from across Alberta continue to </w:t>
      </w:r>
      <w:r w:rsidRPr="000B7FA8">
        <w:rPr>
          <w:rFonts w:ascii="Myriad Pro" w:hAnsi="Myriad Pro"/>
          <w:sz w:val="24"/>
          <w:szCs w:val="24"/>
        </w:rPr>
        <w:t>emphasi</w:t>
      </w:r>
      <w:r w:rsidR="00FD2FC0">
        <w:rPr>
          <w:rFonts w:ascii="Myriad Pro" w:hAnsi="Myriad Pro"/>
          <w:sz w:val="24"/>
          <w:szCs w:val="24"/>
        </w:rPr>
        <w:t>ze</w:t>
      </w:r>
      <w:r w:rsidRPr="00113577">
        <w:rPr>
          <w:rFonts w:ascii="Myriad Pro" w:hAnsi="Myriad Pro"/>
          <w:sz w:val="24"/>
          <w:szCs w:val="24"/>
        </w:rPr>
        <w:t xml:space="preserve"> the essential nature of broadband infrastructure in supporting the economic and social wellbeing of communities.</w:t>
      </w:r>
    </w:p>
    <w:p w14:paraId="0FFEAD53" w14:textId="77777777" w:rsidR="00FF121C" w:rsidRPr="00113577" w:rsidRDefault="00FF121C" w:rsidP="00FF121C">
      <w:pPr>
        <w:rPr>
          <w:rFonts w:ascii="Myriad Pro" w:hAnsi="Myriad Pro"/>
          <w:sz w:val="24"/>
          <w:szCs w:val="24"/>
        </w:rPr>
      </w:pPr>
      <w:r w:rsidRPr="00113577">
        <w:rPr>
          <w:rFonts w:ascii="Myriad Pro" w:hAnsi="Myriad Pro"/>
          <w:sz w:val="24"/>
          <w:szCs w:val="24"/>
        </w:rPr>
        <w:t>Since 2019, the Government of Alberta’s business plans have indicated that Service Alberta will develop a broadband framework or strategy, but to date there has been no concrete engagement of municipalities or other stakeholders in its development.</w:t>
      </w:r>
    </w:p>
    <w:p w14:paraId="582FC6C0" w14:textId="77777777" w:rsidR="00FF121C" w:rsidRPr="00113577" w:rsidRDefault="00FF121C" w:rsidP="00FF121C">
      <w:pPr>
        <w:rPr>
          <w:rFonts w:ascii="Myriad Pro" w:hAnsi="Myriad Pro"/>
          <w:sz w:val="24"/>
          <w:szCs w:val="24"/>
        </w:rPr>
      </w:pPr>
      <w:r w:rsidRPr="00113577">
        <w:rPr>
          <w:rFonts w:ascii="Myriad Pro" w:hAnsi="Myriad Pro"/>
          <w:sz w:val="24"/>
          <w:szCs w:val="24"/>
        </w:rPr>
        <w:t>It is essential that the strategy be completed in advance of the next provincial election so that progress can be made to measurably improving broadband access without further delays.</w:t>
      </w:r>
    </w:p>
    <w:p w14:paraId="421510DB" w14:textId="77777777" w:rsidR="00BE650A" w:rsidRDefault="00BE650A" w:rsidP="00FF121C">
      <w:pPr>
        <w:rPr>
          <w:rFonts w:ascii="Myriad Pro" w:hAnsi="Myriad Pro"/>
          <w:sz w:val="24"/>
          <w:szCs w:val="24"/>
        </w:rPr>
      </w:pPr>
    </w:p>
    <w:p w14:paraId="1EE526F5" w14:textId="77777777" w:rsidR="00BE650A" w:rsidRDefault="00BE650A" w:rsidP="00FF121C">
      <w:pPr>
        <w:rPr>
          <w:rFonts w:ascii="Myriad Pro" w:hAnsi="Myriad Pro"/>
          <w:sz w:val="24"/>
          <w:szCs w:val="24"/>
        </w:rPr>
      </w:pPr>
    </w:p>
    <w:p w14:paraId="1C4E86C5" w14:textId="77777777" w:rsidR="00BE650A" w:rsidRDefault="00BE650A" w:rsidP="00FF121C">
      <w:pPr>
        <w:rPr>
          <w:rFonts w:ascii="Myriad Pro" w:hAnsi="Myriad Pro"/>
          <w:sz w:val="24"/>
          <w:szCs w:val="24"/>
        </w:rPr>
      </w:pPr>
    </w:p>
    <w:p w14:paraId="66AEA771" w14:textId="581442AB" w:rsidR="00FF121C" w:rsidRPr="00113577" w:rsidRDefault="00FF121C" w:rsidP="00FF121C">
      <w:pPr>
        <w:rPr>
          <w:rFonts w:ascii="Myriad Pro" w:hAnsi="Myriad Pro"/>
          <w:sz w:val="24"/>
          <w:szCs w:val="24"/>
        </w:rPr>
      </w:pPr>
      <w:r w:rsidRPr="00113577">
        <w:rPr>
          <w:rFonts w:ascii="Myriad Pro" w:hAnsi="Myriad Pro"/>
          <w:sz w:val="24"/>
          <w:szCs w:val="24"/>
        </w:rPr>
        <w:lastRenderedPageBreak/>
        <w:t>Business Plan Excerpts:</w:t>
      </w:r>
    </w:p>
    <w:p w14:paraId="555A9AED" w14:textId="77777777" w:rsidR="00FF121C" w:rsidRPr="00113577" w:rsidRDefault="00482C64" w:rsidP="00FF121C">
      <w:pPr>
        <w:pStyle w:val="ListParagraph"/>
        <w:numPr>
          <w:ilvl w:val="0"/>
          <w:numId w:val="22"/>
        </w:numPr>
        <w:rPr>
          <w:rFonts w:ascii="Myriad Pro" w:hAnsi="Myriad Pro"/>
          <w:sz w:val="24"/>
          <w:szCs w:val="24"/>
        </w:rPr>
      </w:pPr>
      <w:hyperlink r:id="rId22" w:history="1">
        <w:r w:rsidR="00FF121C" w:rsidRPr="00113577">
          <w:rPr>
            <w:rStyle w:val="Hyperlink"/>
            <w:rFonts w:ascii="Myriad Pro" w:hAnsi="Myriad Pro"/>
            <w:sz w:val="24"/>
            <w:szCs w:val="24"/>
          </w:rPr>
          <w:t>Service Alberta Business Plan 2021-24</w:t>
        </w:r>
      </w:hyperlink>
      <w:r w:rsidR="00FF121C" w:rsidRPr="00113577">
        <w:rPr>
          <w:rFonts w:ascii="Myriad Pro" w:hAnsi="Myriad Pro"/>
          <w:sz w:val="24"/>
          <w:szCs w:val="24"/>
        </w:rPr>
        <w:t xml:space="preserve"> </w:t>
      </w:r>
    </w:p>
    <w:p w14:paraId="0FF66020" w14:textId="77777777" w:rsidR="00FF121C" w:rsidRPr="00113577" w:rsidRDefault="00FF121C" w:rsidP="00861C97">
      <w:pPr>
        <w:pStyle w:val="ListParagraph"/>
        <w:rPr>
          <w:rFonts w:ascii="Myriad Pro" w:hAnsi="Myriad Pro"/>
          <w:sz w:val="24"/>
          <w:szCs w:val="24"/>
        </w:rPr>
      </w:pPr>
      <w:r w:rsidRPr="00113577">
        <w:rPr>
          <w:rFonts w:ascii="Myriad Pro" w:hAnsi="Myriad Pro"/>
          <w:sz w:val="24"/>
          <w:szCs w:val="24"/>
        </w:rPr>
        <w:t>The ministry is committed to building a framework to support widespread access to high-speed broadband across the province to ensure that all Albertans can take advantage of online services and remote learning. Making connectivity a foundational part of the province will encourage investment, job creation and economic diversification.</w:t>
      </w:r>
    </w:p>
    <w:p w14:paraId="79D25FEC" w14:textId="77777777" w:rsidR="00FF121C" w:rsidRPr="00113577" w:rsidRDefault="00FF121C" w:rsidP="00861C97">
      <w:pPr>
        <w:spacing w:after="0" w:line="240" w:lineRule="auto"/>
        <w:rPr>
          <w:rFonts w:ascii="Myriad Pro" w:hAnsi="Myriad Pro"/>
          <w:sz w:val="24"/>
          <w:szCs w:val="24"/>
        </w:rPr>
      </w:pPr>
    </w:p>
    <w:p w14:paraId="16B6D8B3" w14:textId="77777777" w:rsidR="00FF121C" w:rsidRPr="00113577" w:rsidRDefault="00482C64" w:rsidP="00861C97">
      <w:pPr>
        <w:pStyle w:val="ListParagraph"/>
        <w:numPr>
          <w:ilvl w:val="0"/>
          <w:numId w:val="22"/>
        </w:numPr>
        <w:rPr>
          <w:rFonts w:ascii="Myriad Pro" w:hAnsi="Myriad Pro"/>
          <w:sz w:val="24"/>
          <w:szCs w:val="24"/>
        </w:rPr>
      </w:pPr>
      <w:hyperlink r:id="rId23" w:history="1">
        <w:r w:rsidR="00FF121C" w:rsidRPr="00113577">
          <w:rPr>
            <w:rStyle w:val="Hyperlink"/>
            <w:rFonts w:ascii="Myriad Pro" w:hAnsi="Myriad Pro"/>
            <w:sz w:val="24"/>
            <w:szCs w:val="24"/>
          </w:rPr>
          <w:t>Service Alberta Business Plan 2020-23</w:t>
        </w:r>
      </w:hyperlink>
    </w:p>
    <w:p w14:paraId="7FA3F728" w14:textId="77777777" w:rsidR="00FF121C" w:rsidRPr="00113577" w:rsidRDefault="00FF121C" w:rsidP="00861C97">
      <w:pPr>
        <w:pStyle w:val="ListParagraph"/>
        <w:rPr>
          <w:rFonts w:ascii="Myriad Pro" w:hAnsi="Myriad Pro"/>
          <w:sz w:val="24"/>
          <w:szCs w:val="24"/>
        </w:rPr>
      </w:pPr>
      <w:r w:rsidRPr="00113577">
        <w:rPr>
          <w:rFonts w:ascii="Myriad Pro" w:hAnsi="Myriad Pro"/>
          <w:sz w:val="24"/>
          <w:szCs w:val="24"/>
        </w:rPr>
        <w:t>Improve connectivity services to public sector facilities, and collaborate with business and partners to develop a framework to support widespread access to high-speed broadband.</w:t>
      </w:r>
    </w:p>
    <w:p w14:paraId="504DB935" w14:textId="77777777" w:rsidR="00FF121C" w:rsidRPr="00113577" w:rsidRDefault="00FF121C" w:rsidP="00861C97">
      <w:pPr>
        <w:spacing w:after="0" w:line="240" w:lineRule="auto"/>
        <w:rPr>
          <w:rFonts w:ascii="Myriad Pro" w:hAnsi="Myriad Pro"/>
          <w:sz w:val="24"/>
          <w:szCs w:val="24"/>
        </w:rPr>
      </w:pPr>
    </w:p>
    <w:p w14:paraId="50C713E0" w14:textId="77777777" w:rsidR="00FF121C" w:rsidRPr="00113577" w:rsidRDefault="00482C64" w:rsidP="00861C97">
      <w:pPr>
        <w:pStyle w:val="ListParagraph"/>
        <w:numPr>
          <w:ilvl w:val="0"/>
          <w:numId w:val="22"/>
        </w:numPr>
        <w:rPr>
          <w:rFonts w:ascii="Myriad Pro" w:hAnsi="Myriad Pro"/>
          <w:sz w:val="24"/>
          <w:szCs w:val="24"/>
        </w:rPr>
      </w:pPr>
      <w:hyperlink r:id="rId24" w:history="1">
        <w:r w:rsidR="00FF121C" w:rsidRPr="00113577">
          <w:rPr>
            <w:rStyle w:val="Hyperlink"/>
            <w:rFonts w:ascii="Myriad Pro" w:hAnsi="Myriad Pro"/>
            <w:sz w:val="24"/>
            <w:szCs w:val="24"/>
          </w:rPr>
          <w:t>Service Alberta Business Plan 2019-2022</w:t>
        </w:r>
      </w:hyperlink>
    </w:p>
    <w:p w14:paraId="00524841" w14:textId="77777777" w:rsidR="00FF121C" w:rsidRPr="00113577" w:rsidRDefault="00FF121C" w:rsidP="00FF121C">
      <w:pPr>
        <w:pStyle w:val="ListParagraph"/>
        <w:rPr>
          <w:rFonts w:ascii="Myriad Pro" w:hAnsi="Myriad Pro"/>
          <w:sz w:val="24"/>
          <w:szCs w:val="24"/>
        </w:rPr>
      </w:pPr>
      <w:r w:rsidRPr="00113577">
        <w:rPr>
          <w:rFonts w:ascii="Myriad Pro" w:hAnsi="Myriad Pro"/>
          <w:sz w:val="24"/>
          <w:szCs w:val="24"/>
        </w:rPr>
        <w:t>Develop a strategy to support widespread access to high-speed broadband and realize the opportunities for innovation and efficiency inherent in digital service delivery</w:t>
      </w:r>
    </w:p>
    <w:p w14:paraId="6FAA8ADA" w14:textId="77777777" w:rsidR="00FF121C" w:rsidRPr="00113577" w:rsidRDefault="00FF121C" w:rsidP="00D45116">
      <w:pPr>
        <w:spacing w:after="0" w:line="240" w:lineRule="auto"/>
        <w:rPr>
          <w:rFonts w:ascii="Myriad Pro" w:hAnsi="Myriad Pro"/>
          <w:sz w:val="24"/>
          <w:szCs w:val="24"/>
        </w:rPr>
      </w:pPr>
    </w:p>
    <w:p w14:paraId="7C9DB199" w14:textId="77777777" w:rsidR="00FF121C" w:rsidRPr="00113577" w:rsidRDefault="00FF121C" w:rsidP="00D45116">
      <w:pPr>
        <w:spacing w:after="0" w:line="240" w:lineRule="auto"/>
        <w:rPr>
          <w:rFonts w:ascii="Myriad Pro" w:hAnsi="Myriad Pro"/>
          <w:b/>
          <w:sz w:val="24"/>
          <w:szCs w:val="24"/>
        </w:rPr>
      </w:pPr>
      <w:r w:rsidRPr="00113577">
        <w:rPr>
          <w:rFonts w:ascii="Myriad Pro" w:hAnsi="Myriad Pro"/>
          <w:b/>
          <w:sz w:val="24"/>
          <w:szCs w:val="24"/>
        </w:rPr>
        <w:t>AUMA Comments:</w:t>
      </w:r>
    </w:p>
    <w:p w14:paraId="48B33218" w14:textId="77777777" w:rsidR="00FF121C" w:rsidRPr="00113577" w:rsidRDefault="00FF121C" w:rsidP="00FF121C">
      <w:pPr>
        <w:rPr>
          <w:rFonts w:ascii="Myriad Pro" w:hAnsi="Myriad Pro"/>
          <w:sz w:val="24"/>
          <w:szCs w:val="24"/>
        </w:rPr>
      </w:pPr>
      <w:r w:rsidRPr="00113577">
        <w:rPr>
          <w:rFonts w:ascii="Myriad Pro" w:hAnsi="Myriad Pro"/>
          <w:sz w:val="24"/>
          <w:szCs w:val="24"/>
        </w:rPr>
        <w:t xml:space="preserve">Advocating for increased access to reliable, affordable high-speed internet is a high priority for AUMA and closely related to our work on municipal viability as well as economic recovery and resiliency. </w:t>
      </w:r>
    </w:p>
    <w:p w14:paraId="1D9591C5" w14:textId="77777777" w:rsidR="00FF121C" w:rsidRPr="00C749E7" w:rsidRDefault="00FF121C" w:rsidP="00FF121C">
      <w:pPr>
        <w:rPr>
          <w:sz w:val="24"/>
          <w:szCs w:val="24"/>
        </w:rPr>
      </w:pPr>
    </w:p>
    <w:p w14:paraId="051F2F27" w14:textId="3B6BBE8F" w:rsidR="000C2953" w:rsidRPr="009C36D1" w:rsidRDefault="000C2953" w:rsidP="006547E6">
      <w:pPr>
        <w:spacing w:after="0" w:line="240" w:lineRule="auto"/>
        <w:rPr>
          <w:rFonts w:ascii="Myriad Pro" w:hAnsi="Myriad Pro" w:cs="Arial"/>
          <w:sz w:val="24"/>
          <w:szCs w:val="24"/>
        </w:rPr>
      </w:pPr>
      <w:r>
        <w:rPr>
          <w:rFonts w:ascii="Myriad Pro" w:hAnsi="Myriad Pro" w:cs="Arial"/>
          <w:sz w:val="24"/>
          <w:szCs w:val="24"/>
        </w:rPr>
        <w:br w:type="page"/>
      </w:r>
    </w:p>
    <w:p w14:paraId="65D982F9"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lastRenderedPageBreak/>
        <w:t>AUMA Resolution 2021</w:t>
      </w:r>
      <w:r>
        <w:rPr>
          <w:rFonts w:ascii="Myriad Pro" w:eastAsia="Times New Roman" w:hAnsi="Myriad Pro" w:cs="Arial"/>
          <w:b/>
          <w:bCs/>
          <w:color w:val="000000"/>
          <w:sz w:val="24"/>
          <w:szCs w:val="24"/>
          <w:lang w:eastAsia="en-CA"/>
        </w:rPr>
        <w:t>.</w:t>
      </w:r>
      <w:r w:rsidRPr="001062F8">
        <w:rPr>
          <w:rFonts w:ascii="Myriad Pro" w:eastAsia="Times New Roman" w:hAnsi="Myriad Pro" w:cs="Arial"/>
          <w:b/>
          <w:bCs/>
          <w:color w:val="000000"/>
          <w:sz w:val="24"/>
          <w:szCs w:val="24"/>
          <w:lang w:eastAsia="en-CA"/>
        </w:rPr>
        <w:t>B</w:t>
      </w:r>
      <w:r>
        <w:rPr>
          <w:rFonts w:ascii="Myriad Pro" w:eastAsia="Times New Roman" w:hAnsi="Myriad Pro" w:cs="Arial"/>
          <w:b/>
          <w:bCs/>
          <w:color w:val="000000"/>
          <w:sz w:val="24"/>
          <w:szCs w:val="24"/>
          <w:lang w:eastAsia="en-CA"/>
        </w:rPr>
        <w:t>11</w:t>
      </w:r>
      <w:r w:rsidRPr="001062F8">
        <w:rPr>
          <w:rFonts w:ascii="Myriad Pro" w:eastAsia="Times New Roman" w:hAnsi="Myriad Pro" w:cs="Arial"/>
          <w:b/>
          <w:bCs/>
          <w:color w:val="000000"/>
          <w:sz w:val="24"/>
          <w:szCs w:val="24"/>
          <w:lang w:eastAsia="en-CA"/>
        </w:rPr>
        <w:t>: Mental Health and Wellness for Public Safety Personnel</w:t>
      </w:r>
    </w:p>
    <w:p w14:paraId="648284F6"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24E1C0E0" w14:textId="0529EE2C" w:rsidR="00F57999"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Moved by: City of Fort Saskatchewan</w:t>
      </w:r>
    </w:p>
    <w:p w14:paraId="34A2BA91" w14:textId="77777777" w:rsidR="00F57999" w:rsidRPr="00F57999"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03B12992" w14:textId="77777777" w:rsidR="00F57999" w:rsidRPr="00F05EA6" w:rsidRDefault="00F57999" w:rsidP="00AD325E">
      <w:pPr>
        <w:pBdr>
          <w:bottom w:val="single" w:sz="12" w:space="1" w:color="auto"/>
        </w:pBdr>
        <w:adjustRightInd w:val="0"/>
        <w:spacing w:after="0" w:line="240" w:lineRule="auto"/>
        <w:rPr>
          <w:rFonts w:eastAsia="Myriad Pro" w:cs="Myriad Pro"/>
          <w:b/>
          <w:bCs/>
          <w:sz w:val="24"/>
          <w:szCs w:val="24"/>
        </w:rPr>
      </w:pPr>
      <w:r w:rsidRPr="00AA01F0">
        <w:rPr>
          <w:rFonts w:ascii="Myriad Pro" w:eastAsia="Myriad Pro" w:hAnsi="Myriad Pro" w:cs="Myriad Pro"/>
          <w:b/>
          <w:bCs/>
          <w:sz w:val="24"/>
          <w:szCs w:val="24"/>
        </w:rPr>
        <w:t>Seconded by</w:t>
      </w:r>
      <w:r w:rsidRPr="00F05EA6">
        <w:rPr>
          <w:rFonts w:eastAsia="Myriad Pro" w:cs="Myriad Pro"/>
          <w:b/>
          <w:bCs/>
          <w:sz w:val="24"/>
          <w:szCs w:val="24"/>
        </w:rPr>
        <w:t xml:space="preserve">: </w:t>
      </w:r>
      <w:r w:rsidRPr="00F30299">
        <w:rPr>
          <w:rFonts w:ascii="Myriad Pro" w:eastAsia="Times New Roman" w:hAnsi="Myriad Pro" w:cs="Arial"/>
          <w:b/>
          <w:bCs/>
          <w:sz w:val="24"/>
          <w:szCs w:val="24"/>
          <w:lang w:eastAsia="en-CA"/>
        </w:rPr>
        <w:t xml:space="preserve">Wetaskiwin </w:t>
      </w:r>
    </w:p>
    <w:p w14:paraId="33F674CD" w14:textId="77777777" w:rsidR="00AD325E" w:rsidRDefault="00AD325E" w:rsidP="00F57999">
      <w:pPr>
        <w:spacing w:after="0" w:line="240" w:lineRule="auto"/>
        <w:textAlignment w:val="top"/>
        <w:rPr>
          <w:rFonts w:ascii="Myriad Pro" w:eastAsia="Times New Roman" w:hAnsi="Myriad Pro" w:cs="Arial"/>
          <w:b/>
          <w:bCs/>
          <w:color w:val="000000"/>
          <w:sz w:val="24"/>
          <w:szCs w:val="24"/>
          <w:lang w:eastAsia="en-CA"/>
        </w:rPr>
      </w:pPr>
    </w:p>
    <w:p w14:paraId="3E94717F" w14:textId="55EFC4CE" w:rsidR="00F57999"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color w:val="000000"/>
          <w:sz w:val="24"/>
          <w:szCs w:val="24"/>
          <w:lang w:eastAsia="en-CA"/>
        </w:rPr>
        <w:t xml:space="preserve"> p</w:t>
      </w:r>
      <w:r w:rsidRPr="001062F8">
        <w:rPr>
          <w:rFonts w:ascii="Myriad Pro" w:eastAsia="Times New Roman" w:hAnsi="Myriad Pro" w:cs="Arial"/>
          <w:color w:val="000000"/>
          <w:sz w:val="24"/>
          <w:szCs w:val="24"/>
          <w:lang w:eastAsia="en-CA"/>
        </w:rPr>
        <w:t xml:space="preserve">ublic safety personnel are defined as those professionals who work in a field that, due to the nature of their operational duties to protect the safety of others, are necessarily exposed to potentially psychologically traumatic events with exceptional frequency </w:t>
      </w:r>
      <w:r w:rsidRPr="001062F8">
        <w:rPr>
          <w:rFonts w:ascii="Myriad Pro" w:eastAsia="Times New Roman" w:hAnsi="Myriad Pro" w:cs="Arial"/>
          <w:i/>
          <w:iCs/>
          <w:color w:val="000000"/>
          <w:sz w:val="24"/>
          <w:szCs w:val="24"/>
          <w:lang w:eastAsia="en-CA"/>
        </w:rPr>
        <w:t>(Carleton et al., 2019);</w:t>
      </w:r>
    </w:p>
    <w:p w14:paraId="132F035C" w14:textId="0DA09BFE" w:rsidR="00B218BF" w:rsidRDefault="00B218BF" w:rsidP="00F57999">
      <w:pPr>
        <w:spacing w:after="0" w:line="240" w:lineRule="auto"/>
        <w:textAlignment w:val="top"/>
        <w:rPr>
          <w:rFonts w:ascii="Myriad Pro" w:eastAsia="Times New Roman" w:hAnsi="Myriad Pro" w:cs="Arial"/>
          <w:i/>
          <w:iCs/>
          <w:color w:val="000000"/>
          <w:sz w:val="24"/>
          <w:szCs w:val="24"/>
          <w:lang w:eastAsia="en-CA"/>
        </w:rPr>
      </w:pPr>
    </w:p>
    <w:p w14:paraId="236E52D7" w14:textId="415DA9AD" w:rsidR="007644C3" w:rsidRPr="001062F8" w:rsidRDefault="007644C3" w:rsidP="007644C3">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w:t>
      </w:r>
      <w:r w:rsidRPr="001062F8">
        <w:rPr>
          <w:rFonts w:ascii="Myriad Pro" w:eastAsia="Times New Roman" w:hAnsi="Myriad Pro" w:cs="Arial"/>
          <w:color w:val="000000"/>
          <w:sz w:val="24"/>
          <w:szCs w:val="24"/>
          <w:lang w:eastAsia="en-CA"/>
        </w:rPr>
        <w:t>ublic safety person</w:t>
      </w:r>
      <w:r>
        <w:rPr>
          <w:rFonts w:ascii="Myriad Pro" w:eastAsia="Times New Roman" w:hAnsi="Myriad Pro" w:cs="Arial"/>
          <w:color w:val="000000"/>
          <w:sz w:val="24"/>
          <w:szCs w:val="24"/>
          <w:lang w:eastAsia="en-CA"/>
        </w:rPr>
        <w:t>nel</w:t>
      </w:r>
      <w:r w:rsidRPr="001062F8">
        <w:rPr>
          <w:rFonts w:ascii="Myriad Pro" w:eastAsia="Times New Roman" w:hAnsi="Myriad Pro" w:cs="Arial"/>
          <w:color w:val="000000"/>
          <w:sz w:val="24"/>
          <w:szCs w:val="24"/>
          <w:lang w:eastAsia="en-CA"/>
        </w:rPr>
        <w:t xml:space="preserve"> appear</w:t>
      </w:r>
      <w:r>
        <w:rPr>
          <w:rFonts w:ascii="Myriad Pro" w:eastAsia="Times New Roman" w:hAnsi="Myriad Pro" w:cs="Arial"/>
          <w:color w:val="000000"/>
          <w:sz w:val="24"/>
          <w:szCs w:val="24"/>
          <w:lang w:eastAsia="en-CA"/>
        </w:rPr>
        <w:t xml:space="preserve"> to be </w:t>
      </w:r>
      <w:r w:rsidRPr="001062F8">
        <w:rPr>
          <w:rFonts w:ascii="Myriad Pro" w:eastAsia="Times New Roman" w:hAnsi="Myriad Pro" w:cs="Arial"/>
          <w:color w:val="000000"/>
          <w:sz w:val="24"/>
          <w:szCs w:val="24"/>
          <w:lang w:eastAsia="en-CA"/>
        </w:rPr>
        <w:t xml:space="preserve">at an increased risk for developing a psychological injury due to their nature of their work </w:t>
      </w:r>
      <w:r w:rsidRPr="001062F8">
        <w:rPr>
          <w:rFonts w:ascii="Myriad Pro" w:eastAsia="Times New Roman" w:hAnsi="Myriad Pro" w:cs="Arial"/>
          <w:i/>
          <w:iCs/>
          <w:color w:val="000000"/>
          <w:sz w:val="24"/>
          <w:szCs w:val="24"/>
          <w:lang w:eastAsia="en-CA"/>
        </w:rPr>
        <w:t xml:space="preserve">(Carleton et al., 2019, 2020) </w:t>
      </w:r>
      <w:r w:rsidRPr="001062F8">
        <w:rPr>
          <w:rFonts w:ascii="Myriad Pro" w:eastAsia="Times New Roman" w:hAnsi="Myriad Pro" w:cs="Arial"/>
          <w:color w:val="000000"/>
          <w:sz w:val="24"/>
          <w:szCs w:val="24"/>
          <w:lang w:eastAsia="en-CA"/>
        </w:rPr>
        <w:t xml:space="preserve">and 44.5% meet the criteria for one or more mental disorders </w:t>
      </w:r>
      <w:r w:rsidRPr="001062F8">
        <w:rPr>
          <w:rFonts w:ascii="Myriad Pro" w:eastAsia="Times New Roman" w:hAnsi="Myriad Pro" w:cs="Arial"/>
          <w:i/>
          <w:iCs/>
          <w:color w:val="000000"/>
          <w:sz w:val="24"/>
          <w:szCs w:val="24"/>
          <w:lang w:eastAsia="en-CA"/>
        </w:rPr>
        <w:t>(Carleton, 2018a);</w:t>
      </w:r>
    </w:p>
    <w:p w14:paraId="04E9357C" w14:textId="77777777" w:rsidR="00F57999" w:rsidRPr="007644C3" w:rsidRDefault="00F57999" w:rsidP="00F57999">
      <w:pPr>
        <w:spacing w:after="0" w:line="240" w:lineRule="auto"/>
        <w:textAlignment w:val="top"/>
        <w:rPr>
          <w:rFonts w:ascii="Myriad Pro" w:eastAsia="Times New Roman" w:hAnsi="Myriad Pro" w:cs="Arial"/>
          <w:color w:val="000000"/>
          <w:sz w:val="24"/>
          <w:szCs w:val="24"/>
          <w:lang w:eastAsia="en-CA"/>
        </w:rPr>
      </w:pPr>
    </w:p>
    <w:p w14:paraId="01B59AFC" w14:textId="70FCD876"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w:t>
      </w:r>
      <w:r w:rsidRPr="001062F8">
        <w:rPr>
          <w:rFonts w:ascii="Myriad Pro" w:hAnsi="Myriad Pro" w:cs="Arial"/>
          <w:sz w:val="24"/>
          <w:szCs w:val="24"/>
        </w:rPr>
        <w:t>osttraumatic stress disorder (PTSD) is a potentially disabling condition that is now a widely recognized public health issue, particularly among public safety personnel. A recent study conducted by Carleton et al. (2018) investigated the proportion of Canadian public safety personnel reporting symptom clusters consistent with various mental disorders. The results indicated that 23.2% of the total sample screened positive for PTSD (in contrast, estimates of the prevalence of PTSD among the general population range from 1.1 to 3.5%);</w:t>
      </w:r>
    </w:p>
    <w:p w14:paraId="2F076D38"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4AF5D59C" w14:textId="40AA9CDE"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pu</w:t>
      </w:r>
      <w:r w:rsidRPr="001062F8">
        <w:rPr>
          <w:rFonts w:ascii="Myriad Pro" w:eastAsia="Times New Roman" w:hAnsi="Myriad Pro" w:cs="Arial"/>
          <w:color w:val="000000"/>
          <w:sz w:val="24"/>
          <w:szCs w:val="24"/>
          <w:lang w:eastAsia="en-CA"/>
        </w:rPr>
        <w:t xml:space="preserve">blic safety personnel report suicidal behaviours at rates up to three times the rates for the general population </w:t>
      </w:r>
      <w:r w:rsidRPr="001062F8">
        <w:rPr>
          <w:rFonts w:ascii="Myriad Pro" w:eastAsia="Times New Roman" w:hAnsi="Myriad Pro" w:cs="Arial"/>
          <w:i/>
          <w:iCs/>
          <w:color w:val="000000"/>
          <w:sz w:val="24"/>
          <w:szCs w:val="24"/>
          <w:lang w:eastAsia="en-CA"/>
        </w:rPr>
        <w:t>(Carleton, 2018b);</w:t>
      </w:r>
    </w:p>
    <w:p w14:paraId="5410B177" w14:textId="77777777"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p>
    <w:p w14:paraId="1F74FC5F" w14:textId="671948CA"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hAnsi="Myriad Pro" w:cs="Arial"/>
          <w:b/>
          <w:bCs/>
          <w:color w:val="000000"/>
          <w:sz w:val="24"/>
          <w:szCs w:val="24"/>
        </w:rPr>
        <w:t>WHEREAS</w:t>
      </w:r>
      <w:r w:rsidR="009E5026">
        <w:rPr>
          <w:rFonts w:ascii="Myriad Pro" w:hAnsi="Myriad Pro" w:cs="Arial"/>
          <w:color w:val="000000"/>
          <w:sz w:val="24"/>
          <w:szCs w:val="24"/>
        </w:rPr>
        <w:t xml:space="preserve"> s</w:t>
      </w:r>
      <w:r w:rsidRPr="001062F8">
        <w:rPr>
          <w:rFonts w:ascii="Myriad Pro" w:hAnsi="Myriad Pro" w:cs="Arial"/>
          <w:color w:val="000000"/>
          <w:sz w:val="24"/>
          <w:szCs w:val="24"/>
        </w:rPr>
        <w:t xml:space="preserve">ignificant stigmas associated with mental health remain, despite relatively recent improvements (Krakauer et al., 2020; McCall et al., in press; Ricciardelli et al., 2020). Public </w:t>
      </w:r>
      <w:r w:rsidRPr="001062F8">
        <w:rPr>
          <w:rFonts w:ascii="Myriad Pro" w:hAnsi="Myriad Pro" w:cs="Arial"/>
          <w:color w:val="28313D"/>
          <w:sz w:val="24"/>
          <w:szCs w:val="24"/>
        </w:rPr>
        <w:t>safety personnel require resources that are confidential and career specific; policies and procedures that normalize mental health disorder as a job hazard, not a personal failure; effective education to increase awareness and buy-in (beginning with leadership); social support from peers and leaders; and integrative return-to-work policies; and</w:t>
      </w:r>
    </w:p>
    <w:p w14:paraId="66028FB1"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p>
    <w:p w14:paraId="0B4F6893" w14:textId="72A47E21"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color w:val="000000"/>
          <w:sz w:val="24"/>
          <w:szCs w:val="24"/>
          <w:lang w:eastAsia="en-CA"/>
        </w:rPr>
        <w:t xml:space="preserve"> </w:t>
      </w:r>
      <w:r w:rsidRPr="001062F8">
        <w:rPr>
          <w:rFonts w:ascii="Myriad Pro" w:eastAsia="Times New Roman" w:hAnsi="Myriad Pro" w:cs="Arial"/>
          <w:color w:val="000000"/>
          <w:sz w:val="24"/>
          <w:szCs w:val="24"/>
          <w:lang w:eastAsia="en-CA"/>
        </w:rPr>
        <w:t>Municipalities are the employers of public safety personnel and derive community safety benefits from an engaged mentally healthy and resilient workforce, which requires coordinated evidence-based solutions to support the best interests of these jurisdictions.</w:t>
      </w:r>
    </w:p>
    <w:p w14:paraId="006B78C4"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p>
    <w:p w14:paraId="3604B4DF"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t>IT IS THEREFORE RESOLVED THAT</w:t>
      </w:r>
      <w:r w:rsidRPr="001062F8">
        <w:rPr>
          <w:rFonts w:ascii="Myriad Pro" w:eastAsia="Times New Roman" w:hAnsi="Myriad Pro" w:cs="Arial"/>
          <w:color w:val="000000"/>
          <w:sz w:val="24"/>
          <w:szCs w:val="24"/>
          <w:lang w:eastAsia="en-CA"/>
        </w:rPr>
        <w:t xml:space="preserve"> the Alberta Urban Municipalities Association request that the Government of Alberta work cooperatively with public safety personnel organizations and allied stakeholders to research, develop and implement evidence-based solutions to address mental health and wellness of public safety personnel in the Province of Alberta. </w:t>
      </w:r>
    </w:p>
    <w:p w14:paraId="6D9B954B" w14:textId="07DD8969" w:rsidR="004D7804" w:rsidRDefault="004D7804">
      <w:pPr>
        <w:rPr>
          <w:rFonts w:ascii="Myriad Pro" w:eastAsia="Times New Roman" w:hAnsi="Myriad Pro" w:cs="Arial"/>
          <w:color w:val="000000"/>
          <w:sz w:val="24"/>
          <w:szCs w:val="24"/>
          <w:lang w:eastAsia="en-CA"/>
        </w:rPr>
      </w:pPr>
      <w:r>
        <w:rPr>
          <w:rFonts w:ascii="Myriad Pro" w:eastAsia="Times New Roman" w:hAnsi="Myriad Pro" w:cs="Arial"/>
          <w:color w:val="000000"/>
          <w:sz w:val="24"/>
          <w:szCs w:val="24"/>
          <w:lang w:eastAsia="en-CA"/>
        </w:rPr>
        <w:br w:type="page"/>
      </w:r>
    </w:p>
    <w:p w14:paraId="1E5C832E" w14:textId="4A0DB666" w:rsidR="00D67AC0" w:rsidRPr="00B323EB" w:rsidRDefault="00F57999" w:rsidP="00F57999">
      <w:pPr>
        <w:spacing w:after="0" w:line="240" w:lineRule="auto"/>
        <w:textAlignment w:val="top"/>
        <w:rPr>
          <w:rStyle w:val="Strong"/>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lastRenderedPageBreak/>
        <w:t>B</w:t>
      </w:r>
      <w:r>
        <w:rPr>
          <w:rFonts w:ascii="Myriad Pro" w:eastAsia="Times New Roman" w:hAnsi="Myriad Pro" w:cs="Arial"/>
          <w:b/>
          <w:bCs/>
          <w:color w:val="000000"/>
          <w:sz w:val="24"/>
          <w:szCs w:val="24"/>
          <w:lang w:eastAsia="en-CA"/>
        </w:rPr>
        <w:t>ACKGROUND</w:t>
      </w:r>
      <w:r w:rsidRPr="001062F8">
        <w:rPr>
          <w:rFonts w:ascii="Myriad Pro" w:eastAsia="Times New Roman" w:hAnsi="Myriad Pro" w:cs="Arial"/>
          <w:b/>
          <w:bCs/>
          <w:color w:val="000000"/>
          <w:sz w:val="24"/>
          <w:szCs w:val="24"/>
          <w:lang w:eastAsia="en-CA"/>
        </w:rPr>
        <w:t>: </w:t>
      </w:r>
    </w:p>
    <w:p w14:paraId="711A801A" w14:textId="7B2843E6"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Style w:val="Strong"/>
          <w:rFonts w:ascii="Myriad Pro" w:hAnsi="Myriad Pro" w:cs="Arial"/>
          <w:color w:val="444444"/>
          <w:sz w:val="24"/>
          <w:szCs w:val="24"/>
        </w:rPr>
        <w:t>*They run in when everyone else runs out</w:t>
      </w:r>
      <w:r w:rsidR="009E1F35">
        <w:rPr>
          <w:rStyle w:val="Strong"/>
          <w:rFonts w:ascii="Myriad Pro" w:hAnsi="Myriad Pro" w:cs="Arial"/>
          <w:color w:val="444444"/>
          <w:sz w:val="24"/>
          <w:szCs w:val="24"/>
        </w:rPr>
        <w:t>.</w:t>
      </w:r>
    </w:p>
    <w:p w14:paraId="20B168A6"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Public safety personnel are people who respond to the scenes of emergencies, and include police, firefighters, and paramedics, among other emergency personnel. Public safety personnel work by definition involves frequent exposures to potentially psychologically traumatic events, such as witnessing deaths and injuries, including the deaths or major injuries of children and mass casualty events; as such, the number of exposures public safety persons can have in one week may be more than what members of the general public experience in a lifetime! Public safety personnel report having varied responses to the events depending on numerous dynamic factors, Public safety personnel have typically worked in a “suck it up” culture – for themselves and for others – often facing problematic and punitive comments for the public, such as “you knew what you signed up for”. Thus, various types of stress reactions, including posttraumatic stress disorder symptoms, can gradually and progressively build up over time. Increasing exposures can result in </w:t>
      </w:r>
      <w:r w:rsidRPr="001A22C0">
        <w:rPr>
          <w:rStyle w:val="Emphasis"/>
          <w:rFonts w:ascii="Myriad Pro" w:hAnsi="Myriad Pro" w:cs="Arial"/>
        </w:rPr>
        <w:t>cumulative trauma</w:t>
      </w:r>
      <w:r w:rsidRPr="001A22C0">
        <w:rPr>
          <w:rFonts w:ascii="Myriad Pro" w:hAnsi="Myriad Pro" w:cs="Arial"/>
        </w:rPr>
        <w:t>. The stigma associated with being a “helper” who then asks for help has been and remains unacceptably prevalent in public safety personnel organizations, and can be a significant barrier to seeking much needed help.</w:t>
      </w:r>
    </w:p>
    <w:p w14:paraId="51085DE1"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490655B5"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Other factors can impact the mental health of public safety personnel, including shift work, disruptions to family and social lives, and perceived levels of organizational support.</w:t>
      </w:r>
    </w:p>
    <w:p w14:paraId="1312D9D9"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553C0C2F"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Public safety personnel have often continued to work for a long time after becoming injured, despite reduced ability to cope and continued subsequent exposures to potentially psychologically traumatic events. Eventually, public safety personnel may reach a “breaking point”, even after what may appear to be a relatively common place exposure, as a result of the cumulative stressors. A comparison can be made to injuring one’s ankle. If one continues to walk on the ankle without allowing time for healing, the ankle may become increasingly vulnerable to re-injury.</w:t>
      </w:r>
    </w:p>
    <w:p w14:paraId="7BAC434F"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1A9F1E8B"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Historically, public safety personnel have, at times, experienced difficulty having the cumulative impact of exposures and stress be recognized by employers and worker’s compensation boards. Some have even had compensation claims denied due to difficulty identifying a singular work-related event that could be considered “uncommon enough” relative to their other work experiences to “explain” or “justify’ a mental health diagnosis, such as Posttraumatic Stress Disorder.</w:t>
      </w:r>
    </w:p>
    <w:p w14:paraId="65638340"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35AF1667"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 xml:space="preserve">In a 2016 study, the Canadian Institute for Public Safety Research and Treatment (CIPSRT) found that 75% of public safety organizations who reported having a mental health program in place failed to meet the basic standards of the program’s model (Authors, 2016). Another study warned against such variations from a model’s validated protocols with the potential of such unfounded variations causing iatrogenic harm (Fikretoglu et al., 2019). In another 2019 study, CIPSRT found that most programs overlook the type of help public safety personnel are most willing to access (Carleton et al., 2019b). Thus, with the current research, we have never been more informed to improve the mental health and wellness programming we provide to our public safety personnel - those persons whose every workday is responding to the worst days of the publics’ lives. </w:t>
      </w:r>
    </w:p>
    <w:p w14:paraId="18FB3354"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444444"/>
        </w:rPr>
      </w:pPr>
    </w:p>
    <w:p w14:paraId="77ECE30C"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000000"/>
        </w:rPr>
      </w:pPr>
      <w:r w:rsidRPr="001062F8">
        <w:rPr>
          <w:rFonts w:ascii="Myriad Pro" w:hAnsi="Myriad Pro" w:cs="Arial"/>
          <w:color w:val="444444"/>
        </w:rPr>
        <w:t>*</w:t>
      </w:r>
      <w:r w:rsidRPr="001062F8">
        <w:rPr>
          <w:rFonts w:ascii="Myriad Pro" w:hAnsi="Myriad Pro" w:cs="Arial"/>
          <w:color w:val="000000"/>
        </w:rPr>
        <w:t>Canadian Mental Health Association</w:t>
      </w:r>
    </w:p>
    <w:p w14:paraId="55CF32C7"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000000"/>
        </w:rPr>
      </w:pPr>
    </w:p>
    <w:p w14:paraId="08DBDA08" w14:textId="77777777" w:rsidR="00F57999" w:rsidRPr="001A22C0" w:rsidRDefault="00F57999" w:rsidP="00F57999">
      <w:pPr>
        <w:pStyle w:val="NormalWeb"/>
        <w:shd w:val="clear" w:color="auto" w:fill="FFFFFF"/>
        <w:spacing w:before="0" w:beforeAutospacing="0" w:after="0" w:afterAutospacing="0"/>
        <w:rPr>
          <w:rFonts w:ascii="Myriad Pro" w:hAnsi="Myriad Pro" w:cs="Arial"/>
          <w:b/>
        </w:rPr>
      </w:pPr>
      <w:r w:rsidRPr="001A22C0">
        <w:rPr>
          <w:rFonts w:ascii="Myriad Pro" w:hAnsi="Myriad Pro" w:cs="Arial"/>
          <w:b/>
        </w:rPr>
        <w:t>AUMA Comments:</w:t>
      </w:r>
    </w:p>
    <w:p w14:paraId="7548214C"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 xml:space="preserve">AUMA does not currently have a position on this specific issue, but the topic generally aligns with AUMA advocacy on the need for enhanced mental health supports. If this resolution is passed, it would be forwarded to the Government of Alberta for response and further advocacy would be recommended to AUMA’s Board by AUMA’s Safe and Healthy Communities Committee within the context of related priorities and positions.       </w:t>
      </w:r>
    </w:p>
    <w:p w14:paraId="6B3249E2"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034944E3" w14:textId="77777777" w:rsidR="00F57999" w:rsidRPr="00D81810"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SOURCES:</w:t>
      </w:r>
    </w:p>
    <w:p w14:paraId="2CE46D97"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rPr>
      </w:pPr>
      <w:r w:rsidRPr="001A22C0">
        <w:rPr>
          <w:rFonts w:ascii="Myriad Pro" w:hAnsi="Myriad Pro" w:cs="Arial"/>
          <w:i/>
        </w:rPr>
        <w:t xml:space="preserve">Authors et al., (2016). Peer Support and Crisis-Focused Psychological Intervention Programs in Canadian First Responders: Blue Paper. University of Regina. Canadian Institute for Public Safety Research and Treatment. </w:t>
      </w:r>
    </w:p>
    <w:p w14:paraId="524D0B61" w14:textId="77777777" w:rsidR="00F57999" w:rsidRPr="001A22C0" w:rsidRDefault="00F57999" w:rsidP="00F57999">
      <w:pPr>
        <w:spacing w:after="0" w:line="240" w:lineRule="auto"/>
        <w:textAlignment w:val="top"/>
        <w:rPr>
          <w:rFonts w:ascii="Myriad Pro" w:eastAsia="Times New Roman" w:hAnsi="Myriad Pro" w:cs="Arial"/>
          <w:b/>
          <w:sz w:val="24"/>
          <w:szCs w:val="24"/>
          <w:lang w:eastAsia="en-CA"/>
        </w:rPr>
      </w:pPr>
    </w:p>
    <w:p w14:paraId="70BA6AB1" w14:textId="77777777" w:rsidR="00F57999" w:rsidRPr="001A22C0" w:rsidRDefault="00F57999" w:rsidP="00F57999">
      <w:pPr>
        <w:pStyle w:val="NormalWeb"/>
        <w:spacing w:before="0" w:beforeAutospacing="0" w:after="0" w:afterAutospacing="0"/>
        <w:jc w:val="both"/>
        <w:textAlignment w:val="baseline"/>
        <w:rPr>
          <w:rStyle w:val="Hyperlink"/>
          <w:rFonts w:ascii="Myriad Pro" w:eastAsiaTheme="majorEastAsia" w:hAnsi="Myriad Pro" w:cs="Arial"/>
          <w:i/>
          <w:color w:val="auto"/>
          <w:bdr w:val="none" w:sz="0" w:space="0" w:color="auto" w:frame="1"/>
        </w:rPr>
      </w:pPr>
      <w:r w:rsidRPr="001A22C0">
        <w:rPr>
          <w:rFonts w:ascii="Myriad Pro" w:hAnsi="Myriad Pro" w:cs="Arial"/>
          <w:i/>
        </w:rPr>
        <w:t>Bikos, L.J. (2020) “It’s all window dressing:” Canadian police officers’ perceptions of mental health stigma in their workplace. Policing: An International Journal, 44(1), 63-76. </w:t>
      </w:r>
      <w:hyperlink r:id="rId25" w:history="1">
        <w:r w:rsidRPr="001A22C0">
          <w:rPr>
            <w:rStyle w:val="Hyperlink"/>
            <w:rFonts w:ascii="Myriad Pro" w:eastAsiaTheme="majorEastAsia" w:hAnsi="Myriad Pro" w:cs="Arial"/>
            <w:i/>
            <w:color w:val="auto"/>
            <w:bdr w:val="none" w:sz="0" w:space="0" w:color="auto" w:frame="1"/>
          </w:rPr>
          <w:t>https://doi.org/10.1108/PIJPSM-07-2020-0126</w:t>
        </w:r>
      </w:hyperlink>
    </w:p>
    <w:p w14:paraId="3A9BFC11"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0D21E415"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en-US"/>
        </w:rPr>
        <w:t>Carleton, R. N. et al. (2020). Assessing the Relative Impact of Diverse Stressors Among Public Safety Personnel. International Journal of Environmental Research and Public Health, 17. https://doi.org/10.3390/ijerph17041234</w:t>
      </w:r>
    </w:p>
    <w:p w14:paraId="6837AD2D"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3AFB965A"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Carleton, R. N. et al. </w:t>
      </w:r>
      <w:r w:rsidRPr="001A22C0">
        <w:rPr>
          <w:rFonts w:ascii="Myriad Pro" w:hAnsi="Myriad Pro" w:cs="Arial"/>
          <w:i/>
          <w:lang w:val="en-US"/>
        </w:rPr>
        <w:t xml:space="preserve">(2019). Exposures to Potentially Traumatic Events Among Public Safety Personnel in Canada. Canadian Journal of Behavioural Science, 51, 37-52. </w:t>
      </w:r>
      <w:hyperlink r:id="rId26" w:history="1">
        <w:r w:rsidRPr="001A22C0">
          <w:rPr>
            <w:rFonts w:ascii="Myriad Pro" w:hAnsi="Myriad Pro" w:cs="Arial"/>
            <w:i/>
            <w:lang w:val="en-US"/>
          </w:rPr>
          <w:t>https://doi.org/10.1037/cbs0000115</w:t>
        </w:r>
      </w:hyperlink>
    </w:p>
    <w:p w14:paraId="60C3CFF6"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530E0554"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r w:rsidRPr="001A22C0">
        <w:rPr>
          <w:rFonts w:ascii="Myriad Pro" w:hAnsi="Myriad Pro" w:cs="Arial"/>
          <w:i/>
          <w:lang w:val="en-US"/>
        </w:rPr>
        <w:t xml:space="preserve">Carleton, R. N. et al. (2018b). Suicidal ideation, plans, and attempts among public safety personnel in Canada. </w:t>
      </w:r>
      <w:r w:rsidRPr="001A22C0">
        <w:rPr>
          <w:rFonts w:ascii="Myriad Pro" w:hAnsi="Myriad Pro" w:cs="Arial"/>
          <w:i/>
          <w:lang w:val="fr-CA"/>
        </w:rPr>
        <w:t>Canadian Psychology, 59, 220-231. https://doi.org/10.1037/cap0000136</w:t>
      </w:r>
    </w:p>
    <w:p w14:paraId="5BEF561C"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p>
    <w:p w14:paraId="07C74DE9"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Carleton, R. N. et al. </w:t>
      </w:r>
      <w:r w:rsidRPr="001A22C0">
        <w:rPr>
          <w:rFonts w:ascii="Myriad Pro" w:hAnsi="Myriad Pro" w:cs="Arial"/>
          <w:i/>
          <w:lang w:val="en-US"/>
        </w:rPr>
        <w:t xml:space="preserve">(2018a). Mental Disorder Symptoms Among Public Safety Personnel. Canadian Journal of Psychiatry, 63, 54-64. </w:t>
      </w:r>
      <w:hyperlink r:id="rId27" w:history="1">
        <w:r w:rsidRPr="001A22C0">
          <w:rPr>
            <w:rStyle w:val="Hyperlink"/>
            <w:rFonts w:ascii="Myriad Pro" w:eastAsiaTheme="majorEastAsia" w:hAnsi="Myriad Pro" w:cs="Arial"/>
            <w:i/>
            <w:color w:val="auto"/>
            <w:lang w:val="en-US"/>
          </w:rPr>
          <w:t>https://doi.org/10.1177/0706743717723825</w:t>
        </w:r>
      </w:hyperlink>
      <w:r w:rsidRPr="001A22C0">
        <w:rPr>
          <w:rFonts w:ascii="Myriad Pro" w:hAnsi="Myriad Pro" w:cs="Arial"/>
          <w:i/>
          <w:lang w:val="en-US"/>
        </w:rPr>
        <w:t xml:space="preserve"> </w:t>
      </w:r>
    </w:p>
    <w:p w14:paraId="0404A00A"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407C628B"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r w:rsidRPr="001A22C0">
        <w:rPr>
          <w:rFonts w:ascii="Myriad Pro" w:hAnsi="Myriad Pro" w:cs="Arial"/>
          <w:i/>
          <w:lang w:val="en-US"/>
        </w:rPr>
        <w:t xml:space="preserve">Krakauer, R. L. et al. (2020). Examining mental health knowledge, stigma, and service use intentions among public safety personnel. </w:t>
      </w:r>
      <w:r w:rsidRPr="001A22C0">
        <w:rPr>
          <w:rFonts w:ascii="Myriad Pro" w:hAnsi="Myriad Pro" w:cs="Arial"/>
          <w:i/>
          <w:lang w:val="fr-CA"/>
        </w:rPr>
        <w:t xml:space="preserve">Front Psychol, 11, 949. https://doi.org/10.3389/fpsyg.2020.00949 </w:t>
      </w:r>
    </w:p>
    <w:p w14:paraId="7EDD5033"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p>
    <w:p w14:paraId="0B5AAF57"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McCall, H. C. et al. </w:t>
      </w:r>
      <w:r w:rsidRPr="001A22C0">
        <w:rPr>
          <w:rFonts w:ascii="Myriad Pro" w:hAnsi="Myriad Pro" w:cs="Arial"/>
          <w:i/>
          <w:lang w:val="en-US"/>
        </w:rPr>
        <w:t>(in press). Stakeholder perspectives on Internet-delivered cognitive behavioural therapy for public safety personnel: A qualitative analysis. Canadian Journal of Behavioural Science. doi: 10.1037/cbs0000242</w:t>
      </w:r>
    </w:p>
    <w:p w14:paraId="310544FE"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32349A71"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en-US"/>
        </w:rPr>
        <w:t xml:space="preserve">Ricciardelli, R. et al. (2020). "Playing the system": Structural factors potentiating mental health stigma, challenging awareness, and creating barriers to care for Canadian public safety personnel. Health, 24(3), 259-278. https://doi.org/10.1177/1363459318800167 </w:t>
      </w:r>
    </w:p>
    <w:p w14:paraId="2715B68C"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rPr>
      </w:pPr>
    </w:p>
    <w:p w14:paraId="0708D601" w14:textId="5E212FDC" w:rsidR="00F57999" w:rsidRPr="001A22C0" w:rsidRDefault="00F57999" w:rsidP="00F57999">
      <w:pPr>
        <w:pStyle w:val="NormalWeb"/>
        <w:spacing w:before="0" w:beforeAutospacing="0" w:after="0" w:afterAutospacing="0"/>
        <w:jc w:val="both"/>
        <w:textAlignment w:val="baseline"/>
        <w:rPr>
          <w:rFonts w:ascii="Myriad Pro" w:hAnsi="Myriad Pro" w:cs="Arial"/>
          <w:i/>
        </w:rPr>
      </w:pPr>
      <w:r w:rsidRPr="001A22C0">
        <w:rPr>
          <w:rFonts w:ascii="Myriad Pro" w:hAnsi="Myriad Pro" w:cs="Arial"/>
          <w:i/>
        </w:rPr>
        <w:t>Summary prepared by E. Kossick Reviewed &amp; edited by B. Barootes and Bikos, L.J</w:t>
      </w:r>
    </w:p>
    <w:p w14:paraId="4824C21F" w14:textId="77777777" w:rsidR="003F39CF" w:rsidRPr="00250234" w:rsidRDefault="003F39CF" w:rsidP="003F39CF">
      <w:pPr>
        <w:rPr>
          <w:rFonts w:ascii="Myriad Pro" w:hAnsi="Myriad Pro" w:cs="Arial"/>
          <w:color w:val="28313D"/>
        </w:rPr>
      </w:pPr>
    </w:p>
    <w:p w14:paraId="553A2F19" w14:textId="77777777" w:rsidR="0067409E" w:rsidRPr="0067409E" w:rsidRDefault="0067409E" w:rsidP="0067409E">
      <w:pPr>
        <w:spacing w:after="0" w:line="240" w:lineRule="auto"/>
        <w:rPr>
          <w:rFonts w:ascii="Myriad Pro" w:eastAsia="Myriad Pro" w:hAnsi="Myriad Pro" w:cs="Calibri"/>
          <w:b/>
          <w:bCs/>
          <w:sz w:val="24"/>
          <w:szCs w:val="24"/>
          <w:lang w:val="en-CA"/>
        </w:rPr>
      </w:pPr>
      <w:r w:rsidRPr="0067409E">
        <w:rPr>
          <w:rFonts w:ascii="Myriad Pro" w:eastAsia="Myriad Pro" w:hAnsi="Myriad Pro" w:cs="Calibri"/>
          <w:b/>
          <w:bCs/>
          <w:sz w:val="24"/>
          <w:szCs w:val="24"/>
          <w:lang w:val="en-CA"/>
        </w:rPr>
        <w:lastRenderedPageBreak/>
        <w:t xml:space="preserve">AUMA Resolution 2021.B12: Alberta Health Services Emergency Ambulance Dispatch – Independent Review </w:t>
      </w:r>
    </w:p>
    <w:p w14:paraId="342DBD75" w14:textId="77777777" w:rsidR="0067409E" w:rsidRPr="0067409E" w:rsidRDefault="0067409E" w:rsidP="0067409E">
      <w:pPr>
        <w:spacing w:after="0" w:line="240" w:lineRule="auto"/>
        <w:rPr>
          <w:rFonts w:ascii="Myriad Pro" w:eastAsia="Myriad Pro" w:hAnsi="Myriad Pro" w:cs="Calibri"/>
          <w:b/>
          <w:bCs/>
          <w:sz w:val="24"/>
          <w:szCs w:val="24"/>
          <w:lang w:val="en-CA"/>
        </w:rPr>
      </w:pPr>
    </w:p>
    <w:p w14:paraId="59C9F025" w14:textId="77777777" w:rsidR="0067409E" w:rsidRPr="0067409E" w:rsidRDefault="0067409E" w:rsidP="0067409E">
      <w:pPr>
        <w:spacing w:after="0" w:line="240" w:lineRule="auto"/>
        <w:rPr>
          <w:rFonts w:ascii="Myriad Pro" w:eastAsia="Myriad Pro" w:hAnsi="Myriad Pro" w:cs="Calibri"/>
          <w:b/>
          <w:bCs/>
          <w:sz w:val="24"/>
          <w:szCs w:val="24"/>
          <w:lang w:val="en-CA"/>
        </w:rPr>
      </w:pPr>
      <w:r w:rsidRPr="0067409E">
        <w:rPr>
          <w:rFonts w:ascii="Myriad Pro" w:eastAsia="Myriad Pro" w:hAnsi="Myriad Pro" w:cs="Calibri"/>
          <w:b/>
          <w:bCs/>
          <w:sz w:val="24"/>
          <w:szCs w:val="24"/>
          <w:lang w:val="en-CA"/>
        </w:rPr>
        <w:t>Moved by: The City of Red Deer</w:t>
      </w:r>
    </w:p>
    <w:p w14:paraId="330E8F96" w14:textId="77777777" w:rsidR="0067409E" w:rsidRPr="0067409E" w:rsidRDefault="0067409E" w:rsidP="0067409E">
      <w:pPr>
        <w:spacing w:after="0" w:line="240" w:lineRule="auto"/>
        <w:rPr>
          <w:rFonts w:ascii="Myriad Pro" w:eastAsia="Myriad Pro" w:hAnsi="Myriad Pro" w:cs="Calibri"/>
          <w:b/>
          <w:bCs/>
          <w:sz w:val="24"/>
          <w:szCs w:val="24"/>
          <w:lang w:val="en-CA"/>
        </w:rPr>
      </w:pPr>
    </w:p>
    <w:p w14:paraId="50A746A8" w14:textId="77777777" w:rsidR="0067409E" w:rsidRPr="0067409E" w:rsidRDefault="0067409E" w:rsidP="00646A7D">
      <w:pPr>
        <w:pBdr>
          <w:bottom w:val="single" w:sz="12" w:space="1" w:color="auto"/>
        </w:pBdr>
        <w:adjustRightInd w:val="0"/>
        <w:spacing w:after="0" w:line="240" w:lineRule="auto"/>
        <w:rPr>
          <w:rFonts w:ascii="Myriad Pro" w:eastAsia="Myriad Pro" w:hAnsi="Myriad Pro" w:cs="Calibri"/>
          <w:b/>
          <w:bCs/>
          <w:sz w:val="24"/>
          <w:szCs w:val="24"/>
        </w:rPr>
      </w:pPr>
      <w:r w:rsidRPr="0067409E">
        <w:rPr>
          <w:rFonts w:ascii="Myriad Pro" w:eastAsia="Myriad Pro" w:hAnsi="Myriad Pro" w:cs="Calibri"/>
          <w:b/>
          <w:bCs/>
          <w:sz w:val="24"/>
          <w:szCs w:val="24"/>
        </w:rPr>
        <w:t xml:space="preserve">Seconded by: Town of McGrath </w:t>
      </w:r>
    </w:p>
    <w:p w14:paraId="1D66A9A4" w14:textId="77777777" w:rsidR="00646A7D" w:rsidRDefault="00646A7D" w:rsidP="00646A7D">
      <w:pPr>
        <w:adjustRightInd w:val="0"/>
        <w:spacing w:after="0" w:line="240" w:lineRule="auto"/>
        <w:rPr>
          <w:rFonts w:ascii="Myriad Pro" w:eastAsia="Myriad Pro" w:hAnsi="Myriad Pro" w:cs="Calibri"/>
          <w:b/>
          <w:bCs/>
          <w:sz w:val="24"/>
          <w:szCs w:val="24"/>
        </w:rPr>
      </w:pPr>
    </w:p>
    <w:p w14:paraId="3C4E7AB7" w14:textId="1523E721" w:rsidR="0067409E" w:rsidRPr="0067409E" w:rsidRDefault="0067409E" w:rsidP="00646A7D">
      <w:pPr>
        <w:adjustRightInd w:val="0"/>
        <w:spacing w:after="0" w:line="240" w:lineRule="auto"/>
        <w:rPr>
          <w:rFonts w:ascii="Myriad Pro" w:eastAsia="Myriad Pro" w:hAnsi="Myriad Pro" w:cs="Calibri"/>
          <w:bCs/>
          <w:i/>
          <w:iCs/>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b/>
          <w:bCs/>
          <w:i/>
          <w:iCs/>
          <w:sz w:val="24"/>
          <w:szCs w:val="24"/>
        </w:rPr>
        <w:t xml:space="preserve"> </w:t>
      </w:r>
      <w:r w:rsidRPr="0067409E">
        <w:rPr>
          <w:rFonts w:ascii="Myriad Pro" w:eastAsia="Calibri" w:hAnsi="Myriad Pro" w:cs="Calibri"/>
          <w:sz w:val="24"/>
          <w:szCs w:val="24"/>
        </w:rPr>
        <w:t>on January 12, 2021, emergency ambulance dispatch was fully consolidated into the Alberta Health Services (AHS) provincial dispatch system. This removed it from the four integrated satellite centers, which were used to assist in providing this vital health service. Since the move to a total provincial dispatch system, there have several cases of increased response times and technical errors, which put Albertans’ lives at risk</w:t>
      </w:r>
      <w:r w:rsidR="00BD1AA6">
        <w:rPr>
          <w:rFonts w:ascii="Myriad Pro" w:eastAsia="Calibri" w:hAnsi="Myriad Pro" w:cs="Calibri"/>
          <w:sz w:val="24"/>
          <w:szCs w:val="24"/>
          <w:vertAlign w:val="superscript"/>
        </w:rPr>
        <w:t>1</w:t>
      </w:r>
      <w:r w:rsidRPr="0067409E">
        <w:rPr>
          <w:rFonts w:ascii="Myriad Pro" w:eastAsia="Calibri" w:hAnsi="Myriad Pro" w:cs="Calibri"/>
          <w:sz w:val="24"/>
          <w:szCs w:val="24"/>
        </w:rPr>
        <w:t>;</w:t>
      </w:r>
    </w:p>
    <w:p w14:paraId="29C69699"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428C3670"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sz w:val="24"/>
          <w:szCs w:val="24"/>
        </w:rPr>
        <w:t xml:space="preserve"> the Alberta integrated satellite centres dispatch approach is proven to be an effective system in delivering prompt, efficient, and accurate emergency dispatch to the residents of Alberta;</w:t>
      </w:r>
    </w:p>
    <w:p w14:paraId="18112BC6" w14:textId="77777777" w:rsidR="0067409E" w:rsidRPr="0067409E" w:rsidRDefault="0067409E" w:rsidP="0067409E">
      <w:pPr>
        <w:adjustRightInd w:val="0"/>
        <w:spacing w:after="0" w:line="240" w:lineRule="auto"/>
        <w:rPr>
          <w:rFonts w:ascii="Myriad Pro" w:eastAsia="Myriad Pro" w:hAnsi="Myriad Pro" w:cs="Calibri"/>
          <w:i/>
          <w:iCs/>
          <w:sz w:val="24"/>
          <w:szCs w:val="24"/>
        </w:rPr>
      </w:pPr>
    </w:p>
    <w:p w14:paraId="65C91089"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 xml:space="preserve">WHEREAS </w:t>
      </w:r>
      <w:r w:rsidRPr="0067409E">
        <w:rPr>
          <w:rFonts w:ascii="Myriad Pro" w:eastAsia="Myriad Pro" w:hAnsi="Myriad Pro" w:cs="Calibri"/>
          <w:bCs/>
          <w:sz w:val="24"/>
          <w:szCs w:val="24"/>
          <w:lang w:val="en-CA"/>
        </w:rPr>
        <w:t>past centralizations have degraded emergency response, but as this is the final consolidation, the real consequences have yet to be fully experienced by Albertans; and</w:t>
      </w:r>
    </w:p>
    <w:p w14:paraId="6D8C4E27"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3A9F2E12"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sz w:val="24"/>
          <w:szCs w:val="24"/>
        </w:rPr>
        <w:t xml:space="preserve"> many municipalities have experienced numerous errors and delays that affected emergency response times, these errors would not have occurred under the integrated satellite model. It is clear that AHS alone cannot meet the emergency dispatch demands for Alberta, thus putting lives at risk.</w:t>
      </w:r>
    </w:p>
    <w:p w14:paraId="07B744C8"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1CD650C6" w14:textId="77777777" w:rsidR="0067409E" w:rsidRPr="0067409E" w:rsidRDefault="0067409E" w:rsidP="0067409E">
      <w:pPr>
        <w:adjustRightInd w:val="0"/>
        <w:spacing w:after="0" w:line="240" w:lineRule="auto"/>
        <w:rPr>
          <w:rFonts w:ascii="Myriad Pro" w:eastAsia="Myriad Pro" w:hAnsi="Myriad Pro" w:cs="Calibri"/>
          <w:bCs/>
          <w:sz w:val="24"/>
          <w:szCs w:val="24"/>
        </w:rPr>
      </w:pPr>
      <w:r w:rsidRPr="0067409E">
        <w:rPr>
          <w:rFonts w:ascii="Myriad Pro" w:eastAsia="Myriad Pro" w:hAnsi="Myriad Pro" w:cs="Calibri"/>
          <w:b/>
          <w:bCs/>
          <w:sz w:val="24"/>
          <w:szCs w:val="24"/>
        </w:rPr>
        <w:t xml:space="preserve">IT IS THEREFORE RESOLVED THAT </w:t>
      </w:r>
      <w:r w:rsidRPr="0067409E">
        <w:rPr>
          <w:rFonts w:ascii="Myriad Pro" w:eastAsia="Myriad Pro" w:hAnsi="Myriad Pro" w:cs="Calibri"/>
          <w:bCs/>
          <w:sz w:val="24"/>
          <w:szCs w:val="24"/>
        </w:rPr>
        <w:t>the AUMA advocate to the Government of Alberta and the Minister of Health to undertake an independent third-party review of the AHS emergency ambulance dispatch system and to investigate the increase in response times and the technical outages that have occurred since January 12, 2021.</w:t>
      </w:r>
    </w:p>
    <w:p w14:paraId="64E58489" w14:textId="77777777" w:rsidR="0067409E" w:rsidRPr="0067409E" w:rsidRDefault="0067409E" w:rsidP="0067409E">
      <w:pPr>
        <w:adjustRightInd w:val="0"/>
        <w:spacing w:after="0" w:line="240" w:lineRule="auto"/>
        <w:rPr>
          <w:rFonts w:ascii="Myriad Pro" w:eastAsia="Myriad Pro" w:hAnsi="Myriad Pro" w:cs="Calibri"/>
          <w:b/>
          <w:bCs/>
          <w:sz w:val="24"/>
          <w:szCs w:val="24"/>
        </w:rPr>
      </w:pPr>
    </w:p>
    <w:p w14:paraId="541A55FB" w14:textId="77777777" w:rsidR="0067409E" w:rsidRPr="0067409E" w:rsidRDefault="0067409E" w:rsidP="0067409E">
      <w:pPr>
        <w:adjustRightInd w:val="0"/>
        <w:spacing w:after="0" w:line="240" w:lineRule="auto"/>
        <w:rPr>
          <w:rFonts w:ascii="Myriad Pro" w:eastAsia="Myriad Pro" w:hAnsi="Myriad Pro" w:cs="Calibri"/>
          <w:b/>
          <w:bCs/>
          <w:sz w:val="24"/>
          <w:szCs w:val="24"/>
        </w:rPr>
      </w:pPr>
      <w:r w:rsidRPr="0067409E">
        <w:rPr>
          <w:rFonts w:ascii="Myriad Pro" w:eastAsia="Myriad Pro" w:hAnsi="Myriad Pro" w:cs="Calibri"/>
          <w:b/>
          <w:bCs/>
          <w:sz w:val="24"/>
          <w:szCs w:val="24"/>
        </w:rPr>
        <w:t>BACKGROUND:</w:t>
      </w:r>
    </w:p>
    <w:p w14:paraId="116172B3" w14:textId="77777777" w:rsidR="0067409E" w:rsidRPr="0067409E" w:rsidRDefault="0067409E" w:rsidP="0067409E">
      <w:pPr>
        <w:spacing w:after="0" w:line="240" w:lineRule="auto"/>
        <w:rPr>
          <w:rFonts w:ascii="Myriad Pro" w:eastAsia="Times New Roman" w:hAnsi="Myriad Pro" w:cs="Calibri"/>
          <w:sz w:val="24"/>
          <w:szCs w:val="24"/>
          <w:lang w:val="en-CA" w:eastAsia="en-CA"/>
        </w:rPr>
      </w:pPr>
      <w:r w:rsidRPr="0067409E">
        <w:rPr>
          <w:rFonts w:ascii="Myriad Pro" w:eastAsia="Times New Roman" w:hAnsi="Myriad Pro" w:cs="Calibri"/>
          <w:color w:val="000000"/>
          <w:sz w:val="24"/>
          <w:szCs w:val="24"/>
          <w:lang w:val="en-CA" w:eastAsia="en-CA"/>
        </w:rPr>
        <w:t xml:space="preserve">AHS Emergency Ambulance Dispatch is an issue that impacts all municipalities across the province. Red Deer, Lethbridge, Calgary and Regional Municipality of Wood Buffalo have been at the forefront in attempting to convince the Government of Alberta to reverse its decision to fully centralized ambulance emergency dispatch services. </w:t>
      </w:r>
    </w:p>
    <w:p w14:paraId="627A01CF" w14:textId="77777777" w:rsidR="0067409E" w:rsidRPr="0067409E" w:rsidRDefault="0067409E" w:rsidP="0067409E">
      <w:pPr>
        <w:spacing w:after="60" w:line="240" w:lineRule="auto"/>
        <w:rPr>
          <w:rFonts w:ascii="Myriad Pro" w:eastAsia="Times New Roman" w:hAnsi="Myriad Pro" w:cs="Calibri"/>
          <w:sz w:val="24"/>
          <w:szCs w:val="24"/>
          <w:lang w:val="en-CA"/>
        </w:rPr>
      </w:pPr>
    </w:p>
    <w:p w14:paraId="1B3E39F2" w14:textId="77777777" w:rsidR="00A02FB1"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The AUMA issued a statement on this matter back in August 2020. Key issues that were raised included that more information about the impact of consolidation on response times was required and that municipalities are totally frustrated regarding the lack of consultation on the </w:t>
      </w:r>
    </w:p>
    <w:p w14:paraId="4820A417" w14:textId="77777777" w:rsidR="00A02FB1" w:rsidRDefault="00A02FB1" w:rsidP="0067409E">
      <w:pPr>
        <w:spacing w:after="0" w:line="240" w:lineRule="auto"/>
        <w:rPr>
          <w:rFonts w:ascii="Myriad Pro" w:eastAsia="Times New Roman" w:hAnsi="Myriad Pro" w:cs="Calibri"/>
          <w:color w:val="000000"/>
          <w:sz w:val="24"/>
          <w:szCs w:val="24"/>
          <w:lang w:val="en-CA" w:eastAsia="en-CA"/>
        </w:rPr>
      </w:pPr>
    </w:p>
    <w:p w14:paraId="4BA3BAE7" w14:textId="04A4FA3D" w:rsidR="00A02FB1" w:rsidRDefault="00A02FB1" w:rsidP="00A02FB1">
      <w:pPr>
        <w:spacing w:after="0" w:line="240" w:lineRule="auto"/>
        <w:rPr>
          <w:rFonts w:ascii="Myriad Pro" w:eastAsia="Times New Roman" w:hAnsi="Myriad Pro" w:cs="Calibri"/>
          <w:color w:val="000000"/>
          <w:sz w:val="24"/>
          <w:szCs w:val="24"/>
          <w:lang w:val="en-CA" w:eastAsia="en-CA"/>
        </w:rPr>
      </w:pPr>
      <w:r>
        <w:rPr>
          <w:rFonts w:ascii="Myriad Pro" w:eastAsia="Times New Roman" w:hAnsi="Myriad Pro" w:cs="Calibri"/>
          <w:color w:val="000000"/>
          <w:sz w:val="24"/>
          <w:szCs w:val="24"/>
          <w:lang w:val="en-CA" w:eastAsia="en-CA"/>
        </w:rPr>
        <w:t>_____________</w:t>
      </w:r>
      <w:r w:rsidRPr="0067409E">
        <w:rPr>
          <w:rFonts w:ascii="Myriad Pro" w:eastAsia="Times New Roman" w:hAnsi="Myriad Pro" w:cs="Calibri"/>
          <w:color w:val="000000"/>
          <w:sz w:val="24"/>
          <w:szCs w:val="24"/>
          <w:lang w:val="en-CA" w:eastAsia="en-CA"/>
        </w:rPr>
        <w:t xml:space="preserve">   </w:t>
      </w:r>
    </w:p>
    <w:p w14:paraId="63461332" w14:textId="77777777" w:rsidR="00A02FB1" w:rsidRPr="0067409E" w:rsidRDefault="00A02FB1" w:rsidP="00A02FB1">
      <w:pPr>
        <w:spacing w:after="0" w:line="240" w:lineRule="auto"/>
        <w:rPr>
          <w:rFonts w:ascii="Myriad Pro" w:eastAsia="Times New Roman" w:hAnsi="Myriad Pro" w:cs="Calibri"/>
          <w:color w:val="000000"/>
          <w:sz w:val="24"/>
          <w:szCs w:val="24"/>
          <w:lang w:val="en-CA" w:eastAsia="en-CA"/>
        </w:rPr>
      </w:pPr>
      <w:r>
        <w:rPr>
          <w:rStyle w:val="FootnoteReference"/>
        </w:rPr>
        <w:footnoteRef/>
      </w:r>
      <w:r>
        <w:t xml:space="preserve"> </w:t>
      </w:r>
      <w:r w:rsidRPr="00AF46E3">
        <w:t>https://calgary.ctvnews.ca/i-was-completely-shocked-dispatch-nightmare-operator-hangs-up-as-parents-call-to-save-dying-southern-alberta-teen-1.5409960</w:t>
      </w:r>
      <w:r w:rsidRPr="0067409E">
        <w:rPr>
          <w:rFonts w:ascii="Myriad Pro" w:eastAsia="Times New Roman" w:hAnsi="Myriad Pro" w:cs="Calibri"/>
          <w:color w:val="000000"/>
          <w:sz w:val="24"/>
          <w:szCs w:val="24"/>
          <w:lang w:val="en-CA" w:eastAsia="en-CA"/>
        </w:rPr>
        <w:t xml:space="preserve">     </w:t>
      </w:r>
    </w:p>
    <w:p w14:paraId="1A43695A" w14:textId="77777777" w:rsidR="00A02FB1" w:rsidRDefault="00A02FB1" w:rsidP="0067409E">
      <w:pPr>
        <w:spacing w:after="0" w:line="240" w:lineRule="auto"/>
        <w:rPr>
          <w:rFonts w:ascii="Myriad Pro" w:eastAsia="Times New Roman" w:hAnsi="Myriad Pro" w:cs="Calibri"/>
          <w:color w:val="000000"/>
          <w:sz w:val="24"/>
          <w:szCs w:val="24"/>
          <w:lang w:val="en-CA" w:eastAsia="en-CA"/>
        </w:rPr>
      </w:pPr>
    </w:p>
    <w:p w14:paraId="556C8E6B" w14:textId="77777777" w:rsidR="00A02FB1"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lastRenderedPageBreak/>
        <w:t xml:space="preserve">matter. This new resolution speaks directly to the performance issues that AHS is experiencing with the centralized service model, and that an independent review of performance measures is required.  </w:t>
      </w:r>
    </w:p>
    <w:p w14:paraId="4EE5FF65" w14:textId="125B58DB" w:rsidR="00830B28"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  </w:t>
      </w:r>
    </w:p>
    <w:p w14:paraId="46A314F5"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AHS officials have stated that dispatch centralization will not result in a degradation of service. This commitment was also made in previous consolidations, but to date 39 Alberta communities have gone on record that their communities experienced a degradation of service, both in timing and coordination of emergency dispatch, and in the number of ambulances available in their communities. In the words of a fellow Alberta Mayor whose community dispatch was consolidated into the provincial system in 2014, “We should have fought with you harder in 2013”. In other words, had they known what was going to happen, instead of believing the appeasing assurances that emergency ambulance service would not degrade for their community, they would have done more to stop it.</w:t>
      </w:r>
    </w:p>
    <w:p w14:paraId="7967E540"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21D2B7D2"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Past centralizations have degraded emergency response, but as this is the final consolidation, the real consequences, intended and unintended, have yet to be fully experienced by Albertans. May we learn from other provinces' life and death experiences, instead of being forced to learn through the consequences that are on the horizon for Albertans.</w:t>
      </w:r>
    </w:p>
    <w:p w14:paraId="2BE2B899"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33D0A019"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This is an important municipal issue. It speaks to the safety and wellbeing of our residents, and the fact that municipalities were providing this dispatch service at a much higher standard before it was centralized.</w:t>
      </w:r>
    </w:p>
    <w:p w14:paraId="659AA2BE"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78622DAF"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Further background on the benefits of an integrated dispatch approach:</w:t>
      </w:r>
    </w:p>
    <w:p w14:paraId="697F8A88"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dispatch services allow fire, EMS, and for Lethbridge and Calgary (and in the future for Red Deer), police communications operators to be in the same room. </w:t>
      </w:r>
    </w:p>
    <w:p w14:paraId="5CF27C44"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When a dispatcher learns a critical piece of information, the other dispatcher is immediately made aware through verbal communication within the room. </w:t>
      </w:r>
    </w:p>
    <w:p w14:paraId="5D961604"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When fire and EMS communicate in the same room, they provide for a faster response.</w:t>
      </w:r>
    </w:p>
    <w:p w14:paraId="61D78512"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dispatch services allow emergency response units to leave the station earlier in critical situations where seconds matter, or as often occurs, in advance of an ambulance. </w:t>
      </w:r>
    </w:p>
    <w:p w14:paraId="2418F9C7"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approach in emergency services means that individuals are cross-trained in both firefighting and emergency medical services response, providing a seamless response to any emergency by any and every member. Integration between fire and ambulance is critical for patient outcomes. </w:t>
      </w:r>
    </w:p>
    <w:p w14:paraId="6D3312E5"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Municipal dispatch staff are cross-trained 911 call takers, and both fire and medical dispatchers.</w:t>
      </w:r>
    </w:p>
    <w:p w14:paraId="5B68BF98"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The cross-training provides the most efficient and effective services to patients in need. This is imperative for patient outcomes.</w:t>
      </w:r>
    </w:p>
    <w:p w14:paraId="5C8B1357"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service allows fire units to be dispatched simultaneously as ambulances. </w:t>
      </w:r>
    </w:p>
    <w:p w14:paraId="6D3CF141" w14:textId="77777777" w:rsidR="0067409E" w:rsidRDefault="0067409E" w:rsidP="0067409E">
      <w:pPr>
        <w:tabs>
          <w:tab w:val="left" w:pos="3045"/>
        </w:tabs>
        <w:spacing w:after="0" w:line="240" w:lineRule="auto"/>
        <w:rPr>
          <w:rFonts w:ascii="Myriad Pro" w:eastAsia="Calibri" w:hAnsi="Myriad Pro" w:cs="Times New Roman"/>
          <w:b/>
          <w:bCs/>
          <w:sz w:val="24"/>
          <w:szCs w:val="24"/>
        </w:rPr>
      </w:pPr>
    </w:p>
    <w:p w14:paraId="1907D362" w14:textId="237542F1" w:rsidR="001B380C" w:rsidRPr="0067409E" w:rsidRDefault="001B380C" w:rsidP="0067409E">
      <w:pPr>
        <w:tabs>
          <w:tab w:val="left" w:pos="3045"/>
        </w:tabs>
        <w:spacing w:after="0" w:line="240" w:lineRule="auto"/>
        <w:rPr>
          <w:rFonts w:ascii="Myriad Pro" w:eastAsia="Calibri" w:hAnsi="Myriad Pro" w:cs="Times New Roman"/>
          <w:b/>
          <w:bCs/>
          <w:sz w:val="24"/>
          <w:szCs w:val="24"/>
        </w:rPr>
      </w:pPr>
    </w:p>
    <w:p w14:paraId="6495D12B" w14:textId="77777777" w:rsidR="00E90617" w:rsidRPr="0067409E" w:rsidRDefault="00E90617" w:rsidP="0067409E">
      <w:pPr>
        <w:tabs>
          <w:tab w:val="left" w:pos="3045"/>
        </w:tabs>
        <w:spacing w:after="0" w:line="240" w:lineRule="auto"/>
        <w:rPr>
          <w:rFonts w:ascii="Myriad Pro" w:eastAsia="Calibri" w:hAnsi="Myriad Pro" w:cs="Times New Roman"/>
          <w:b/>
          <w:bCs/>
          <w:sz w:val="24"/>
          <w:szCs w:val="24"/>
        </w:rPr>
      </w:pPr>
    </w:p>
    <w:p w14:paraId="56004738" w14:textId="77777777" w:rsidR="0067409E" w:rsidRPr="0067409E" w:rsidRDefault="0067409E" w:rsidP="0067409E">
      <w:pPr>
        <w:tabs>
          <w:tab w:val="left" w:pos="3045"/>
        </w:tabs>
        <w:spacing w:after="0" w:line="240" w:lineRule="auto"/>
        <w:rPr>
          <w:rFonts w:ascii="Myriad Pro" w:eastAsia="Calibri" w:hAnsi="Myriad Pro" w:cs="Times New Roman"/>
          <w:b/>
          <w:sz w:val="24"/>
          <w:szCs w:val="24"/>
        </w:rPr>
      </w:pPr>
      <w:r w:rsidRPr="0067409E">
        <w:rPr>
          <w:rFonts w:ascii="Myriad Pro" w:eastAsia="Calibri" w:hAnsi="Myriad Pro" w:cs="Times New Roman"/>
          <w:b/>
          <w:bCs/>
          <w:sz w:val="24"/>
          <w:szCs w:val="24"/>
        </w:rPr>
        <w:lastRenderedPageBreak/>
        <w:t>AUMA Comments:</w:t>
      </w:r>
      <w:r w:rsidRPr="0067409E">
        <w:rPr>
          <w:rFonts w:ascii="Myriad Pro" w:eastAsia="Calibri" w:hAnsi="Myriad Pro" w:cs="Times New Roman"/>
          <w:b/>
          <w:bCs/>
          <w:sz w:val="24"/>
          <w:szCs w:val="24"/>
        </w:rPr>
        <w:tab/>
      </w:r>
    </w:p>
    <w:p w14:paraId="63B90BE1" w14:textId="77777777" w:rsidR="0067409E" w:rsidRPr="0067409E" w:rsidRDefault="0067409E" w:rsidP="0067409E">
      <w:pPr>
        <w:spacing w:after="0" w:line="240" w:lineRule="auto"/>
        <w:rPr>
          <w:rFonts w:ascii="Myriad Pro" w:eastAsia="Calibri" w:hAnsi="Myriad Pro" w:cs="Tahoma"/>
          <w:sz w:val="24"/>
          <w:szCs w:val="24"/>
        </w:rPr>
      </w:pPr>
      <w:r w:rsidRPr="0067409E">
        <w:rPr>
          <w:rFonts w:ascii="Myriad Pro" w:eastAsia="Calibri" w:hAnsi="Myriad Pro" w:cs="Tahoma"/>
          <w:sz w:val="24"/>
          <w:szCs w:val="24"/>
        </w:rPr>
        <w:t xml:space="preserve">This resolution aligns with previous AUMA advocacy on emergency medical services and response times. If this resolution is passed, it would be forwarded to the Government of Alberta for response and further advocacy would be recommended to AUMA’s Board by AUMA’s Safe and Healthy Communities Committee within the context of related priorities and positions.       </w:t>
      </w:r>
    </w:p>
    <w:p w14:paraId="05B3D0A1" w14:textId="6A7A580B" w:rsidR="00E658AF" w:rsidRDefault="007A7477" w:rsidP="00E658AF">
      <w:pPr>
        <w:rPr>
          <w:rFonts w:ascii="Tahoma" w:hAnsi="Tahoma" w:cs="Tahoma"/>
        </w:rPr>
      </w:pPr>
      <w:r>
        <w:rPr>
          <w:rFonts w:ascii="Tahoma" w:hAnsi="Tahoma" w:cs="Tahoma"/>
        </w:rPr>
        <w:br w:type="page"/>
      </w:r>
    </w:p>
    <w:p w14:paraId="7B4AB86D" w14:textId="0A98DAE4" w:rsidR="00F36599" w:rsidRDefault="00F36599">
      <w:pPr>
        <w:rPr>
          <w:rFonts w:ascii="Tahoma" w:hAnsi="Tahoma" w:cs="Tahoma"/>
        </w:rPr>
      </w:pPr>
    </w:p>
    <w:p w14:paraId="2B7AE309" w14:textId="77777777" w:rsidR="0020226D" w:rsidRDefault="0020226D" w:rsidP="00E658AF">
      <w:pPr>
        <w:rPr>
          <w:rFonts w:ascii="Tahoma" w:hAnsi="Tahoma" w:cs="Tahoma"/>
        </w:rPr>
      </w:pPr>
    </w:p>
    <w:p w14:paraId="59BF8B1C" w14:textId="77777777" w:rsidR="00E658AF" w:rsidRDefault="00E658AF" w:rsidP="00E658AF">
      <w:pPr>
        <w:rPr>
          <w:rFonts w:ascii="Tahoma" w:hAnsi="Tahoma" w:cs="Tahoma"/>
        </w:rPr>
      </w:pPr>
    </w:p>
    <w:p w14:paraId="38501827" w14:textId="77777777" w:rsidR="006E60CA" w:rsidRDefault="006E60CA" w:rsidP="00E658AF">
      <w:pPr>
        <w:rPr>
          <w:rFonts w:ascii="Tahoma" w:hAnsi="Tahoma" w:cs="Tahoma"/>
        </w:rPr>
      </w:pPr>
    </w:p>
    <w:p w14:paraId="152DE5E6" w14:textId="77777777" w:rsidR="00CC0E85" w:rsidRDefault="00CC0E85" w:rsidP="00E658AF">
      <w:pPr>
        <w:rPr>
          <w:rFonts w:ascii="Tahoma" w:hAnsi="Tahoma" w:cs="Tahoma"/>
        </w:rPr>
      </w:pPr>
    </w:p>
    <w:p w14:paraId="5B729C25" w14:textId="77777777" w:rsidR="00CC0E85" w:rsidRDefault="00CC0E85" w:rsidP="00E658AF">
      <w:pPr>
        <w:rPr>
          <w:rFonts w:ascii="Tahoma" w:hAnsi="Tahoma" w:cs="Tahoma"/>
        </w:rPr>
      </w:pPr>
    </w:p>
    <w:p w14:paraId="0D8B4975" w14:textId="77777777" w:rsidR="00E658AF" w:rsidRDefault="00E658AF" w:rsidP="00E658AF">
      <w:pPr>
        <w:rPr>
          <w:rFonts w:ascii="Tahoma" w:hAnsi="Tahoma" w:cs="Tahoma"/>
        </w:rPr>
      </w:pPr>
    </w:p>
    <w:p w14:paraId="1B874C1F" w14:textId="77777777" w:rsidR="0082430E" w:rsidRDefault="0082430E" w:rsidP="00E658AF">
      <w:pPr>
        <w:rPr>
          <w:rFonts w:ascii="Tahoma" w:hAnsi="Tahoma" w:cs="Tahoma"/>
        </w:rPr>
      </w:pPr>
    </w:p>
    <w:p w14:paraId="0D487FBE" w14:textId="2DC87BED" w:rsidR="00E658AF" w:rsidRPr="00CC0E85" w:rsidRDefault="00E658AF" w:rsidP="00E658AF">
      <w:pPr>
        <w:jc w:val="center"/>
        <w:rPr>
          <w:rFonts w:ascii="Tahoma" w:hAnsi="Tahoma" w:cs="Tahoma"/>
          <w:sz w:val="72"/>
          <w:szCs w:val="72"/>
        </w:rPr>
      </w:pPr>
      <w:r w:rsidRPr="00CC0E85">
        <w:rPr>
          <w:color w:val="39489C"/>
          <w:sz w:val="72"/>
          <w:szCs w:val="72"/>
        </w:rPr>
        <w:t>202</w:t>
      </w:r>
      <w:r w:rsidR="0024541F" w:rsidRPr="00CC0E85">
        <w:rPr>
          <w:color w:val="39489C"/>
          <w:sz w:val="72"/>
          <w:szCs w:val="72"/>
        </w:rPr>
        <w:t>1</w:t>
      </w:r>
      <w:r w:rsidRPr="00CC0E85">
        <w:rPr>
          <w:color w:val="39489C"/>
          <w:spacing w:val="-2"/>
          <w:sz w:val="72"/>
          <w:szCs w:val="72"/>
        </w:rPr>
        <w:t xml:space="preserve"> </w:t>
      </w:r>
      <w:r w:rsidRPr="00CC0E85">
        <w:rPr>
          <w:color w:val="39489C"/>
          <w:sz w:val="72"/>
          <w:szCs w:val="72"/>
        </w:rPr>
        <w:t>Resolutions</w:t>
      </w:r>
    </w:p>
    <w:p w14:paraId="3159527F" w14:textId="77777777" w:rsidR="00E658AF" w:rsidRDefault="00E658AF" w:rsidP="00E658AF">
      <w:pPr>
        <w:pStyle w:val="BodyText"/>
        <w:rPr>
          <w:sz w:val="60"/>
        </w:rPr>
      </w:pPr>
    </w:p>
    <w:p w14:paraId="4ABEAE00" w14:textId="4F6F8C8D" w:rsidR="00E658AF" w:rsidRPr="00E658AF" w:rsidRDefault="00E658AF" w:rsidP="0024541F">
      <w:pPr>
        <w:ind w:right="82"/>
        <w:jc w:val="center"/>
        <w:rPr>
          <w:sz w:val="56"/>
          <w:szCs w:val="56"/>
        </w:rPr>
      </w:pPr>
      <w:r w:rsidRPr="00E658AF">
        <w:rPr>
          <w:color w:val="39489C"/>
          <w:sz w:val="56"/>
          <w:szCs w:val="56"/>
        </w:rPr>
        <w:t xml:space="preserve">Category C – Other issues </w:t>
      </w:r>
      <w:r w:rsidR="0024541F">
        <w:rPr>
          <w:color w:val="39489C"/>
          <w:sz w:val="56"/>
          <w:szCs w:val="56"/>
        </w:rPr>
        <w:t>of potential interest to Alberta Municipalities</w:t>
      </w:r>
    </w:p>
    <w:p w14:paraId="51C4C450" w14:textId="04AC08CF" w:rsidR="00BF0AC4" w:rsidRDefault="00BF0AC4">
      <w:pPr>
        <w:rPr>
          <w:rFonts w:ascii="Tahoma" w:hAnsi="Tahoma" w:cs="Tahoma"/>
        </w:rPr>
      </w:pPr>
      <w:r>
        <w:rPr>
          <w:rFonts w:ascii="Tahoma" w:hAnsi="Tahoma" w:cs="Tahoma"/>
        </w:rPr>
        <w:br w:type="page"/>
      </w:r>
    </w:p>
    <w:p w14:paraId="1A9B124F" w14:textId="77777777" w:rsidR="00BF0AC4" w:rsidRPr="00625721" w:rsidRDefault="00BF0AC4" w:rsidP="00BF0AC4">
      <w:pPr>
        <w:pStyle w:val="BodyText"/>
        <w:rPr>
          <w:rFonts w:ascii="Myriad Pro" w:hAnsi="Myriad Pro"/>
          <w:b/>
          <w:sz w:val="24"/>
          <w:szCs w:val="24"/>
        </w:rPr>
      </w:pPr>
    </w:p>
    <w:p w14:paraId="7E63A3CA" w14:textId="77777777" w:rsidR="001B380C"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AUMA Resolution 2021</w:t>
      </w:r>
      <w:r>
        <w:rPr>
          <w:rFonts w:ascii="Myriad Pro" w:hAnsi="Myriad Pro"/>
          <w:b/>
          <w:sz w:val="24"/>
          <w:szCs w:val="24"/>
        </w:rPr>
        <w:t>.</w:t>
      </w:r>
      <w:r w:rsidRPr="004572DB">
        <w:rPr>
          <w:rFonts w:ascii="Myriad Pro" w:hAnsi="Myriad Pro"/>
          <w:b/>
          <w:sz w:val="24"/>
          <w:szCs w:val="24"/>
        </w:rPr>
        <w:t>C</w:t>
      </w:r>
      <w:r>
        <w:rPr>
          <w:rFonts w:ascii="Myriad Pro" w:hAnsi="Myriad Pro"/>
          <w:b/>
          <w:sz w:val="24"/>
          <w:szCs w:val="24"/>
        </w:rPr>
        <w:t>1</w:t>
      </w:r>
      <w:r w:rsidRPr="00625721">
        <w:rPr>
          <w:rFonts w:ascii="Myriad Pro" w:hAnsi="Myriad Pro"/>
          <w:b/>
          <w:sz w:val="24"/>
          <w:szCs w:val="24"/>
        </w:rPr>
        <w:t xml:space="preserve">: Advocacy </w:t>
      </w:r>
      <w:r w:rsidR="006338B3">
        <w:rPr>
          <w:rFonts w:ascii="Myriad Pro" w:hAnsi="Myriad Pro"/>
          <w:b/>
          <w:sz w:val="24"/>
          <w:szCs w:val="24"/>
        </w:rPr>
        <w:t>for</w:t>
      </w:r>
      <w:r w:rsidRPr="00625721">
        <w:rPr>
          <w:rFonts w:ascii="Myriad Pro" w:hAnsi="Myriad Pro"/>
          <w:b/>
          <w:sz w:val="24"/>
          <w:szCs w:val="24"/>
        </w:rPr>
        <w:t xml:space="preserve"> a National Early Learning and Care Program</w:t>
      </w:r>
    </w:p>
    <w:p w14:paraId="4A1A246F" w14:textId="3A4EDC3B" w:rsidR="00BF0AC4" w:rsidRPr="00625721"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 xml:space="preserve"> </w:t>
      </w:r>
    </w:p>
    <w:p w14:paraId="2D765F7B" w14:textId="77777777" w:rsidR="00BF0AC4"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Moved by: City of Lethbridge</w:t>
      </w:r>
    </w:p>
    <w:p w14:paraId="691154D0" w14:textId="77777777" w:rsidR="001B380C" w:rsidRPr="00625721" w:rsidRDefault="001B380C" w:rsidP="001B380C">
      <w:pPr>
        <w:spacing w:after="0" w:line="240" w:lineRule="auto"/>
        <w:ind w:right="1077"/>
        <w:rPr>
          <w:rFonts w:ascii="Myriad Pro" w:hAnsi="Myriad Pro"/>
          <w:b/>
          <w:sz w:val="24"/>
          <w:szCs w:val="24"/>
        </w:rPr>
      </w:pPr>
    </w:p>
    <w:p w14:paraId="10337183" w14:textId="77777777" w:rsidR="00BF0AC4" w:rsidRPr="00625721" w:rsidRDefault="00BF0AC4" w:rsidP="0086557B">
      <w:pPr>
        <w:spacing w:after="0" w:line="240" w:lineRule="auto"/>
        <w:rPr>
          <w:rFonts w:ascii="Myriad Pro" w:hAnsi="Myriad Pro"/>
          <w:b/>
          <w:sz w:val="24"/>
          <w:szCs w:val="24"/>
        </w:rPr>
      </w:pPr>
      <w:r w:rsidRPr="00625721">
        <w:rPr>
          <w:rFonts w:ascii="Myriad Pro" w:hAnsi="Myriad Pro"/>
          <w:b/>
          <w:sz w:val="24"/>
          <w:szCs w:val="24"/>
        </w:rPr>
        <w:t>Seconded by: City of Spruce Grove</w:t>
      </w:r>
    </w:p>
    <w:p w14:paraId="2096655D" w14:textId="77777777" w:rsidR="00BF0AC4" w:rsidRPr="00625721" w:rsidRDefault="00BF0AC4" w:rsidP="00BF0AC4">
      <w:pPr>
        <w:pStyle w:val="BodyText"/>
        <w:spacing w:line="30" w:lineRule="exact"/>
        <w:rPr>
          <w:rFonts w:ascii="Myriad Pro" w:hAnsi="Myriad Pro"/>
          <w:sz w:val="24"/>
          <w:szCs w:val="24"/>
        </w:rPr>
      </w:pPr>
      <w:r w:rsidRPr="00625721">
        <w:rPr>
          <w:rFonts w:ascii="Myriad Pro" w:hAnsi="Myriad Pro"/>
          <w:noProof/>
          <w:sz w:val="24"/>
          <w:szCs w:val="24"/>
        </w:rPr>
        <mc:AlternateContent>
          <mc:Choice Requires="wpg">
            <w:drawing>
              <wp:inline distT="0" distB="0" distL="0" distR="0" wp14:anchorId="182268FC" wp14:editId="7B22398D">
                <wp:extent cx="5980430" cy="19050"/>
                <wp:effectExtent l="10160" t="4445" r="1016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9050"/>
                          <a:chOff x="0" y="0"/>
                          <a:chExt cx="9418" cy="30"/>
                        </a:xfrm>
                      </wpg:grpSpPr>
                      <wps:wsp>
                        <wps:cNvPr id="3" name="Line 3"/>
                        <wps:cNvCnPr>
                          <a:cxnSpLocks noChangeShapeType="1"/>
                        </wps:cNvCnPr>
                        <wps:spPr bwMode="auto">
                          <a:xfrm>
                            <a:off x="0" y="15"/>
                            <a:ext cx="94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8A6B749" id="Group 2" o:spid="_x0000_s1026" style="width:470.9pt;height:1.5pt;mso-position-horizontal-relative:char;mso-position-vertical-relative:line" coordsize="94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9IAIAALsEAAAOAAAAZHJzL2Uyb0RvYy54bWykVMFy2yAQvXem/8BwryXZcSfWWM7BSXxx&#10;W88k/QAMSGKKgAFsyX/fBWQ7cS6dVAeGZXcfu+8tWj4MnURHbp3QqsLFJMeIK6qZUE2Ff78+f7vH&#10;yHmiGJFa8QqfuMMPq69flr0p+VS3WjJuEYAoV/amwq33pswyR1veETfRhitw1tp2xINpm4xZ0gN6&#10;J7Npnn/Pem2ZsZpy5+D0MTnxKuLXNaf+V1077pGsMNTm42rjug9rtlqSsrHEtIKOZZBPVNERoeDS&#10;C9Qj8QQdrPgA1QlqtdO1n1DdZbquBeWxB+imyG+62Vh9MLGXpuwbc6EJqL3h6dOw9OdxZ5FgFZ5i&#10;pEgHEsVb0TRQ05umhIiNNS9mZ1N/sN1q+seBO7v1B7tJwWjf/9AM4MjB60jNUNsuQEDTaIgKnC4K&#10;8MEjCofzxX1+NwOhKPiKRT4fFaItyPghi7ZPY97iroBBC0mQHCojZbouljiWFPqBKXNXIt3/EfnS&#10;EsOjPi7QNBI5OxO5FYqjWeIxBqxVIpEOaiQRKb1uiWp4hHo9GSCsiA2EUgEzpQTDgQL/SGoxDxCk&#10;PLN6Zec9OaQ01vkN1x0KmwpLqDhqRY5b5xOP55AAqPSzkDJiS4X6s0TB5bQULHijYZv9Wlp0JOHZ&#10;xW9U5V0YjLdiEa3lhD2Ne0+ETHtQUao4Zqn9JOBes9POhuJGOcdBhBcShR9fc3iCb+0Ydf3nrP4C&#10;AAD//wMAUEsDBBQABgAIAAAAIQC94Mzh2wAAAAMBAAAPAAAAZHJzL2Rvd25yZXYueG1sTI9BS8NA&#10;EIXvgv9hGcGb3cSqaMymlKKeitBWEG/T7DQJzc6G7DZJ/72jF708GN7w3vfyxeRaNVAfGs8G0lkC&#10;irj0tuHKwMfu9eYRVIjIFlvPZOBMARbF5UWOmfUjb2jYxkpJCIcMDdQxdpnWoazJYZj5jli8g+8d&#10;Rjn7StseRwl3rb5NkgftsGFpqLGjVU3lcXtyBt5GHJfz9GVYHw+r89fu/v1znZIx11fT8hlUpCn+&#10;PcMPvqBDIUx7f2IbVGtAhsRfFe/pLpUZewPzBHSR6//sxTcAAAD//wMAUEsBAi0AFAAGAAgAAAAh&#10;ALaDOJL+AAAA4QEAABMAAAAAAAAAAAAAAAAAAAAAAFtDb250ZW50X1R5cGVzXS54bWxQSwECLQAU&#10;AAYACAAAACEAOP0h/9YAAACUAQAACwAAAAAAAAAAAAAAAAAvAQAAX3JlbHMvLnJlbHNQSwECLQAU&#10;AAYACAAAACEA9fzwPSACAAC7BAAADgAAAAAAAAAAAAAAAAAuAgAAZHJzL2Uyb0RvYy54bWxQSwEC&#10;LQAUAAYACAAAACEAveDM4dsAAAADAQAADwAAAAAAAAAAAAAAAAB6BAAAZHJzL2Rvd25yZXYueG1s&#10;UEsFBgAAAAAEAAQA8wAAAIIFAAAAAA==&#10;">
                <v:line id="Line 3" o:spid="_x0000_s1027" style="position:absolute;visibility:visible;mso-wrap-style:square" from="0,15" to="94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anchorlock/>
              </v:group>
            </w:pict>
          </mc:Fallback>
        </mc:AlternateContent>
      </w:r>
    </w:p>
    <w:p w14:paraId="44BB7228" w14:textId="77777777" w:rsidR="00BF0AC4" w:rsidRPr="00625721" w:rsidRDefault="00BF0AC4" w:rsidP="001B380C">
      <w:pPr>
        <w:pStyle w:val="BodyText"/>
        <w:rPr>
          <w:rFonts w:ascii="Myriad Pro" w:hAnsi="Myriad Pro"/>
          <w:b/>
          <w:sz w:val="24"/>
          <w:szCs w:val="24"/>
        </w:rPr>
      </w:pPr>
    </w:p>
    <w:p w14:paraId="66174C69" w14:textId="77777777" w:rsidR="00BF0AC4" w:rsidRPr="00625721" w:rsidRDefault="00BF0AC4" w:rsidP="001B380C">
      <w:pPr>
        <w:pStyle w:val="BodyText"/>
        <w:ind w:right="607"/>
        <w:rPr>
          <w:rFonts w:ascii="Myriad Pro" w:hAnsi="Myriad Pro"/>
          <w:sz w:val="24"/>
          <w:szCs w:val="24"/>
        </w:rPr>
      </w:pPr>
      <w:r w:rsidRPr="00625721">
        <w:rPr>
          <w:rFonts w:ascii="Myriad Pro" w:hAnsi="Myriad Pro"/>
          <w:b/>
          <w:sz w:val="24"/>
          <w:szCs w:val="24"/>
        </w:rPr>
        <w:t xml:space="preserve">WHEREAS </w:t>
      </w:r>
      <w:r w:rsidRPr="00625721">
        <w:rPr>
          <w:rFonts w:ascii="Myriad Pro" w:hAnsi="Myriad Pro"/>
          <w:sz w:val="24"/>
          <w:szCs w:val="24"/>
        </w:rPr>
        <w:t>a well-designed, National Early Learning and Care Program, that is affordable, high-quality, inclusive, and accessible, will support families economically and support more women in joining and staying in the workforce</w:t>
      </w:r>
      <w:r>
        <w:rPr>
          <w:rFonts w:ascii="Myriad Pro" w:hAnsi="Myriad Pro"/>
          <w:sz w:val="24"/>
          <w:szCs w:val="24"/>
        </w:rPr>
        <w:t>; and</w:t>
      </w:r>
    </w:p>
    <w:p w14:paraId="26DB36DB" w14:textId="77777777" w:rsidR="00BF0AC4" w:rsidRPr="00625721" w:rsidRDefault="00BF0AC4" w:rsidP="00BF0AC4">
      <w:pPr>
        <w:pStyle w:val="BodyText"/>
        <w:rPr>
          <w:rFonts w:ascii="Myriad Pro" w:hAnsi="Myriad Pro"/>
          <w:sz w:val="24"/>
          <w:szCs w:val="24"/>
        </w:rPr>
      </w:pPr>
    </w:p>
    <w:p w14:paraId="42D439D0" w14:textId="77777777" w:rsidR="00BF0AC4" w:rsidRPr="00625721" w:rsidRDefault="00BF0AC4" w:rsidP="00BF0AC4">
      <w:pPr>
        <w:pStyle w:val="BodyText"/>
        <w:ind w:right="136"/>
        <w:rPr>
          <w:rFonts w:ascii="Myriad Pro" w:hAnsi="Myriad Pro"/>
          <w:sz w:val="24"/>
          <w:szCs w:val="24"/>
        </w:rPr>
      </w:pPr>
      <w:r w:rsidRPr="00625721">
        <w:rPr>
          <w:rFonts w:ascii="Myriad Pro" w:hAnsi="Myriad Pro"/>
          <w:b/>
          <w:sz w:val="24"/>
          <w:szCs w:val="24"/>
        </w:rPr>
        <w:t xml:space="preserve">WHEREAS </w:t>
      </w:r>
      <w:r w:rsidRPr="00625721">
        <w:rPr>
          <w:rFonts w:ascii="Myriad Pro" w:hAnsi="Myriad Pro"/>
          <w:sz w:val="24"/>
          <w:szCs w:val="24"/>
        </w:rPr>
        <w:t>the COVID pandemic has shown how communities and families are negatively impacted when early learning and care is not accessible, inclusive or affordable and should make us strive to fix this problem on behalf of parents, families and communities</w:t>
      </w:r>
      <w:r>
        <w:rPr>
          <w:rFonts w:ascii="Myriad Pro" w:hAnsi="Myriad Pro"/>
          <w:sz w:val="24"/>
          <w:szCs w:val="24"/>
        </w:rPr>
        <w:t>.</w:t>
      </w:r>
    </w:p>
    <w:p w14:paraId="62BABAA0" w14:textId="77777777" w:rsidR="00BF0AC4" w:rsidRPr="00625721" w:rsidRDefault="00BF0AC4" w:rsidP="00BF0AC4">
      <w:pPr>
        <w:pStyle w:val="BodyText"/>
        <w:rPr>
          <w:rFonts w:ascii="Myriad Pro" w:hAnsi="Myriad Pro"/>
          <w:sz w:val="24"/>
          <w:szCs w:val="24"/>
        </w:rPr>
      </w:pPr>
    </w:p>
    <w:p w14:paraId="263D4839" w14:textId="47BE0FD0" w:rsidR="00BF0AC4" w:rsidRDefault="00BF0AC4" w:rsidP="00BF0AC4">
      <w:pPr>
        <w:ind w:right="147"/>
        <w:rPr>
          <w:rFonts w:ascii="Myriad Pro" w:hAnsi="Myriad Pro"/>
          <w:sz w:val="24"/>
          <w:szCs w:val="24"/>
        </w:rPr>
      </w:pPr>
      <w:r w:rsidRPr="00625721">
        <w:rPr>
          <w:rFonts w:ascii="Myriad Pro" w:hAnsi="Myriad Pro"/>
          <w:b/>
          <w:sz w:val="24"/>
          <w:szCs w:val="24"/>
        </w:rPr>
        <w:t xml:space="preserve">IT IS THEREFORE RESOLVED THAT </w:t>
      </w:r>
      <w:r w:rsidRPr="00625721">
        <w:rPr>
          <w:rFonts w:ascii="Myriad Pro" w:hAnsi="Myriad Pro"/>
          <w:sz w:val="24"/>
          <w:szCs w:val="24"/>
        </w:rPr>
        <w:t>the AUMA advocate to the Provincial Government for a National Early Learning and Care Program that will be high-quality, inclusive, affordable and accessible, developed with significant long-term sustained funding and which will create a Canada-wide early-learning and child-care system</w:t>
      </w:r>
      <w:r w:rsidR="00C53D0F">
        <w:rPr>
          <w:rFonts w:ascii="Myriad Pro" w:hAnsi="Myriad Pro"/>
          <w:sz w:val="24"/>
          <w:szCs w:val="24"/>
        </w:rPr>
        <w:t>.</w:t>
      </w:r>
    </w:p>
    <w:p w14:paraId="61717B8C" w14:textId="625706B7" w:rsidR="00C53D0F" w:rsidRPr="00C53D0F" w:rsidRDefault="00C53D0F" w:rsidP="004E0C2D">
      <w:pPr>
        <w:spacing w:after="0" w:line="240" w:lineRule="auto"/>
        <w:ind w:right="147"/>
        <w:rPr>
          <w:rFonts w:ascii="Myriad Pro" w:hAnsi="Myriad Pro"/>
          <w:b/>
          <w:bCs/>
          <w:sz w:val="24"/>
          <w:szCs w:val="24"/>
        </w:rPr>
      </w:pPr>
      <w:r w:rsidRPr="00C53D0F">
        <w:rPr>
          <w:rFonts w:ascii="Myriad Pro" w:hAnsi="Myriad Pro"/>
          <w:b/>
          <w:bCs/>
          <w:sz w:val="24"/>
          <w:szCs w:val="24"/>
        </w:rPr>
        <w:t>BACKGROUND:</w:t>
      </w:r>
    </w:p>
    <w:p w14:paraId="180873E6" w14:textId="77777777" w:rsidR="00BF0AC4" w:rsidRPr="00625721" w:rsidRDefault="00BF0AC4" w:rsidP="004E0C2D">
      <w:pPr>
        <w:pStyle w:val="BodyText"/>
        <w:ind w:right="598"/>
        <w:rPr>
          <w:rFonts w:ascii="Myriad Pro" w:hAnsi="Myriad Pro"/>
          <w:sz w:val="24"/>
          <w:szCs w:val="24"/>
        </w:rPr>
      </w:pPr>
      <w:r w:rsidRPr="00625721">
        <w:rPr>
          <w:rFonts w:ascii="Myriad Pro" w:hAnsi="Myriad Pro"/>
          <w:sz w:val="24"/>
          <w:szCs w:val="24"/>
        </w:rPr>
        <w:t>Families and children across Canada have been impacted by insufficient childcare and learning during these uncertain times. This is further compounding poverty impacts, wage</w:t>
      </w:r>
      <w:r>
        <w:rPr>
          <w:rFonts w:ascii="Myriad Pro" w:hAnsi="Myriad Pro"/>
          <w:sz w:val="24"/>
          <w:szCs w:val="24"/>
        </w:rPr>
        <w:t xml:space="preserve"> </w:t>
      </w:r>
      <w:r w:rsidRPr="00625721">
        <w:rPr>
          <w:rFonts w:ascii="Myriad Pro" w:hAnsi="Myriad Pro"/>
          <w:sz w:val="24"/>
          <w:szCs w:val="24"/>
        </w:rPr>
        <w:t>gaps and e</w:t>
      </w:r>
      <w:r>
        <w:rPr>
          <w:rFonts w:ascii="Myriad Pro" w:hAnsi="Myriad Pro"/>
          <w:sz w:val="24"/>
          <w:szCs w:val="24"/>
        </w:rPr>
        <w:t>mployment implications</w:t>
      </w:r>
      <w:r w:rsidRPr="00625721">
        <w:rPr>
          <w:rFonts w:ascii="Myriad Pro" w:hAnsi="Myriad Pro"/>
          <w:sz w:val="24"/>
          <w:szCs w:val="24"/>
        </w:rPr>
        <w:t>. While these concerns are being particularly felt during the pandemic, they will not disappear in the years ahead. It is vital for all orders of government to advocate on behalf of our residents for the programs that will best support families, our communities and our country.</w:t>
      </w:r>
      <w:r>
        <w:rPr>
          <w:rFonts w:ascii="Myriad Pro" w:hAnsi="Myriad Pro"/>
          <w:sz w:val="24"/>
          <w:szCs w:val="24"/>
        </w:rPr>
        <w:t xml:space="preserve"> Provincial support and allocation of the funds from the federal “</w:t>
      </w:r>
      <w:r w:rsidRPr="00743E17">
        <w:rPr>
          <w:rFonts w:ascii="Myriad Pro" w:hAnsi="Myriad Pro"/>
          <w:i/>
          <w:sz w:val="24"/>
          <w:szCs w:val="24"/>
        </w:rPr>
        <w:t>A Canada-Wide Early Learning and Child Care Plan</w:t>
      </w:r>
      <w:r>
        <w:rPr>
          <w:rFonts w:ascii="Myriad Pro" w:hAnsi="Myriad Pro"/>
          <w:sz w:val="24"/>
          <w:szCs w:val="24"/>
        </w:rPr>
        <w:t xml:space="preserve">” </w:t>
      </w:r>
      <w:r w:rsidRPr="00625721">
        <w:rPr>
          <w:rFonts w:ascii="Myriad Pro" w:hAnsi="Myriad Pro"/>
          <w:sz w:val="24"/>
          <w:szCs w:val="24"/>
        </w:rPr>
        <w:t xml:space="preserve">starts with the fundamental idea that early learning and care programs are essential for families and </w:t>
      </w:r>
      <w:r>
        <w:rPr>
          <w:rFonts w:ascii="Myriad Pro" w:hAnsi="Myriad Pro"/>
          <w:sz w:val="24"/>
          <w:szCs w:val="24"/>
        </w:rPr>
        <w:t>municipalities</w:t>
      </w:r>
      <w:r w:rsidRPr="00625721">
        <w:rPr>
          <w:rFonts w:ascii="Myriad Pro" w:hAnsi="Myriad Pro"/>
          <w:sz w:val="24"/>
          <w:szCs w:val="24"/>
        </w:rPr>
        <w:t xml:space="preserve"> at large.</w:t>
      </w:r>
      <w:r>
        <w:rPr>
          <w:rFonts w:ascii="Myriad Pro" w:hAnsi="Myriad Pro"/>
          <w:sz w:val="24"/>
          <w:szCs w:val="24"/>
        </w:rPr>
        <w:t xml:space="preserve"> </w:t>
      </w:r>
      <w:r w:rsidRPr="00625721">
        <w:rPr>
          <w:rFonts w:ascii="Myriad Pro" w:hAnsi="Myriad Pro"/>
          <w:sz w:val="24"/>
          <w:szCs w:val="24"/>
        </w:rPr>
        <w:t>Communities and residents across Alberta and Canada will benefit both economically and socially because of such a program.</w:t>
      </w:r>
      <w:r>
        <w:rPr>
          <w:rFonts w:ascii="Myriad Pro" w:hAnsi="Myriad Pro"/>
          <w:sz w:val="24"/>
          <w:szCs w:val="24"/>
        </w:rPr>
        <w:t xml:space="preserve"> </w:t>
      </w:r>
    </w:p>
    <w:p w14:paraId="1752F315" w14:textId="77777777" w:rsidR="00BF0AC4" w:rsidRPr="00625721" w:rsidRDefault="00BF0AC4" w:rsidP="00BF0AC4">
      <w:pPr>
        <w:pStyle w:val="BodyText"/>
        <w:rPr>
          <w:rFonts w:ascii="Myriad Pro" w:hAnsi="Myriad Pro"/>
          <w:sz w:val="24"/>
          <w:szCs w:val="24"/>
        </w:rPr>
      </w:pPr>
    </w:p>
    <w:p w14:paraId="64442CC4" w14:textId="77777777" w:rsidR="00BF0AC4" w:rsidRDefault="00BF0AC4" w:rsidP="00BF0AC4">
      <w:pPr>
        <w:pStyle w:val="BodyText"/>
        <w:spacing w:before="20"/>
        <w:ind w:right="165"/>
        <w:rPr>
          <w:rFonts w:ascii="Myriad Pro" w:hAnsi="Myriad Pro"/>
          <w:sz w:val="24"/>
          <w:szCs w:val="24"/>
        </w:rPr>
      </w:pPr>
      <w:r w:rsidRPr="00625721">
        <w:rPr>
          <w:rFonts w:ascii="Myriad Pro" w:hAnsi="Myriad Pro"/>
          <w:sz w:val="24"/>
          <w:szCs w:val="24"/>
        </w:rPr>
        <w:t xml:space="preserve">Economically there are many reasons to support such a program. </w:t>
      </w:r>
      <w:r>
        <w:rPr>
          <w:rFonts w:ascii="Myriad Pro" w:hAnsi="Myriad Pro"/>
          <w:sz w:val="24"/>
          <w:szCs w:val="24"/>
        </w:rPr>
        <w:t xml:space="preserve">According to the Alberta Child Services Annual Report 2020-2021, there are 143,469 licensed and approved childcare cases for a total Albertan population of </w:t>
      </w:r>
      <w:r w:rsidRPr="00F84ADB">
        <w:rPr>
          <w:rFonts w:ascii="Myriad Pro" w:hAnsi="Myriad Pro"/>
          <w:sz w:val="24"/>
          <w:szCs w:val="24"/>
        </w:rPr>
        <w:t>4,444,277</w:t>
      </w:r>
      <w:r>
        <w:rPr>
          <w:rFonts w:ascii="Myriad Pro" w:hAnsi="Myriad Pro"/>
          <w:sz w:val="24"/>
          <w:szCs w:val="24"/>
        </w:rPr>
        <w:t>. The provincial government is incrementally increasing these spaces, however availability and affordability continue to be an issue for Alberta. First, w</w:t>
      </w:r>
      <w:r w:rsidRPr="00625721">
        <w:rPr>
          <w:rFonts w:ascii="Myriad Pro" w:hAnsi="Myriad Pro"/>
          <w:sz w:val="24"/>
          <w:szCs w:val="24"/>
        </w:rPr>
        <w:t>ithout such a program, employers in Alberta and Canada could face low productivity due to parents missing work. There are also the lost wages to parents and sometimes a complete inability for parents to join the workforce. This results in a loss of income tax to governments</w:t>
      </w:r>
      <w:r>
        <w:rPr>
          <w:rFonts w:ascii="Myriad Pro" w:hAnsi="Myriad Pro"/>
          <w:sz w:val="24"/>
          <w:szCs w:val="24"/>
        </w:rPr>
        <w:t xml:space="preserve">, and from a municipal perspective could impact the ability of the low income to pay their property taxes. A parent should not be forced to choose between employment and childcare; employed parents contribute to the economy and early-educated children contribute to the future success of our economy. Second, local businesses cannot </w:t>
      </w:r>
      <w:r>
        <w:rPr>
          <w:rFonts w:ascii="Myriad Pro" w:hAnsi="Myriad Pro"/>
          <w:sz w:val="24"/>
          <w:szCs w:val="24"/>
        </w:rPr>
        <w:lastRenderedPageBreak/>
        <w:t xml:space="preserve">recover without workers and some workers cannot return to work because they cannot afford childcare. The local restaurants rely heavily on these individuals and were severely impacted by the COVID-19 pandemic. Ensuring all have access to affordable childcare will help boost the productivity of the local economy. </w:t>
      </w:r>
      <w:r w:rsidRPr="00625721">
        <w:rPr>
          <w:rFonts w:ascii="Myriad Pro" w:hAnsi="Myriad Pro"/>
          <w:sz w:val="24"/>
          <w:szCs w:val="24"/>
        </w:rPr>
        <w:t>If families are supported by such a program, they will have more disposable income which can be used to support local businesses, to save for the future, to create educational opportunities for the parents and their children</w:t>
      </w:r>
      <w:r>
        <w:rPr>
          <w:rFonts w:ascii="Myriad Pro" w:hAnsi="Myriad Pro"/>
          <w:sz w:val="24"/>
          <w:szCs w:val="24"/>
        </w:rPr>
        <w:t xml:space="preserve">. Third, childcare is a municipal issue because every city, town, village, or rural area has different needs. A “one-size-fits-all” approach without advocacy and consultation with municipalities may result in the exclusion of key economic contributors such as Indigenous workers, shift workers, and rural/agriculture workers, all of whom are increasingly important for today’s economy and arguably are now supporting Alberta’s economy as the energy industry economic influence is strained. </w:t>
      </w:r>
      <w:r w:rsidRPr="00625721">
        <w:rPr>
          <w:rFonts w:ascii="Myriad Pro" w:hAnsi="Myriad Pro"/>
          <w:sz w:val="24"/>
          <w:szCs w:val="24"/>
        </w:rPr>
        <w:t>We also believe that pandemic times have demonstrated childcare is necessary for essential workers (the leading cohort of the Lethbridge economy) to continue effectively working as we navigate battling COVID-19 and maintaining access to all other healthcare.</w:t>
      </w:r>
      <w:r>
        <w:rPr>
          <w:rFonts w:ascii="Myriad Pro" w:hAnsi="Myriad Pro"/>
          <w:sz w:val="24"/>
          <w:szCs w:val="24"/>
        </w:rPr>
        <w:t xml:space="preserve"> Finally, in Alberta, the average daily fee for centre-based child care businesses is higher than the national average:</w:t>
      </w:r>
    </w:p>
    <w:p w14:paraId="267647A0" w14:textId="77777777" w:rsidR="00BF0AC4" w:rsidRDefault="00BF0AC4" w:rsidP="00BF0AC4">
      <w:pPr>
        <w:pStyle w:val="BodyText"/>
        <w:spacing w:before="20"/>
        <w:ind w:right="165"/>
        <w:rPr>
          <w:rFonts w:ascii="Myriad Pro" w:hAnsi="Myriad Pro"/>
          <w:sz w:val="24"/>
          <w:szCs w:val="24"/>
        </w:rPr>
      </w:pPr>
    </w:p>
    <w:tbl>
      <w:tblPr>
        <w:tblW w:w="9360" w:type="dxa"/>
        <w:tblInd w:w="-5" w:type="dxa"/>
        <w:tblLook w:val="04A0" w:firstRow="1" w:lastRow="0" w:firstColumn="1" w:lastColumn="0" w:noHBand="0" w:noVBand="1"/>
      </w:tblPr>
      <w:tblGrid>
        <w:gridCol w:w="1440"/>
        <w:gridCol w:w="990"/>
        <w:gridCol w:w="1080"/>
        <w:gridCol w:w="990"/>
        <w:gridCol w:w="825"/>
        <w:gridCol w:w="975"/>
        <w:gridCol w:w="1080"/>
        <w:gridCol w:w="990"/>
        <w:gridCol w:w="990"/>
      </w:tblGrid>
      <w:tr w:rsidR="005A7491" w:rsidRPr="009C44F6" w14:paraId="30DDAD31" w14:textId="77777777" w:rsidTr="001C61D7">
        <w:trPr>
          <w:trHeight w:val="300"/>
        </w:trPr>
        <w:tc>
          <w:tcPr>
            <w:tcW w:w="1440" w:type="dxa"/>
            <w:tcBorders>
              <w:bottom w:val="single" w:sz="8" w:space="0" w:color="auto"/>
              <w:right w:val="nil"/>
            </w:tcBorders>
            <w:shd w:val="clear" w:color="000000" w:fill="FFFFFF"/>
            <w:noWrap/>
            <w:vAlign w:val="bottom"/>
            <w:hideMark/>
          </w:tcPr>
          <w:p w14:paraId="22A69899"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3885" w:type="dxa"/>
            <w:gridSpan w:val="4"/>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C38E665"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Alberta</w:t>
            </w:r>
            <w:r>
              <w:rPr>
                <w:rFonts w:ascii="Calibri" w:eastAsia="Times New Roman" w:hAnsi="Calibri" w:cs="Calibri"/>
                <w:b/>
                <w:color w:val="000000"/>
                <w:sz w:val="18"/>
                <w:szCs w:val="18"/>
              </w:rPr>
              <w:t xml:space="preserve"> </w:t>
            </w:r>
            <w:r w:rsidRPr="004A73A1">
              <w:rPr>
                <w:rFonts w:ascii="Calibri" w:eastAsia="Times New Roman" w:hAnsi="Calibri" w:cs="Calibri"/>
                <w:b/>
                <w:color w:val="000000"/>
                <w:sz w:val="18"/>
                <w:szCs w:val="18"/>
              </w:rPr>
              <w:t>2021</w:t>
            </w:r>
          </w:p>
        </w:tc>
        <w:tc>
          <w:tcPr>
            <w:tcW w:w="4035" w:type="dxa"/>
            <w:gridSpan w:val="4"/>
            <w:tcBorders>
              <w:top w:val="single" w:sz="8" w:space="0" w:color="auto"/>
              <w:left w:val="nil"/>
              <w:bottom w:val="single" w:sz="4" w:space="0" w:color="auto"/>
              <w:right w:val="single" w:sz="8" w:space="0" w:color="auto"/>
            </w:tcBorders>
            <w:shd w:val="clear" w:color="000000" w:fill="FFFFFF"/>
            <w:noWrap/>
            <w:vAlign w:val="bottom"/>
            <w:hideMark/>
          </w:tcPr>
          <w:p w14:paraId="5DEB8F19"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Canada</w:t>
            </w:r>
            <w:r>
              <w:rPr>
                <w:rFonts w:ascii="Calibri" w:eastAsia="Times New Roman" w:hAnsi="Calibri" w:cs="Calibri"/>
                <w:b/>
                <w:color w:val="000000"/>
                <w:sz w:val="18"/>
                <w:szCs w:val="18"/>
              </w:rPr>
              <w:t xml:space="preserve"> </w:t>
            </w:r>
            <w:r w:rsidRPr="004A73A1">
              <w:rPr>
                <w:rFonts w:ascii="Calibri" w:eastAsia="Times New Roman" w:hAnsi="Calibri" w:cs="Calibri"/>
                <w:b/>
                <w:color w:val="000000"/>
                <w:sz w:val="18"/>
                <w:szCs w:val="18"/>
              </w:rPr>
              <w:t>2021</w:t>
            </w:r>
          </w:p>
        </w:tc>
      </w:tr>
      <w:tr w:rsidR="00651DA0" w:rsidRPr="009C44F6" w14:paraId="40E75444" w14:textId="77777777" w:rsidTr="001C61D7">
        <w:trPr>
          <w:trHeight w:val="880"/>
        </w:trPr>
        <w:tc>
          <w:tcPr>
            <w:tcW w:w="144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4349F4FC" w14:textId="77777777" w:rsidR="00BF0AC4" w:rsidRPr="00837CA6" w:rsidRDefault="00BF0AC4" w:rsidP="001C61D7">
            <w:pPr>
              <w:jc w:val="right"/>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Child care businesses by type</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07484CA1"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Less than 18 months old children enrolled</w:t>
            </w:r>
          </w:p>
        </w:tc>
        <w:tc>
          <w:tcPr>
            <w:tcW w:w="1080" w:type="dxa"/>
            <w:tcBorders>
              <w:top w:val="single" w:sz="8" w:space="0" w:color="auto"/>
              <w:left w:val="nil"/>
              <w:bottom w:val="single" w:sz="4" w:space="0" w:color="auto"/>
              <w:right w:val="single" w:sz="4" w:space="0" w:color="auto"/>
            </w:tcBorders>
            <w:shd w:val="clear" w:color="000000" w:fill="FFFFFF"/>
            <w:vAlign w:val="bottom"/>
            <w:hideMark/>
          </w:tcPr>
          <w:p w14:paraId="7BB0713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18 months to less than 36 months old children enrolled</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3AF50634"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3 years to less than 5 years old children enrolled</w:t>
            </w:r>
          </w:p>
        </w:tc>
        <w:tc>
          <w:tcPr>
            <w:tcW w:w="825" w:type="dxa"/>
            <w:tcBorders>
              <w:top w:val="single" w:sz="8" w:space="0" w:color="auto"/>
              <w:left w:val="nil"/>
              <w:bottom w:val="single" w:sz="4" w:space="0" w:color="auto"/>
              <w:right w:val="single" w:sz="8" w:space="0" w:color="auto"/>
            </w:tcBorders>
            <w:shd w:val="clear" w:color="000000" w:fill="FFFFFF"/>
            <w:vAlign w:val="bottom"/>
            <w:hideMark/>
          </w:tcPr>
          <w:p w14:paraId="64FBD906"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5 years and older children enrolled</w:t>
            </w:r>
          </w:p>
        </w:tc>
        <w:tc>
          <w:tcPr>
            <w:tcW w:w="975" w:type="dxa"/>
            <w:tcBorders>
              <w:top w:val="single" w:sz="8" w:space="0" w:color="auto"/>
              <w:left w:val="nil"/>
              <w:bottom w:val="single" w:sz="4" w:space="0" w:color="auto"/>
              <w:right w:val="single" w:sz="4" w:space="0" w:color="auto"/>
            </w:tcBorders>
            <w:shd w:val="clear" w:color="000000" w:fill="FFFFFF"/>
            <w:vAlign w:val="bottom"/>
            <w:hideMark/>
          </w:tcPr>
          <w:p w14:paraId="2CC196BE"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Less than 18 months old children enrolled</w:t>
            </w:r>
          </w:p>
        </w:tc>
        <w:tc>
          <w:tcPr>
            <w:tcW w:w="1080" w:type="dxa"/>
            <w:tcBorders>
              <w:top w:val="single" w:sz="8" w:space="0" w:color="auto"/>
              <w:left w:val="nil"/>
              <w:bottom w:val="single" w:sz="4" w:space="0" w:color="auto"/>
              <w:right w:val="single" w:sz="4" w:space="0" w:color="auto"/>
            </w:tcBorders>
            <w:shd w:val="clear" w:color="000000" w:fill="FFFFFF"/>
            <w:vAlign w:val="bottom"/>
            <w:hideMark/>
          </w:tcPr>
          <w:p w14:paraId="19C0CF84"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18 months to less than 36 months old children enrolled</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14E5C24A"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3 years to less than 5 years old children enrolled</w:t>
            </w:r>
          </w:p>
        </w:tc>
        <w:tc>
          <w:tcPr>
            <w:tcW w:w="990" w:type="dxa"/>
            <w:tcBorders>
              <w:top w:val="single" w:sz="8" w:space="0" w:color="auto"/>
              <w:left w:val="nil"/>
              <w:bottom w:val="single" w:sz="4" w:space="0" w:color="auto"/>
              <w:right w:val="single" w:sz="8" w:space="0" w:color="auto"/>
            </w:tcBorders>
            <w:shd w:val="clear" w:color="000000" w:fill="FFFFFF"/>
            <w:vAlign w:val="bottom"/>
            <w:hideMark/>
          </w:tcPr>
          <w:p w14:paraId="4D5B415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5 years and older children enrolled</w:t>
            </w:r>
          </w:p>
        </w:tc>
      </w:tr>
      <w:tr w:rsidR="00651DA0" w:rsidRPr="009C44F6" w14:paraId="6CD213F4" w14:textId="77777777" w:rsidTr="001C61D7">
        <w:trPr>
          <w:trHeight w:val="29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0598997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A44E949" w14:textId="77777777" w:rsidR="00BF0AC4" w:rsidRPr="00837CA6" w:rsidRDefault="00BF0AC4" w:rsidP="001C61D7">
            <w:pPr>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Dollars</w:t>
            </w:r>
          </w:p>
        </w:tc>
        <w:tc>
          <w:tcPr>
            <w:tcW w:w="1080" w:type="dxa"/>
            <w:tcBorders>
              <w:top w:val="nil"/>
              <w:left w:val="nil"/>
              <w:bottom w:val="single" w:sz="4" w:space="0" w:color="auto"/>
              <w:right w:val="single" w:sz="4" w:space="0" w:color="auto"/>
            </w:tcBorders>
            <w:shd w:val="clear" w:color="000000" w:fill="FFFFFF"/>
            <w:noWrap/>
            <w:vAlign w:val="bottom"/>
            <w:hideMark/>
          </w:tcPr>
          <w:p w14:paraId="50B67B0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39B59E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825" w:type="dxa"/>
            <w:tcBorders>
              <w:top w:val="nil"/>
              <w:left w:val="nil"/>
              <w:bottom w:val="single" w:sz="4" w:space="0" w:color="auto"/>
              <w:right w:val="single" w:sz="8" w:space="0" w:color="auto"/>
            </w:tcBorders>
            <w:shd w:val="clear" w:color="000000" w:fill="FFFFFF"/>
            <w:noWrap/>
            <w:vAlign w:val="bottom"/>
            <w:hideMark/>
          </w:tcPr>
          <w:p w14:paraId="79D56F0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000000" w:fill="FFFFFF"/>
            <w:noWrap/>
            <w:vAlign w:val="bottom"/>
            <w:hideMark/>
          </w:tcPr>
          <w:p w14:paraId="0C122808" w14:textId="77777777" w:rsidR="00BF0AC4" w:rsidRPr="00837CA6" w:rsidRDefault="00BF0AC4" w:rsidP="001C61D7">
            <w:pPr>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Dollars</w:t>
            </w:r>
          </w:p>
        </w:tc>
        <w:tc>
          <w:tcPr>
            <w:tcW w:w="1080" w:type="dxa"/>
            <w:tcBorders>
              <w:top w:val="nil"/>
              <w:left w:val="nil"/>
              <w:bottom w:val="single" w:sz="4" w:space="0" w:color="auto"/>
              <w:right w:val="single" w:sz="4" w:space="0" w:color="auto"/>
            </w:tcBorders>
            <w:shd w:val="clear" w:color="000000" w:fill="FFFFFF"/>
            <w:noWrap/>
            <w:vAlign w:val="bottom"/>
            <w:hideMark/>
          </w:tcPr>
          <w:p w14:paraId="2F967A5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AE16295"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8" w:space="0" w:color="auto"/>
            </w:tcBorders>
            <w:shd w:val="clear" w:color="000000" w:fill="FFFFFF"/>
            <w:noWrap/>
            <w:vAlign w:val="bottom"/>
            <w:hideMark/>
          </w:tcPr>
          <w:p w14:paraId="738FC053"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r>
      <w:tr w:rsidR="00651DA0" w:rsidRPr="009C44F6" w14:paraId="551FA1A1" w14:textId="77777777" w:rsidTr="001C61D7">
        <w:trPr>
          <w:trHeight w:val="58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525475B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Centre-based child care businesses</w:t>
            </w:r>
          </w:p>
        </w:tc>
        <w:tc>
          <w:tcPr>
            <w:tcW w:w="990" w:type="dxa"/>
            <w:tcBorders>
              <w:top w:val="nil"/>
              <w:left w:val="nil"/>
              <w:bottom w:val="single" w:sz="4" w:space="0" w:color="auto"/>
              <w:right w:val="single" w:sz="4" w:space="0" w:color="auto"/>
            </w:tcBorders>
            <w:shd w:val="clear" w:color="000000" w:fill="FFFFFF"/>
            <w:noWrap/>
            <w:vAlign w:val="bottom"/>
            <w:hideMark/>
          </w:tcPr>
          <w:p w14:paraId="0D35EED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50.0A</w:t>
            </w:r>
          </w:p>
        </w:tc>
        <w:tc>
          <w:tcPr>
            <w:tcW w:w="1080" w:type="dxa"/>
            <w:tcBorders>
              <w:top w:val="nil"/>
              <w:left w:val="nil"/>
              <w:bottom w:val="single" w:sz="4" w:space="0" w:color="auto"/>
              <w:right w:val="single" w:sz="4" w:space="0" w:color="auto"/>
            </w:tcBorders>
            <w:shd w:val="clear" w:color="000000" w:fill="FFFFFF"/>
            <w:noWrap/>
            <w:vAlign w:val="bottom"/>
            <w:hideMark/>
          </w:tcPr>
          <w:p w14:paraId="6918686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46.0A</w:t>
            </w:r>
          </w:p>
        </w:tc>
        <w:tc>
          <w:tcPr>
            <w:tcW w:w="990" w:type="dxa"/>
            <w:tcBorders>
              <w:top w:val="nil"/>
              <w:left w:val="nil"/>
              <w:bottom w:val="single" w:sz="4" w:space="0" w:color="auto"/>
              <w:right w:val="single" w:sz="4" w:space="0" w:color="auto"/>
            </w:tcBorders>
            <w:shd w:val="clear" w:color="000000" w:fill="FFFFFF"/>
            <w:noWrap/>
            <w:vAlign w:val="bottom"/>
            <w:hideMark/>
          </w:tcPr>
          <w:p w14:paraId="6869F708"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41.0B</w:t>
            </w:r>
          </w:p>
        </w:tc>
        <w:tc>
          <w:tcPr>
            <w:tcW w:w="825" w:type="dxa"/>
            <w:tcBorders>
              <w:top w:val="nil"/>
              <w:left w:val="nil"/>
              <w:bottom w:val="single" w:sz="4" w:space="0" w:color="auto"/>
              <w:right w:val="single" w:sz="8" w:space="0" w:color="auto"/>
            </w:tcBorders>
            <w:shd w:val="clear" w:color="000000" w:fill="FFFFFF"/>
            <w:noWrap/>
            <w:vAlign w:val="bottom"/>
            <w:hideMark/>
          </w:tcPr>
          <w:p w14:paraId="4436CFEA"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33.0B</w:t>
            </w:r>
          </w:p>
        </w:tc>
        <w:tc>
          <w:tcPr>
            <w:tcW w:w="975" w:type="dxa"/>
            <w:tcBorders>
              <w:top w:val="nil"/>
              <w:left w:val="nil"/>
              <w:bottom w:val="single" w:sz="4" w:space="0" w:color="auto"/>
              <w:right w:val="single" w:sz="4" w:space="0" w:color="auto"/>
            </w:tcBorders>
            <w:shd w:val="clear" w:color="000000" w:fill="FFFFFF"/>
            <w:noWrap/>
            <w:vAlign w:val="bottom"/>
            <w:hideMark/>
          </w:tcPr>
          <w:p w14:paraId="05D30DF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46.0A</w:t>
            </w:r>
          </w:p>
        </w:tc>
        <w:tc>
          <w:tcPr>
            <w:tcW w:w="1080" w:type="dxa"/>
            <w:tcBorders>
              <w:top w:val="nil"/>
              <w:left w:val="nil"/>
              <w:bottom w:val="single" w:sz="4" w:space="0" w:color="auto"/>
              <w:right w:val="single" w:sz="4" w:space="0" w:color="auto"/>
            </w:tcBorders>
            <w:shd w:val="clear" w:color="000000" w:fill="FFFFFF"/>
            <w:noWrap/>
            <w:vAlign w:val="bottom"/>
            <w:hideMark/>
          </w:tcPr>
          <w:p w14:paraId="0CCB7AED"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41.0A</w:t>
            </w:r>
          </w:p>
        </w:tc>
        <w:tc>
          <w:tcPr>
            <w:tcW w:w="990" w:type="dxa"/>
            <w:tcBorders>
              <w:top w:val="nil"/>
              <w:left w:val="nil"/>
              <w:bottom w:val="single" w:sz="4" w:space="0" w:color="auto"/>
              <w:right w:val="single" w:sz="4" w:space="0" w:color="auto"/>
            </w:tcBorders>
            <w:shd w:val="clear" w:color="000000" w:fill="FFFFFF"/>
            <w:noWrap/>
            <w:vAlign w:val="bottom"/>
            <w:hideMark/>
          </w:tcPr>
          <w:p w14:paraId="7537806E"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990" w:type="dxa"/>
            <w:tcBorders>
              <w:top w:val="nil"/>
              <w:left w:val="nil"/>
              <w:bottom w:val="single" w:sz="4" w:space="0" w:color="auto"/>
              <w:right w:val="single" w:sz="8" w:space="0" w:color="auto"/>
            </w:tcBorders>
            <w:shd w:val="clear" w:color="000000" w:fill="FFFFFF"/>
            <w:noWrap/>
            <w:vAlign w:val="bottom"/>
            <w:hideMark/>
          </w:tcPr>
          <w:p w14:paraId="6D46EDD9"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29.0A</w:t>
            </w:r>
          </w:p>
        </w:tc>
      </w:tr>
      <w:tr w:rsidR="00651DA0" w:rsidRPr="009C44F6" w14:paraId="0B72244D" w14:textId="77777777" w:rsidTr="001C61D7">
        <w:trPr>
          <w:trHeight w:val="58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39888AC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Licensed home-based child care businesses</w:t>
            </w:r>
          </w:p>
        </w:tc>
        <w:tc>
          <w:tcPr>
            <w:tcW w:w="990" w:type="dxa"/>
            <w:tcBorders>
              <w:top w:val="nil"/>
              <w:left w:val="nil"/>
              <w:bottom w:val="single" w:sz="4" w:space="0" w:color="auto"/>
              <w:right w:val="single" w:sz="4" w:space="0" w:color="auto"/>
            </w:tcBorders>
            <w:shd w:val="clear" w:color="000000" w:fill="FFFFFF"/>
            <w:noWrap/>
            <w:vAlign w:val="bottom"/>
            <w:hideMark/>
          </w:tcPr>
          <w:p w14:paraId="4642019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33.0D</w:t>
            </w:r>
          </w:p>
        </w:tc>
        <w:tc>
          <w:tcPr>
            <w:tcW w:w="1080" w:type="dxa"/>
            <w:tcBorders>
              <w:top w:val="nil"/>
              <w:left w:val="nil"/>
              <w:bottom w:val="single" w:sz="4" w:space="0" w:color="auto"/>
              <w:right w:val="single" w:sz="4" w:space="0" w:color="auto"/>
            </w:tcBorders>
            <w:shd w:val="clear" w:color="000000" w:fill="FFFFFF"/>
            <w:noWrap/>
            <w:vAlign w:val="bottom"/>
            <w:hideMark/>
          </w:tcPr>
          <w:p w14:paraId="6D42CD6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35.0B</w:t>
            </w:r>
          </w:p>
        </w:tc>
        <w:tc>
          <w:tcPr>
            <w:tcW w:w="990" w:type="dxa"/>
            <w:tcBorders>
              <w:top w:val="nil"/>
              <w:left w:val="nil"/>
              <w:bottom w:val="single" w:sz="4" w:space="0" w:color="auto"/>
              <w:right w:val="single" w:sz="4" w:space="0" w:color="auto"/>
            </w:tcBorders>
            <w:shd w:val="clear" w:color="000000" w:fill="FFFFFF"/>
            <w:noWrap/>
            <w:vAlign w:val="bottom"/>
            <w:hideMark/>
          </w:tcPr>
          <w:p w14:paraId="36CEA4F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37.0B</w:t>
            </w:r>
          </w:p>
        </w:tc>
        <w:tc>
          <w:tcPr>
            <w:tcW w:w="825" w:type="dxa"/>
            <w:tcBorders>
              <w:top w:val="nil"/>
              <w:left w:val="nil"/>
              <w:bottom w:val="single" w:sz="4" w:space="0" w:color="auto"/>
              <w:right w:val="single" w:sz="8" w:space="0" w:color="auto"/>
            </w:tcBorders>
            <w:shd w:val="clear" w:color="000000" w:fill="FFFFFF"/>
            <w:noWrap/>
            <w:vAlign w:val="bottom"/>
            <w:hideMark/>
          </w:tcPr>
          <w:p w14:paraId="309B423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27.0D</w:t>
            </w:r>
          </w:p>
        </w:tc>
        <w:tc>
          <w:tcPr>
            <w:tcW w:w="975" w:type="dxa"/>
            <w:tcBorders>
              <w:top w:val="nil"/>
              <w:left w:val="nil"/>
              <w:bottom w:val="single" w:sz="4" w:space="0" w:color="auto"/>
              <w:right w:val="single" w:sz="4" w:space="0" w:color="auto"/>
            </w:tcBorders>
            <w:shd w:val="clear" w:color="000000" w:fill="FFFFFF"/>
            <w:noWrap/>
            <w:vAlign w:val="bottom"/>
            <w:hideMark/>
          </w:tcPr>
          <w:p w14:paraId="4F481172"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1080" w:type="dxa"/>
            <w:tcBorders>
              <w:top w:val="nil"/>
              <w:left w:val="nil"/>
              <w:bottom w:val="single" w:sz="4" w:space="0" w:color="auto"/>
              <w:right w:val="single" w:sz="4" w:space="0" w:color="auto"/>
            </w:tcBorders>
            <w:shd w:val="clear" w:color="000000" w:fill="FFFFFF"/>
            <w:noWrap/>
            <w:vAlign w:val="bottom"/>
            <w:hideMark/>
          </w:tcPr>
          <w:p w14:paraId="1AD2179C"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34.0A</w:t>
            </w:r>
          </w:p>
        </w:tc>
        <w:tc>
          <w:tcPr>
            <w:tcW w:w="990" w:type="dxa"/>
            <w:tcBorders>
              <w:top w:val="nil"/>
              <w:left w:val="nil"/>
              <w:bottom w:val="single" w:sz="4" w:space="0" w:color="auto"/>
              <w:right w:val="single" w:sz="4" w:space="0" w:color="auto"/>
            </w:tcBorders>
            <w:shd w:val="clear" w:color="000000" w:fill="FFFFFF"/>
            <w:noWrap/>
            <w:vAlign w:val="bottom"/>
            <w:hideMark/>
          </w:tcPr>
          <w:p w14:paraId="08E0834F"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33.0A</w:t>
            </w:r>
          </w:p>
        </w:tc>
        <w:tc>
          <w:tcPr>
            <w:tcW w:w="990" w:type="dxa"/>
            <w:tcBorders>
              <w:top w:val="nil"/>
              <w:left w:val="nil"/>
              <w:bottom w:val="single" w:sz="4" w:space="0" w:color="auto"/>
              <w:right w:val="single" w:sz="8" w:space="0" w:color="auto"/>
            </w:tcBorders>
            <w:shd w:val="clear" w:color="000000" w:fill="FFFFFF"/>
            <w:noWrap/>
            <w:vAlign w:val="bottom"/>
            <w:hideMark/>
          </w:tcPr>
          <w:p w14:paraId="281A13B1"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28.0B</w:t>
            </w:r>
          </w:p>
        </w:tc>
      </w:tr>
      <w:tr w:rsidR="00651DA0" w:rsidRPr="009C44F6" w14:paraId="4D24F8BF" w14:textId="77777777" w:rsidTr="001C61D7">
        <w:trPr>
          <w:trHeight w:val="590"/>
        </w:trPr>
        <w:tc>
          <w:tcPr>
            <w:tcW w:w="1440" w:type="dxa"/>
            <w:tcBorders>
              <w:top w:val="nil"/>
              <w:left w:val="single" w:sz="8" w:space="0" w:color="auto"/>
              <w:bottom w:val="single" w:sz="8" w:space="0" w:color="auto"/>
              <w:right w:val="single" w:sz="8" w:space="0" w:color="auto"/>
            </w:tcBorders>
            <w:shd w:val="clear" w:color="000000" w:fill="FFFFFF"/>
            <w:vAlign w:val="bottom"/>
            <w:hideMark/>
          </w:tcPr>
          <w:p w14:paraId="34E75DE3"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Unlicensed home-based child care businesses</w:t>
            </w:r>
          </w:p>
        </w:tc>
        <w:tc>
          <w:tcPr>
            <w:tcW w:w="990" w:type="dxa"/>
            <w:tcBorders>
              <w:top w:val="nil"/>
              <w:left w:val="nil"/>
              <w:bottom w:val="single" w:sz="8" w:space="0" w:color="auto"/>
              <w:right w:val="single" w:sz="4" w:space="0" w:color="auto"/>
            </w:tcBorders>
            <w:shd w:val="clear" w:color="000000" w:fill="FFFFFF"/>
            <w:noWrap/>
            <w:vAlign w:val="bottom"/>
            <w:hideMark/>
          </w:tcPr>
          <w:p w14:paraId="2B09A4FC"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35.0C</w:t>
            </w:r>
          </w:p>
        </w:tc>
        <w:tc>
          <w:tcPr>
            <w:tcW w:w="1080" w:type="dxa"/>
            <w:tcBorders>
              <w:top w:val="nil"/>
              <w:left w:val="nil"/>
              <w:bottom w:val="single" w:sz="8" w:space="0" w:color="auto"/>
              <w:right w:val="single" w:sz="4" w:space="0" w:color="auto"/>
            </w:tcBorders>
            <w:shd w:val="clear" w:color="000000" w:fill="FFFFFF"/>
            <w:noWrap/>
            <w:vAlign w:val="bottom"/>
            <w:hideMark/>
          </w:tcPr>
          <w:p w14:paraId="2C0B1105"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35.0B</w:t>
            </w:r>
          </w:p>
        </w:tc>
        <w:tc>
          <w:tcPr>
            <w:tcW w:w="990" w:type="dxa"/>
            <w:tcBorders>
              <w:top w:val="nil"/>
              <w:left w:val="nil"/>
              <w:bottom w:val="single" w:sz="8" w:space="0" w:color="auto"/>
              <w:right w:val="single" w:sz="4" w:space="0" w:color="auto"/>
            </w:tcBorders>
            <w:shd w:val="clear" w:color="000000" w:fill="FFFFFF"/>
            <w:noWrap/>
            <w:vAlign w:val="bottom"/>
            <w:hideMark/>
          </w:tcPr>
          <w:p w14:paraId="3F98AC81"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36.0B</w:t>
            </w:r>
          </w:p>
        </w:tc>
        <w:tc>
          <w:tcPr>
            <w:tcW w:w="825" w:type="dxa"/>
            <w:tcBorders>
              <w:top w:val="nil"/>
              <w:left w:val="nil"/>
              <w:bottom w:val="single" w:sz="8" w:space="0" w:color="auto"/>
              <w:right w:val="single" w:sz="8" w:space="0" w:color="auto"/>
            </w:tcBorders>
            <w:shd w:val="clear" w:color="000000" w:fill="FFFFFF"/>
            <w:noWrap/>
            <w:vAlign w:val="bottom"/>
            <w:hideMark/>
          </w:tcPr>
          <w:p w14:paraId="5F1EB9D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27.0C</w:t>
            </w:r>
          </w:p>
        </w:tc>
        <w:tc>
          <w:tcPr>
            <w:tcW w:w="975" w:type="dxa"/>
            <w:tcBorders>
              <w:top w:val="nil"/>
              <w:left w:val="nil"/>
              <w:bottom w:val="single" w:sz="8" w:space="0" w:color="auto"/>
              <w:right w:val="single" w:sz="4" w:space="0" w:color="auto"/>
            </w:tcBorders>
            <w:shd w:val="clear" w:color="000000" w:fill="FFFFFF"/>
            <w:noWrap/>
            <w:vAlign w:val="bottom"/>
            <w:hideMark/>
          </w:tcPr>
          <w:p w14:paraId="38CC32F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1080" w:type="dxa"/>
            <w:tcBorders>
              <w:top w:val="nil"/>
              <w:left w:val="nil"/>
              <w:bottom w:val="single" w:sz="8" w:space="0" w:color="auto"/>
              <w:right w:val="single" w:sz="4" w:space="0" w:color="auto"/>
            </w:tcBorders>
            <w:shd w:val="clear" w:color="000000" w:fill="FFFFFF"/>
            <w:noWrap/>
            <w:vAlign w:val="bottom"/>
            <w:hideMark/>
          </w:tcPr>
          <w:p w14:paraId="0CCB061F"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38.0A</w:t>
            </w:r>
          </w:p>
        </w:tc>
        <w:tc>
          <w:tcPr>
            <w:tcW w:w="990" w:type="dxa"/>
            <w:tcBorders>
              <w:top w:val="nil"/>
              <w:left w:val="nil"/>
              <w:bottom w:val="single" w:sz="8" w:space="0" w:color="auto"/>
              <w:right w:val="single" w:sz="4" w:space="0" w:color="auto"/>
            </w:tcBorders>
            <w:shd w:val="clear" w:color="000000" w:fill="FFFFFF"/>
            <w:noWrap/>
            <w:vAlign w:val="bottom"/>
            <w:hideMark/>
          </w:tcPr>
          <w:p w14:paraId="63B67A13"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36.0A</w:t>
            </w:r>
          </w:p>
        </w:tc>
        <w:tc>
          <w:tcPr>
            <w:tcW w:w="990" w:type="dxa"/>
            <w:tcBorders>
              <w:top w:val="nil"/>
              <w:left w:val="nil"/>
              <w:bottom w:val="single" w:sz="8" w:space="0" w:color="auto"/>
              <w:right w:val="single" w:sz="8" w:space="0" w:color="auto"/>
            </w:tcBorders>
            <w:shd w:val="clear" w:color="000000" w:fill="FFFFFF"/>
            <w:noWrap/>
            <w:vAlign w:val="bottom"/>
            <w:hideMark/>
          </w:tcPr>
          <w:p w14:paraId="6A76083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30.0B</w:t>
            </w:r>
          </w:p>
        </w:tc>
      </w:tr>
    </w:tbl>
    <w:p w14:paraId="1E679307" w14:textId="77777777" w:rsidR="00BF0AC4" w:rsidRPr="004A73A1" w:rsidRDefault="00BF0AC4" w:rsidP="00BF0AC4">
      <w:pPr>
        <w:pStyle w:val="BodyText"/>
        <w:ind w:right="169"/>
        <w:rPr>
          <w:rFonts w:ascii="Myriad Pro" w:hAnsi="Myriad Pro"/>
          <w:i/>
          <w:sz w:val="16"/>
          <w:szCs w:val="16"/>
        </w:rPr>
      </w:pPr>
      <w:r w:rsidRPr="004A73A1">
        <w:rPr>
          <w:rFonts w:ascii="Myriad Pro" w:hAnsi="Myriad Pro"/>
          <w:i/>
          <w:sz w:val="16"/>
          <w:szCs w:val="16"/>
        </w:rPr>
        <w:t>Statistics Canada. Table 42-10-0019-01 Average daily fee per child by child care business type and age group, January 2020 and January 2021</w:t>
      </w:r>
    </w:p>
    <w:p w14:paraId="06802CA4" w14:textId="77777777" w:rsidR="00BF0AC4" w:rsidRDefault="00BF0AC4" w:rsidP="00BF0AC4">
      <w:pPr>
        <w:pStyle w:val="BodyText"/>
        <w:ind w:right="169"/>
        <w:rPr>
          <w:rFonts w:ascii="Myriad Pro" w:hAnsi="Myriad Pro"/>
          <w:sz w:val="24"/>
          <w:szCs w:val="24"/>
        </w:rPr>
      </w:pPr>
    </w:p>
    <w:p w14:paraId="7E3D52C9" w14:textId="77777777" w:rsidR="00BF0AC4" w:rsidRDefault="00BF0AC4" w:rsidP="00BF0AC4">
      <w:pPr>
        <w:pStyle w:val="BodyText"/>
        <w:ind w:right="169"/>
        <w:rPr>
          <w:rFonts w:ascii="Myriad Pro" w:hAnsi="Myriad Pro"/>
          <w:sz w:val="24"/>
          <w:szCs w:val="24"/>
        </w:rPr>
      </w:pPr>
      <w:r w:rsidRPr="00625721">
        <w:rPr>
          <w:rFonts w:ascii="Myriad Pro" w:hAnsi="Myriad Pro"/>
          <w:sz w:val="24"/>
          <w:szCs w:val="24"/>
        </w:rPr>
        <w:t xml:space="preserve">From a social perspective, such a program will support families during these uncertain times and into the future and will help with poverty reduction. </w:t>
      </w:r>
      <w:r>
        <w:rPr>
          <w:rFonts w:ascii="Myriad Pro" w:hAnsi="Myriad Pro"/>
          <w:sz w:val="24"/>
          <w:szCs w:val="24"/>
        </w:rPr>
        <w:t>For example: according to Statistic Canada, i</w:t>
      </w:r>
      <w:r w:rsidRPr="00585077">
        <w:rPr>
          <w:rFonts w:ascii="Myriad Pro" w:hAnsi="Myriad Pro"/>
          <w:sz w:val="24"/>
          <w:szCs w:val="24"/>
        </w:rPr>
        <w:t>n 2015, 14% of Lethbridge households were low-income, compared to 11% in Alberta and other cities of the same size (Grande Prairie and Red Deer). These rates were higher for single persons (27%), lone parents (26%), new immigrants (18%), Indigenous peop</w:t>
      </w:r>
      <w:r>
        <w:rPr>
          <w:rFonts w:ascii="Myriad Pro" w:hAnsi="Myriad Pro"/>
          <w:sz w:val="24"/>
          <w:szCs w:val="24"/>
        </w:rPr>
        <w:t xml:space="preserve">le (27%), and children (16%). Although childcare is provincially legislated jurisdiction, every municipality, including our own, has specific early learning and childcare needs. </w:t>
      </w:r>
      <w:r w:rsidRPr="00625721">
        <w:rPr>
          <w:rFonts w:ascii="Myriad Pro" w:hAnsi="Myriad Pro"/>
          <w:sz w:val="24"/>
          <w:szCs w:val="24"/>
        </w:rPr>
        <w:t>Ensuring high</w:t>
      </w:r>
      <w:r>
        <w:rPr>
          <w:rFonts w:ascii="Myriad Pro" w:hAnsi="Myriad Pro"/>
          <w:sz w:val="24"/>
          <w:szCs w:val="24"/>
        </w:rPr>
        <w:t>-</w:t>
      </w:r>
      <w:r w:rsidRPr="00625721">
        <w:rPr>
          <w:rFonts w:ascii="Myriad Pro" w:hAnsi="Myriad Pro"/>
          <w:sz w:val="24"/>
          <w:szCs w:val="24"/>
        </w:rPr>
        <w:t xml:space="preserve">quality, affordable programs would help us combat financial and social inequality. The </w:t>
      </w:r>
      <w:r w:rsidRPr="00625721">
        <w:rPr>
          <w:rFonts w:ascii="Myriad Pro" w:hAnsi="Myriad Pro"/>
          <w:sz w:val="24"/>
          <w:szCs w:val="24"/>
        </w:rPr>
        <w:lastRenderedPageBreak/>
        <w:t xml:space="preserve">early years of a child’s life are instrumental in their development. Children who attend high-quality early learning and care programs are more likely to succeed in future educational endeavours, attain employment, and develop the social and emotional skills required to help them be successful. Additionally, obtaining childcare for low-income earners is now not only a considerable burden to residents in Alberta but also a crisis to those who simply cannot afford childcare or do not have alternate options while navigating the current economic crisis. </w:t>
      </w:r>
      <w:r>
        <w:rPr>
          <w:rFonts w:ascii="Myriad Pro" w:hAnsi="Myriad Pro"/>
          <w:sz w:val="24"/>
          <w:szCs w:val="24"/>
        </w:rPr>
        <w:t xml:space="preserve">At a municipal level, this is a community development issue as much as it is a family issue; childcare contributes to community development plans. For example, a municipality would consider including childcare businesses in community plans; the same a municipality would consider location and need for schools. Communities largely impacted by low income, shift workers, etc., would be considered for specific childcare centres to support the families and economy as required. </w:t>
      </w:r>
    </w:p>
    <w:p w14:paraId="119DE69A" w14:textId="77777777" w:rsidR="00BF0AC4" w:rsidRDefault="00BF0AC4" w:rsidP="00BF0AC4">
      <w:pPr>
        <w:pStyle w:val="BodyText"/>
        <w:ind w:right="169"/>
        <w:rPr>
          <w:rFonts w:ascii="Myriad Pro" w:hAnsi="Myriad Pro"/>
          <w:sz w:val="24"/>
          <w:szCs w:val="24"/>
        </w:rPr>
      </w:pPr>
    </w:p>
    <w:p w14:paraId="71A465E7" w14:textId="77777777" w:rsidR="00BF0AC4" w:rsidRPr="00625721" w:rsidRDefault="00BF0AC4" w:rsidP="00BF0AC4">
      <w:pPr>
        <w:pStyle w:val="BodyText"/>
        <w:ind w:right="192"/>
        <w:rPr>
          <w:rFonts w:ascii="Myriad Pro" w:hAnsi="Myriad Pro"/>
          <w:sz w:val="24"/>
          <w:szCs w:val="24"/>
        </w:rPr>
      </w:pPr>
      <w:r w:rsidRPr="00625721">
        <w:rPr>
          <w:rFonts w:ascii="Myriad Pro" w:hAnsi="Myriad Pro"/>
          <w:sz w:val="24"/>
          <w:szCs w:val="24"/>
        </w:rPr>
        <w:t>A national program such as this is supported by the Canadian Chamber of Commerce as they realize that a lack of good childcare is holding back entrepreneurs and without childcare</w:t>
      </w:r>
      <w:r>
        <w:rPr>
          <w:rFonts w:ascii="Myriad Pro" w:hAnsi="Myriad Pro"/>
          <w:sz w:val="24"/>
          <w:szCs w:val="24"/>
        </w:rPr>
        <w:t>,</w:t>
      </w:r>
      <w:r w:rsidRPr="00625721">
        <w:rPr>
          <w:rFonts w:ascii="Myriad Pro" w:hAnsi="Myriad Pro"/>
          <w:sz w:val="24"/>
          <w:szCs w:val="24"/>
        </w:rPr>
        <w:t xml:space="preserve"> businesses cannot be opened, which is holding back the economy and the economic recovery </w:t>
      </w:r>
      <w:r>
        <w:rPr>
          <w:rFonts w:ascii="Myriad Pro" w:hAnsi="Myriad Pro"/>
          <w:sz w:val="24"/>
          <w:szCs w:val="24"/>
        </w:rPr>
        <w:t xml:space="preserve">that </w:t>
      </w:r>
      <w:r w:rsidRPr="00625721">
        <w:rPr>
          <w:rFonts w:ascii="Myriad Pro" w:hAnsi="Myriad Pro"/>
          <w:sz w:val="24"/>
          <w:szCs w:val="24"/>
        </w:rPr>
        <w:t>our province and</w:t>
      </w:r>
      <w:r>
        <w:rPr>
          <w:rFonts w:ascii="Myriad Pro" w:hAnsi="Myriad Pro"/>
          <w:sz w:val="24"/>
          <w:szCs w:val="24"/>
        </w:rPr>
        <w:t xml:space="preserve"> </w:t>
      </w:r>
      <w:r w:rsidRPr="00625721">
        <w:rPr>
          <w:rFonts w:ascii="Myriad Pro" w:hAnsi="Myriad Pro"/>
          <w:sz w:val="24"/>
          <w:szCs w:val="24"/>
        </w:rPr>
        <w:t>country are needing. A National Early Learning and Care Program that is high-quality, inclusive, affordable, and accessible, created with long-term, sustained funding, will provide solutions to many economic and social issues we face locally and nationally and is a fundamental next step to permanently pivoting our economy today and for generations to come.</w:t>
      </w:r>
    </w:p>
    <w:p w14:paraId="4AE64574" w14:textId="77777777" w:rsidR="00BF0AC4" w:rsidRPr="00625721" w:rsidRDefault="00BF0AC4" w:rsidP="00BF0AC4">
      <w:pPr>
        <w:pStyle w:val="BodyText"/>
        <w:ind w:right="192"/>
        <w:rPr>
          <w:rFonts w:ascii="Myriad Pro" w:hAnsi="Myriad Pro"/>
          <w:sz w:val="24"/>
          <w:szCs w:val="24"/>
        </w:rPr>
      </w:pPr>
    </w:p>
    <w:p w14:paraId="7F035AC3" w14:textId="77777777" w:rsidR="00BF0AC4" w:rsidRPr="00625721" w:rsidRDefault="00BF0AC4" w:rsidP="00BF0AC4">
      <w:pPr>
        <w:pStyle w:val="BodyText"/>
        <w:ind w:right="192"/>
        <w:rPr>
          <w:rFonts w:ascii="Myriad Pro" w:hAnsi="Myriad Pro"/>
          <w:b/>
          <w:bCs/>
          <w:sz w:val="24"/>
          <w:szCs w:val="24"/>
        </w:rPr>
      </w:pPr>
      <w:r w:rsidRPr="00625721">
        <w:rPr>
          <w:rFonts w:ascii="Myriad Pro" w:hAnsi="Myriad Pro"/>
          <w:b/>
          <w:bCs/>
          <w:sz w:val="24"/>
          <w:szCs w:val="24"/>
        </w:rPr>
        <w:t>AUMA Comments:</w:t>
      </w:r>
    </w:p>
    <w:p w14:paraId="3EBDF30F" w14:textId="77777777" w:rsidR="00BF0AC4" w:rsidRPr="00625721" w:rsidRDefault="00BF0AC4" w:rsidP="00BF0AC4">
      <w:pPr>
        <w:pStyle w:val="BodyText"/>
        <w:ind w:right="192"/>
        <w:rPr>
          <w:rFonts w:ascii="Myriad Pro" w:hAnsi="Myriad Pro"/>
          <w:color w:val="FF0000"/>
          <w:sz w:val="24"/>
          <w:szCs w:val="24"/>
        </w:rPr>
      </w:pPr>
      <w:r w:rsidRPr="00625721">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w:t>
      </w:r>
      <w:r>
        <w:rPr>
          <w:rFonts w:ascii="Myriad Pro" w:hAnsi="Myriad Pro"/>
          <w:sz w:val="24"/>
          <w:szCs w:val="24"/>
        </w:rPr>
        <w:t>ies</w:t>
      </w:r>
      <w:r w:rsidRPr="00625721">
        <w:rPr>
          <w:rFonts w:ascii="Myriad Pro" w:hAnsi="Myriad Pro"/>
          <w:sz w:val="24"/>
          <w:szCs w:val="24"/>
        </w:rPr>
        <w:t xml:space="preserve"> Committee within the context of related </w:t>
      </w:r>
      <w:r>
        <w:rPr>
          <w:rFonts w:ascii="Myriad Pro" w:hAnsi="Myriad Pro"/>
          <w:sz w:val="24"/>
          <w:szCs w:val="24"/>
        </w:rPr>
        <w:t>priorities and positions.</w:t>
      </w:r>
    </w:p>
    <w:p w14:paraId="56DA9536" w14:textId="7877AC6F" w:rsidR="00BF0AC4" w:rsidRDefault="00BF0AC4" w:rsidP="00FC05D9">
      <w:pPr>
        <w:rPr>
          <w:rFonts w:ascii="Tahoma" w:hAnsi="Tahoma" w:cs="Tahoma"/>
        </w:rPr>
      </w:pPr>
    </w:p>
    <w:p w14:paraId="221F04AB" w14:textId="1B02E379" w:rsidR="00876C27" w:rsidRDefault="00876C27" w:rsidP="00FC05D9">
      <w:pPr>
        <w:rPr>
          <w:rFonts w:ascii="Tahoma" w:hAnsi="Tahoma" w:cs="Tahoma"/>
        </w:rPr>
      </w:pPr>
    </w:p>
    <w:p w14:paraId="58DD5A25" w14:textId="3ED81854" w:rsidR="00876C27" w:rsidRDefault="00876C27">
      <w:pPr>
        <w:rPr>
          <w:rFonts w:ascii="Tahoma" w:hAnsi="Tahoma" w:cs="Tahoma"/>
        </w:rPr>
      </w:pPr>
      <w:r>
        <w:rPr>
          <w:rFonts w:ascii="Tahoma" w:hAnsi="Tahoma" w:cs="Tahoma"/>
        </w:rPr>
        <w:br w:type="page"/>
      </w:r>
    </w:p>
    <w:p w14:paraId="346D183A" w14:textId="77777777" w:rsidR="00022F30" w:rsidRPr="00CB3935" w:rsidRDefault="00022F30" w:rsidP="00CB3935">
      <w:pPr>
        <w:spacing w:after="0" w:line="240" w:lineRule="auto"/>
        <w:rPr>
          <w:rFonts w:ascii="Myriad Pro" w:eastAsia="Myriad Pro" w:hAnsi="Myriad Pro" w:cs="Myriad Pro"/>
          <w:b/>
          <w:bCs/>
          <w:sz w:val="24"/>
          <w:szCs w:val="24"/>
          <w:lang w:val="en-CA"/>
        </w:rPr>
      </w:pPr>
      <w:r w:rsidRPr="00CB3935">
        <w:rPr>
          <w:rFonts w:ascii="Myriad Pro" w:eastAsia="Myriad Pro" w:hAnsi="Myriad Pro" w:cs="Myriad Pro"/>
          <w:b/>
          <w:bCs/>
          <w:sz w:val="24"/>
          <w:szCs w:val="24"/>
          <w:lang w:val="en-CA"/>
        </w:rPr>
        <w:lastRenderedPageBreak/>
        <w:t>AUMA Resolution 2021.C2: Elder Care Model</w:t>
      </w:r>
    </w:p>
    <w:p w14:paraId="5847296F" w14:textId="77777777" w:rsidR="00022F30" w:rsidRPr="00CB3935" w:rsidRDefault="00022F30" w:rsidP="00CB3935">
      <w:pPr>
        <w:spacing w:after="0" w:line="240" w:lineRule="auto"/>
        <w:rPr>
          <w:rFonts w:ascii="Myriad Pro" w:eastAsia="Myriad Pro" w:hAnsi="Myriad Pro" w:cs="Myriad Pro"/>
          <w:b/>
          <w:bCs/>
          <w:sz w:val="24"/>
          <w:szCs w:val="24"/>
          <w:lang w:val="en-CA"/>
        </w:rPr>
      </w:pPr>
    </w:p>
    <w:p w14:paraId="3D0D624A" w14:textId="77777777" w:rsidR="00022F30" w:rsidRPr="00CB3935" w:rsidRDefault="00022F30" w:rsidP="00CB3935">
      <w:pPr>
        <w:spacing w:after="0" w:line="240" w:lineRule="auto"/>
        <w:rPr>
          <w:rFonts w:ascii="Myriad Pro" w:eastAsia="Myriad Pro" w:hAnsi="Myriad Pro" w:cs="Myriad Pro"/>
          <w:b/>
          <w:bCs/>
          <w:sz w:val="24"/>
          <w:szCs w:val="24"/>
          <w:lang w:val="en-CA"/>
        </w:rPr>
      </w:pPr>
      <w:r w:rsidRPr="00CB3935">
        <w:rPr>
          <w:rFonts w:ascii="Myriad Pro" w:eastAsia="Myriad Pro" w:hAnsi="Myriad Pro" w:cs="Myriad Pro"/>
          <w:b/>
          <w:bCs/>
          <w:sz w:val="24"/>
          <w:szCs w:val="24"/>
          <w:lang w:val="en-CA"/>
        </w:rPr>
        <w:t>Moved by: Town of Strathmore</w:t>
      </w:r>
    </w:p>
    <w:p w14:paraId="458077FD" w14:textId="77777777" w:rsidR="00022F30" w:rsidRPr="00CB3935" w:rsidRDefault="00022F30" w:rsidP="00CB3935">
      <w:pPr>
        <w:spacing w:after="0" w:line="240" w:lineRule="auto"/>
        <w:rPr>
          <w:rFonts w:ascii="Myriad Pro" w:eastAsia="Myriad Pro" w:hAnsi="Myriad Pro" w:cs="Myriad Pro"/>
          <w:b/>
          <w:bCs/>
          <w:sz w:val="24"/>
          <w:szCs w:val="24"/>
          <w:lang w:val="en-CA"/>
        </w:rPr>
      </w:pPr>
    </w:p>
    <w:p w14:paraId="6C880D35" w14:textId="77777777" w:rsidR="00022F30" w:rsidRPr="00CB3935" w:rsidRDefault="00022F30" w:rsidP="00CB3935">
      <w:pPr>
        <w:pBdr>
          <w:bottom w:val="single" w:sz="12" w:space="1" w:color="auto"/>
        </w:pBd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Seconded by: Town of Okotoks</w:t>
      </w:r>
    </w:p>
    <w:p w14:paraId="29FAF429" w14:textId="77777777" w:rsidR="00CB3935" w:rsidRDefault="00CB3935" w:rsidP="00CB3935">
      <w:pPr>
        <w:adjustRightInd w:val="0"/>
        <w:spacing w:after="0" w:line="240" w:lineRule="auto"/>
        <w:rPr>
          <w:rFonts w:ascii="Myriad Pro" w:eastAsia="Myriad Pro" w:hAnsi="Myriad Pro" w:cs="Myriad Pro"/>
          <w:b/>
          <w:bCs/>
          <w:sz w:val="24"/>
          <w:szCs w:val="24"/>
        </w:rPr>
      </w:pPr>
    </w:p>
    <w:p w14:paraId="3A6FA476" w14:textId="1B75A00A" w:rsidR="00022F30"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b/>
          <w:bCs/>
          <w:i/>
          <w:iCs/>
          <w:sz w:val="24"/>
          <w:szCs w:val="24"/>
        </w:rPr>
        <w:t xml:space="preserve"> </w:t>
      </w:r>
      <w:r w:rsidRPr="00CB3935">
        <w:rPr>
          <w:rFonts w:ascii="Myriad Pro" w:eastAsia="Myriad Pro" w:hAnsi="Myriad Pro" w:cs="Myriad Pro"/>
          <w:sz w:val="24"/>
          <w:szCs w:val="24"/>
          <w:lang w:val="en-CA"/>
        </w:rPr>
        <w:t xml:space="preserve">it is the role of the government to provide for the safety, health, and welfare of people; </w:t>
      </w:r>
    </w:p>
    <w:p w14:paraId="0A895CA1" w14:textId="77777777" w:rsidR="00CB3935" w:rsidRPr="00CB3935" w:rsidRDefault="00CB3935" w:rsidP="00CB3935">
      <w:pPr>
        <w:adjustRightInd w:val="0"/>
        <w:spacing w:after="0" w:line="240" w:lineRule="auto"/>
        <w:rPr>
          <w:rFonts w:ascii="Myriad Pro" w:eastAsia="Myriad Pro" w:hAnsi="Myriad Pro" w:cs="Myriad Pro"/>
          <w:sz w:val="24"/>
          <w:szCs w:val="24"/>
          <w:lang w:val="en-CA"/>
        </w:rPr>
      </w:pPr>
    </w:p>
    <w:p w14:paraId="68052698"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sz w:val="24"/>
          <w:szCs w:val="24"/>
        </w:rPr>
        <w:t xml:space="preserve"> </w:t>
      </w:r>
      <w:r w:rsidRPr="00CB3935">
        <w:rPr>
          <w:rFonts w:ascii="Myriad Pro" w:eastAsia="Myriad Pro" w:hAnsi="Myriad Pro" w:cs="Myriad Pro"/>
          <w:sz w:val="24"/>
          <w:szCs w:val="24"/>
          <w:lang w:val="en-CA"/>
        </w:rPr>
        <w:t xml:space="preserve">in the midst of the COVID-19 pandemic the Government of Alberta has identified a growing crisis to maintain an acceptable level of care for our aging population; </w:t>
      </w:r>
    </w:p>
    <w:p w14:paraId="28A68C5B" w14:textId="77777777" w:rsidR="00022F30" w:rsidRPr="00CB3935" w:rsidRDefault="00022F30" w:rsidP="00CB3935">
      <w:pPr>
        <w:adjustRightInd w:val="0"/>
        <w:spacing w:after="0" w:line="240" w:lineRule="auto"/>
        <w:rPr>
          <w:rFonts w:ascii="Myriad Pro" w:eastAsia="Myriad Pro" w:hAnsi="Myriad Pro" w:cs="Myriad Pro"/>
          <w:b/>
          <w:bCs/>
          <w:sz w:val="24"/>
          <w:szCs w:val="24"/>
        </w:rPr>
      </w:pPr>
    </w:p>
    <w:p w14:paraId="1863518F"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sz w:val="24"/>
          <w:szCs w:val="24"/>
        </w:rPr>
        <w:t xml:space="preserve"> </w:t>
      </w:r>
      <w:r w:rsidRPr="00CB3935">
        <w:rPr>
          <w:rFonts w:ascii="Myriad Pro" w:eastAsia="Myriad Pro" w:hAnsi="Myriad Pro" w:cs="Myriad Pro"/>
          <w:sz w:val="24"/>
          <w:szCs w:val="24"/>
          <w:lang w:val="en-CA"/>
        </w:rPr>
        <w:t xml:space="preserve">changing demographics in the population growth of Alberta Seniors significantly influence the demand for and provision of aged care; </w:t>
      </w:r>
    </w:p>
    <w:p w14:paraId="353C8DE7" w14:textId="77777777" w:rsidR="00022F30" w:rsidRPr="00CB3935" w:rsidRDefault="00022F30" w:rsidP="00CB3935">
      <w:pPr>
        <w:adjustRightInd w:val="0"/>
        <w:spacing w:after="0" w:line="240" w:lineRule="auto"/>
        <w:rPr>
          <w:rFonts w:ascii="Myriad Pro" w:eastAsia="Myriad Pro" w:hAnsi="Myriad Pro" w:cs="Myriad Pro"/>
          <w:sz w:val="24"/>
          <w:szCs w:val="24"/>
        </w:rPr>
      </w:pPr>
    </w:p>
    <w:p w14:paraId="6F1C9E2C" w14:textId="77777777" w:rsidR="00022F30" w:rsidRPr="00CB3935" w:rsidRDefault="00022F30" w:rsidP="00CB3935">
      <w:pPr>
        <w:adjustRightInd w:val="0"/>
        <w:spacing w:after="0" w:line="240" w:lineRule="auto"/>
        <w:rPr>
          <w:rFonts w:ascii="Myriad Pro" w:eastAsia="Times New Roman" w:hAnsi="Myriad Pro" w:cs="Times New Roman"/>
          <w:b/>
          <w:color w:val="000000"/>
          <w:sz w:val="24"/>
          <w:szCs w:val="24"/>
          <w:lang w:val="en-CA" w:eastAsia="en-CA"/>
        </w:rPr>
      </w:pPr>
      <w:r w:rsidRPr="00CB3935">
        <w:rPr>
          <w:rFonts w:ascii="Myriad Pro" w:eastAsia="Myriad Pro" w:hAnsi="Myriad Pro" w:cs="Myriad Pro"/>
          <w:b/>
          <w:bCs/>
          <w:sz w:val="24"/>
          <w:szCs w:val="24"/>
        </w:rPr>
        <w:t xml:space="preserve">WHEREAS </w:t>
      </w:r>
      <w:r w:rsidRPr="00CB3935">
        <w:rPr>
          <w:rFonts w:ascii="Myriad Pro" w:eastAsia="Myriad Pro" w:hAnsi="Myriad Pro" w:cs="Myriad Pro"/>
          <w:sz w:val="24"/>
          <w:szCs w:val="24"/>
          <w:lang w:val="en-CA"/>
        </w:rPr>
        <w:t>people seeking aged care should have the right to equitable access to services, the right to exercise choice between available services, the right to freedom from degrading treatment, or any form of abuse, the right to liberty, the right of autonomy and the right to make decisions about their care, the right to fair and non-discriminatory treatment and the right to offer opinions and make complaints; and</w:t>
      </w:r>
    </w:p>
    <w:p w14:paraId="37ECF439" w14:textId="77777777" w:rsidR="00022F30" w:rsidRPr="00CB3935" w:rsidRDefault="00022F30" w:rsidP="00CB3935">
      <w:pPr>
        <w:adjustRightInd w:val="0"/>
        <w:spacing w:after="0" w:line="240" w:lineRule="auto"/>
        <w:rPr>
          <w:rFonts w:ascii="Myriad Pro" w:eastAsia="Times New Roman" w:hAnsi="Myriad Pro" w:cs="Times New Roman"/>
          <w:b/>
          <w:color w:val="000000"/>
          <w:sz w:val="24"/>
          <w:szCs w:val="24"/>
          <w:lang w:val="en-CA" w:eastAsia="en-CA"/>
        </w:rPr>
      </w:pPr>
    </w:p>
    <w:p w14:paraId="1861FA76"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sz w:val="24"/>
          <w:szCs w:val="24"/>
          <w:lang w:val="en-CA"/>
        </w:rPr>
        <w:t>WHEREAS</w:t>
      </w:r>
      <w:r w:rsidRPr="00CB3935">
        <w:rPr>
          <w:rFonts w:ascii="Myriad Pro" w:eastAsia="Myriad Pro" w:hAnsi="Myriad Pro" w:cs="Myriad Pro"/>
          <w:sz w:val="24"/>
          <w:szCs w:val="24"/>
          <w:lang w:val="en-CA"/>
        </w:rPr>
        <w:t xml:space="preserve"> seniors in Alberta are demanding enhanced choices in the care and services they received.</w:t>
      </w:r>
    </w:p>
    <w:p w14:paraId="01D24CD9" w14:textId="77777777" w:rsidR="00022F30" w:rsidRPr="00CB3935" w:rsidRDefault="00022F30" w:rsidP="00CB3935">
      <w:pPr>
        <w:adjustRightInd w:val="0"/>
        <w:spacing w:after="0" w:line="240" w:lineRule="auto"/>
        <w:rPr>
          <w:rFonts w:ascii="Myriad Pro" w:eastAsia="Myriad Pro" w:hAnsi="Myriad Pro" w:cs="Myriad Pro"/>
          <w:sz w:val="24"/>
          <w:szCs w:val="24"/>
        </w:rPr>
      </w:pPr>
    </w:p>
    <w:p w14:paraId="7BDADB59"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 xml:space="preserve">IT IS THEREFORE RESOLVED THAT </w:t>
      </w:r>
      <w:r w:rsidRPr="00CB3935">
        <w:rPr>
          <w:rFonts w:ascii="Myriad Pro" w:eastAsia="Myriad Pro" w:hAnsi="Myriad Pro" w:cs="Myriad Pro"/>
          <w:sz w:val="24"/>
          <w:szCs w:val="24"/>
          <w:lang w:val="en-CA"/>
        </w:rPr>
        <w:t>the Alberta Urban Municipalities Association encourage the Government of Alberta to create and develop an elder care model in our Province that will offer client directed services focused on standards of care.</w:t>
      </w:r>
    </w:p>
    <w:p w14:paraId="161DE038" w14:textId="77777777" w:rsidR="00022F30" w:rsidRPr="00CB3935" w:rsidRDefault="00022F30" w:rsidP="00CB3935">
      <w:pPr>
        <w:adjustRightInd w:val="0"/>
        <w:spacing w:after="0" w:line="240" w:lineRule="auto"/>
        <w:rPr>
          <w:rFonts w:ascii="Myriad Pro" w:eastAsia="Myriad Pro" w:hAnsi="Myriad Pro" w:cs="Myriad Pro"/>
          <w:b/>
          <w:bCs/>
          <w:sz w:val="24"/>
          <w:szCs w:val="24"/>
        </w:rPr>
      </w:pPr>
    </w:p>
    <w:p w14:paraId="40D501F9" w14:textId="2B8E78B5" w:rsidR="00CB3935" w:rsidRPr="00CB3935" w:rsidRDefault="00022F30" w:rsidP="00CB3935">
      <w:pP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BACKGROUND:</w:t>
      </w:r>
    </w:p>
    <w:p w14:paraId="21E8E45F"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Demographics</w:t>
      </w:r>
    </w:p>
    <w:p w14:paraId="7E8DE733" w14:textId="77777777" w:rsidR="00022F30" w:rsidRPr="00CB3935" w:rsidRDefault="00022F30" w:rsidP="00CB3935">
      <w:pPr>
        <w:pStyle w:val="ListParagraph"/>
        <w:numPr>
          <w:ilvl w:val="0"/>
          <w:numId w:val="26"/>
        </w:numPr>
        <w:ind w:left="142" w:firstLine="284"/>
        <w:textAlignment w:val="top"/>
        <w:rPr>
          <w:rFonts w:ascii="Myriad Pro" w:hAnsi="Myriad Pro" w:cstheme="minorHAnsi"/>
          <w:color w:val="000000"/>
          <w:sz w:val="24"/>
          <w:szCs w:val="24"/>
        </w:rPr>
      </w:pPr>
      <w:r w:rsidRPr="00CB3935">
        <w:rPr>
          <w:rFonts w:ascii="Myriad Pro" w:hAnsi="Myriad Pro" w:cstheme="minorHAnsi"/>
          <w:sz w:val="24"/>
          <w:szCs w:val="24"/>
        </w:rPr>
        <w:t xml:space="preserve">In 2046, Alberta’s population is expected to: </w:t>
      </w:r>
    </w:p>
    <w:p w14:paraId="24EB95CD" w14:textId="77777777" w:rsidR="00022F30" w:rsidRPr="00CB3935" w:rsidRDefault="00022F30" w:rsidP="00CB3935">
      <w:pPr>
        <w:pStyle w:val="ListParagraph"/>
        <w:numPr>
          <w:ilvl w:val="0"/>
          <w:numId w:val="25"/>
        </w:numPr>
        <w:textAlignment w:val="top"/>
        <w:rPr>
          <w:rFonts w:ascii="Myriad Pro" w:hAnsi="Myriad Pro" w:cstheme="minorHAnsi"/>
          <w:sz w:val="24"/>
          <w:szCs w:val="24"/>
        </w:rPr>
      </w:pPr>
      <w:r w:rsidRPr="00CB3935">
        <w:rPr>
          <w:rFonts w:ascii="Myriad Pro" w:hAnsi="Myriad Pro" w:cstheme="minorHAnsi"/>
          <w:sz w:val="24"/>
          <w:szCs w:val="24"/>
        </w:rPr>
        <w:t xml:space="preserve">Reach over 6.3 million people, an increase of roughly 2.0 million people from 2019, and </w:t>
      </w:r>
    </w:p>
    <w:p w14:paraId="7CDEA020" w14:textId="77777777" w:rsidR="00022F30" w:rsidRPr="00CB3935" w:rsidRDefault="00022F30" w:rsidP="00CB3935">
      <w:pPr>
        <w:pStyle w:val="ListParagraph"/>
        <w:numPr>
          <w:ilvl w:val="0"/>
          <w:numId w:val="25"/>
        </w:numPr>
        <w:textAlignment w:val="top"/>
        <w:rPr>
          <w:rFonts w:ascii="Myriad Pro" w:hAnsi="Myriad Pro" w:cstheme="minorHAnsi"/>
          <w:sz w:val="24"/>
          <w:szCs w:val="24"/>
        </w:rPr>
      </w:pPr>
      <w:r w:rsidRPr="00CB3935">
        <w:rPr>
          <w:rFonts w:ascii="Myriad Pro" w:hAnsi="Myriad Pro" w:cstheme="minorHAnsi"/>
          <w:sz w:val="24"/>
          <w:szCs w:val="24"/>
        </w:rPr>
        <w:t xml:space="preserve">Become older, with an average age of 41.5 years, up from 38.3 years in 2019. </w:t>
      </w:r>
    </w:p>
    <w:p w14:paraId="03B1F6D9" w14:textId="77777777" w:rsidR="00022F30" w:rsidRPr="00CB3935" w:rsidRDefault="00022F30" w:rsidP="00CB3935">
      <w:pPr>
        <w:spacing w:after="0" w:line="240" w:lineRule="auto"/>
        <w:textAlignment w:val="top"/>
        <w:rPr>
          <w:rFonts w:ascii="Myriad Pro" w:hAnsi="Myriad Pro" w:cstheme="minorHAnsi"/>
          <w:sz w:val="24"/>
          <w:szCs w:val="24"/>
        </w:rPr>
      </w:pPr>
    </w:p>
    <w:p w14:paraId="5D5782D3" w14:textId="77777777" w:rsidR="00022F30" w:rsidRPr="00CB3935" w:rsidRDefault="00022F30" w:rsidP="00CB3935">
      <w:pPr>
        <w:pStyle w:val="ListParagraph"/>
        <w:numPr>
          <w:ilvl w:val="0"/>
          <w:numId w:val="24"/>
        </w:numPr>
        <w:ind w:left="709" w:hanging="283"/>
        <w:textAlignment w:val="top"/>
        <w:rPr>
          <w:rFonts w:ascii="Myriad Pro" w:hAnsi="Myriad Pro" w:cstheme="minorHAnsi"/>
          <w:sz w:val="24"/>
          <w:szCs w:val="24"/>
        </w:rPr>
      </w:pPr>
      <w:r w:rsidRPr="00CB3935">
        <w:rPr>
          <w:rFonts w:ascii="Myriad Pro" w:hAnsi="Myriad Pro" w:cstheme="minorHAnsi"/>
          <w:sz w:val="24"/>
          <w:szCs w:val="24"/>
        </w:rPr>
        <w:t>Albertans are expected to live longer on average, a girl born in Alberta in 2019 could expect to live to 83.6 years of age, while a boy could reach 79.0 years. Under the medium growth scenario, life expectancy at birth for females is projected to rise to 87.0 years by 2046, while for males it is expected to reach 83.7 years.</w:t>
      </w:r>
    </w:p>
    <w:p w14:paraId="0142C800" w14:textId="77777777" w:rsidR="00022F30" w:rsidRPr="00CB3935" w:rsidRDefault="00022F30" w:rsidP="00CB3935">
      <w:pPr>
        <w:pStyle w:val="ListParagraph"/>
        <w:ind w:left="709"/>
        <w:textAlignment w:val="top"/>
        <w:rPr>
          <w:rFonts w:ascii="Myriad Pro" w:hAnsi="Myriad Pro" w:cstheme="minorHAnsi"/>
          <w:sz w:val="24"/>
          <w:szCs w:val="24"/>
        </w:rPr>
      </w:pPr>
    </w:p>
    <w:p w14:paraId="79FF5853" w14:textId="77777777" w:rsidR="00022F30" w:rsidRPr="00CB3935" w:rsidRDefault="00022F30" w:rsidP="00CB3935">
      <w:pPr>
        <w:pStyle w:val="ListParagraph"/>
        <w:numPr>
          <w:ilvl w:val="0"/>
          <w:numId w:val="24"/>
        </w:numPr>
        <w:ind w:left="709" w:hanging="283"/>
        <w:textAlignment w:val="top"/>
        <w:rPr>
          <w:rFonts w:ascii="Myriad Pro" w:hAnsi="Myriad Pro" w:cstheme="minorHAnsi"/>
          <w:sz w:val="24"/>
          <w:szCs w:val="24"/>
        </w:rPr>
      </w:pPr>
      <w:r w:rsidRPr="00CB3935">
        <w:rPr>
          <w:rFonts w:ascii="Myriad Pro" w:hAnsi="Myriad Pro" w:cstheme="minorHAnsi"/>
          <w:sz w:val="24"/>
          <w:szCs w:val="24"/>
        </w:rPr>
        <w:t xml:space="preserve"> In 2019, people aged 65 and older represented about 13% of the population. Under the medium growth scenario one in five, or 20%, is expected to be 65 years or older by 2046. The number of seniors is expected to exceed 1.2 million by 2046 </w:t>
      </w:r>
    </w:p>
    <w:p w14:paraId="53EC6E6D" w14:textId="77777777" w:rsidR="00022F30" w:rsidRPr="00CB3935" w:rsidRDefault="00022F30" w:rsidP="00CB3935">
      <w:pPr>
        <w:spacing w:after="0" w:line="240" w:lineRule="auto"/>
        <w:contextualSpacing/>
        <w:textAlignment w:val="top"/>
        <w:rPr>
          <w:rFonts w:ascii="Myriad Pro" w:hAnsi="Myriad Pro" w:cstheme="minorHAnsi"/>
          <w:sz w:val="24"/>
          <w:szCs w:val="24"/>
        </w:rPr>
      </w:pPr>
    </w:p>
    <w:p w14:paraId="30551DCC" w14:textId="77777777" w:rsidR="00022F30" w:rsidRPr="00CB3935" w:rsidRDefault="00482C64" w:rsidP="00CB3935">
      <w:pPr>
        <w:spacing w:after="0" w:line="240" w:lineRule="auto"/>
        <w:textAlignment w:val="top"/>
        <w:rPr>
          <w:rFonts w:ascii="Myriad Pro" w:eastAsia="Times New Roman" w:hAnsi="Myriad Pro" w:cstheme="minorHAnsi"/>
          <w:b/>
          <w:bCs/>
          <w:color w:val="000000"/>
          <w:sz w:val="24"/>
          <w:szCs w:val="24"/>
        </w:rPr>
      </w:pPr>
      <w:hyperlink r:id="rId28" w:history="1">
        <w:r w:rsidR="00022F30" w:rsidRPr="00CB3935">
          <w:rPr>
            <w:rFonts w:ascii="Myriad Pro" w:hAnsi="Myriad Pro" w:cstheme="minorHAnsi"/>
            <w:color w:val="0000FF"/>
            <w:sz w:val="24"/>
            <w:szCs w:val="24"/>
            <w:u w:val="single"/>
          </w:rPr>
          <w:t>Alberta Population Projections - Alberta and Census Divisions, 2020-2046 (August 28, 2020)</w:t>
        </w:r>
      </w:hyperlink>
    </w:p>
    <w:p w14:paraId="4C64D88D" w14:textId="77777777" w:rsidR="00022F30" w:rsidRPr="00CB3935" w:rsidRDefault="00022F30" w:rsidP="00CB3935">
      <w:pPr>
        <w:spacing w:after="0" w:line="240" w:lineRule="auto"/>
        <w:textAlignment w:val="top"/>
        <w:rPr>
          <w:rFonts w:ascii="Myriad Pro" w:eastAsia="Times New Roman" w:hAnsi="Myriad Pro" w:cstheme="minorHAnsi"/>
          <w:b/>
          <w:bCs/>
          <w:color w:val="000000"/>
          <w:sz w:val="24"/>
          <w:szCs w:val="24"/>
        </w:rPr>
      </w:pPr>
    </w:p>
    <w:p w14:paraId="53D470F6"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Health Issues/Pandemics and the Impact on Age Care</w:t>
      </w:r>
    </w:p>
    <w:p w14:paraId="17FE821C" w14:textId="301FBB57" w:rsidR="00022F30"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“The coronavirus pandemic, which particularly affects seniors, could prove to be a great opportunity to rethink the relationship our societies have with them”, notes Martine Lagacé, a professor in the Department of Communication of the Faculty of Arts. “If, as a society, we learn the lessons from this health and social crisis, this pandemic could act as a trigger for developing public policies that further the social inclusion of seniors and fight ageism,” says Lagacé, who specializes in social gerontology.</w:t>
      </w:r>
    </w:p>
    <w:p w14:paraId="4C62BD77" w14:textId="77777777" w:rsidR="003E4A65" w:rsidRPr="00CB3935" w:rsidRDefault="003E4A65" w:rsidP="00CB3935">
      <w:pPr>
        <w:spacing w:after="0" w:line="240" w:lineRule="auto"/>
        <w:textAlignment w:val="top"/>
        <w:rPr>
          <w:rFonts w:ascii="Myriad Pro" w:eastAsia="Times New Roman" w:hAnsi="Myriad Pro" w:cstheme="minorHAnsi"/>
          <w:color w:val="000000"/>
          <w:sz w:val="24"/>
          <w:szCs w:val="24"/>
        </w:rPr>
      </w:pPr>
    </w:p>
    <w:p w14:paraId="19D21F80" w14:textId="030B554D" w:rsidR="00022F30" w:rsidRDefault="00022F30" w:rsidP="00CB3935">
      <w:pPr>
        <w:shd w:val="clear" w:color="auto" w:fill="FFFFFF"/>
        <w:spacing w:after="0" w:line="240" w:lineRule="auto"/>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 xml:space="preserve">The large numbers of seniors who died in age care facilities during this COVID crisis has served to highlight issues for aged care in Alberta. The reported figures have inadvertently stigmatized Seniors who were already associated with fragility, end of life and other vulnerabilities. What value do we place on Seniors in our society? The hashtag, “Boomer-remover” widely utilized on social media to highlight the horrific rates of mortality among Seniors, is an example of ageism that we need to address overtly and systemically. </w:t>
      </w:r>
    </w:p>
    <w:p w14:paraId="64D420FE"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2D0F353D" w14:textId="7679CB09" w:rsidR="00022F30" w:rsidRDefault="00022F30" w:rsidP="00CB3935">
      <w:pPr>
        <w:shd w:val="clear" w:color="auto" w:fill="FFFFFF"/>
        <w:spacing w:after="0" w:line="240" w:lineRule="auto"/>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The evidence-based research regarding the isolation of Seniors has emphasized the extraordinary hardship experienced by Seniors during forced lockdowns; measures that were broadly applied because buildings were not sufficiently equipped for sectional isolation. New measures are needed to address the social, mental/emotional, financial, and technological inequities that have impacted Alberta’s Seniors</w:t>
      </w:r>
      <w:r w:rsidR="003E4A65">
        <w:rPr>
          <w:rFonts w:ascii="Myriad Pro" w:eastAsia="Times New Roman" w:hAnsi="Myriad Pro" w:cstheme="minorHAnsi"/>
          <w:color w:val="000000"/>
          <w:sz w:val="24"/>
          <w:szCs w:val="24"/>
        </w:rPr>
        <w:t>.</w:t>
      </w:r>
    </w:p>
    <w:p w14:paraId="37028374"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3B7A206E" w14:textId="4CD89783" w:rsidR="00022F30" w:rsidRDefault="00022F30" w:rsidP="00CB3935">
      <w:pPr>
        <w:shd w:val="clear" w:color="auto" w:fill="FFFFFF"/>
        <w:spacing w:after="0" w:line="240" w:lineRule="auto"/>
        <w:rPr>
          <w:rFonts w:ascii="Myriad Pro" w:hAnsi="Myriad Pro" w:cstheme="minorHAnsi"/>
          <w:color w:val="0000FF"/>
          <w:sz w:val="24"/>
          <w:szCs w:val="24"/>
          <w:u w:val="single"/>
        </w:rPr>
      </w:pPr>
      <w:r w:rsidRPr="00CB3935">
        <w:rPr>
          <w:rFonts w:ascii="Myriad Pro" w:eastAsia="Times New Roman" w:hAnsi="Myriad Pro" w:cstheme="minorHAnsi"/>
          <w:color w:val="000000"/>
          <w:sz w:val="24"/>
          <w:szCs w:val="24"/>
        </w:rPr>
        <w:t xml:space="preserve"> </w:t>
      </w:r>
      <w:hyperlink r:id="rId29" w:history="1">
        <w:r w:rsidRPr="00CB3935">
          <w:rPr>
            <w:rFonts w:ascii="Myriad Pro" w:hAnsi="Myriad Pro" w:cstheme="minorHAnsi"/>
            <w:color w:val="0000FF"/>
            <w:sz w:val="24"/>
            <w:szCs w:val="24"/>
            <w:u w:val="single"/>
          </w:rPr>
          <w:t>The impact of COVID-19 on seniors: Lessons to be learned | Research | University of Ottawa (uottawa.ca)</w:t>
        </w:r>
      </w:hyperlink>
    </w:p>
    <w:p w14:paraId="2C395FDF"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573AE970"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Standards of Care</w:t>
      </w:r>
    </w:p>
    <w:p w14:paraId="0A1A407D"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hAnsi="Myriad Pro" w:cstheme="minorHAnsi"/>
          <w:sz w:val="24"/>
          <w:szCs w:val="24"/>
        </w:rPr>
        <w:t>Under a Ministry responsible for Seniors, specific responsibilities for the important functions should be assigned to a Senior’s Advocate or Commissioner whose duty would be to oversee and ensure:</w:t>
      </w:r>
    </w:p>
    <w:p w14:paraId="2C28A3DF"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quality, safety, and prudential regulation</w:t>
      </w:r>
    </w:p>
    <w:p w14:paraId="2E237F26"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system management functions and funding administration</w:t>
      </w:r>
    </w:p>
    <w:p w14:paraId="22D1A62E"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ensuring that appropriate aged care services are widely available for BIPOC populations</w:t>
      </w:r>
    </w:p>
    <w:p w14:paraId="5FE0F03A"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planning and development of the aged care workforce</w:t>
      </w:r>
    </w:p>
    <w:p w14:paraId="536CBFC7"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investigation and resolution of complaints</w:t>
      </w:r>
    </w:p>
    <w:p w14:paraId="0E0625EA" w14:textId="77777777" w:rsidR="00022F30" w:rsidRPr="00CB3935" w:rsidRDefault="00022F30" w:rsidP="00CB3935">
      <w:pPr>
        <w:spacing w:after="0" w:line="240" w:lineRule="auto"/>
        <w:ind w:left="360"/>
        <w:textAlignment w:val="top"/>
        <w:rPr>
          <w:rFonts w:ascii="Myriad Pro" w:hAnsi="Myriad Pro" w:cstheme="minorHAnsi"/>
          <w:color w:val="000000"/>
          <w:sz w:val="24"/>
          <w:szCs w:val="24"/>
        </w:rPr>
      </w:pPr>
    </w:p>
    <w:p w14:paraId="1CE935B6" w14:textId="77777777" w:rsidR="00022F30" w:rsidRPr="00CB3935" w:rsidRDefault="00022F30" w:rsidP="00CB3935">
      <w:pPr>
        <w:spacing w:after="0" w:line="240" w:lineRule="auto"/>
        <w:textAlignment w:val="top"/>
        <w:rPr>
          <w:rFonts w:ascii="Myriad Pro" w:hAnsi="Myriad Pro" w:cstheme="minorHAnsi"/>
          <w:sz w:val="24"/>
          <w:szCs w:val="24"/>
        </w:rPr>
      </w:pPr>
      <w:r w:rsidRPr="00CB3935">
        <w:rPr>
          <w:rFonts w:ascii="Myriad Pro" w:hAnsi="Myriad Pro" w:cstheme="minorHAnsi"/>
          <w:sz w:val="24"/>
          <w:szCs w:val="24"/>
        </w:rPr>
        <w:t>Systemic problems are serious and recurrent issues that stem from problems inherent in the design and operation of the aged care system. They may be funding, policy, cultural or operational issues. These systemic problems are interconnected. None of them exist in isolation and they often have a compounding effect on the quality and accessibility of aged care.</w:t>
      </w:r>
    </w:p>
    <w:p w14:paraId="39BE4755" w14:textId="77777777" w:rsidR="00022F30" w:rsidRPr="00CB3935" w:rsidRDefault="00022F30" w:rsidP="00CB3935">
      <w:pPr>
        <w:spacing w:after="0" w:line="240" w:lineRule="auto"/>
        <w:textAlignment w:val="top"/>
        <w:rPr>
          <w:rFonts w:ascii="Myriad Pro" w:hAnsi="Myriad Pro" w:cstheme="minorHAnsi"/>
          <w:sz w:val="24"/>
          <w:szCs w:val="24"/>
        </w:rPr>
      </w:pPr>
    </w:p>
    <w:p w14:paraId="53C354E8" w14:textId="77777777" w:rsidR="00022F30" w:rsidRPr="00CB3935" w:rsidRDefault="00482C64" w:rsidP="00CB3935">
      <w:pPr>
        <w:spacing w:after="0" w:line="240" w:lineRule="auto"/>
        <w:textAlignment w:val="top"/>
        <w:rPr>
          <w:rFonts w:ascii="Myriad Pro" w:hAnsi="Myriad Pro" w:cstheme="minorHAnsi"/>
          <w:sz w:val="24"/>
          <w:szCs w:val="24"/>
        </w:rPr>
      </w:pPr>
      <w:hyperlink r:id="rId30" w:history="1">
        <w:r w:rsidR="00022F30" w:rsidRPr="00CB3935">
          <w:rPr>
            <w:rFonts w:ascii="Myriad Pro" w:hAnsi="Myriad Pro" w:cstheme="minorHAnsi"/>
            <w:color w:val="0000FF"/>
            <w:sz w:val="24"/>
            <w:szCs w:val="24"/>
            <w:u w:val="single"/>
          </w:rPr>
          <w:t>Aged Care Royal Commission Final Report: Summary</w:t>
        </w:r>
      </w:hyperlink>
      <w:r w:rsidR="00022F30" w:rsidRPr="00CB3935">
        <w:rPr>
          <w:rFonts w:ascii="Myriad Pro" w:hAnsi="Myriad Pro" w:cstheme="minorHAnsi"/>
          <w:color w:val="0000FF"/>
          <w:sz w:val="24"/>
          <w:szCs w:val="24"/>
          <w:u w:val="single"/>
        </w:rPr>
        <w:t xml:space="preserve"> </w:t>
      </w:r>
      <w:r w:rsidR="00022F30" w:rsidRPr="00CB3935">
        <w:rPr>
          <w:rFonts w:ascii="Myriad Pro" w:hAnsi="Myriad Pro" w:cstheme="minorHAnsi"/>
          <w:sz w:val="24"/>
          <w:szCs w:val="24"/>
        </w:rPr>
        <w:t>(Australian example of a widely applied standard of care)</w:t>
      </w:r>
    </w:p>
    <w:p w14:paraId="079D17A2" w14:textId="77777777" w:rsidR="00022F30" w:rsidRPr="00CB3935" w:rsidRDefault="00482C64" w:rsidP="00CB3935">
      <w:pPr>
        <w:spacing w:after="0" w:line="240" w:lineRule="auto"/>
        <w:textAlignment w:val="top"/>
        <w:rPr>
          <w:rFonts w:ascii="Myriad Pro" w:hAnsi="Myriad Pro" w:cstheme="minorHAnsi"/>
          <w:sz w:val="24"/>
          <w:szCs w:val="24"/>
        </w:rPr>
      </w:pPr>
      <w:hyperlink r:id="rId31" w:history="1">
        <w:r w:rsidR="00022F30" w:rsidRPr="00CB3935">
          <w:rPr>
            <w:rFonts w:ascii="Myriad Pro" w:hAnsi="Myriad Pro"/>
            <w:color w:val="0000FF"/>
            <w:sz w:val="24"/>
            <w:szCs w:val="24"/>
            <w:u w:val="single"/>
          </w:rPr>
          <w:t>Aged care residents’ prioritization of care: A mixed‐methods study - Ludlow - 2021 - Health Expectations - Wiley Online Library</w:t>
        </w:r>
      </w:hyperlink>
    </w:p>
    <w:p w14:paraId="14045186" w14:textId="77777777" w:rsidR="00022F30" w:rsidRPr="00CB3935" w:rsidRDefault="00022F30" w:rsidP="00CB3935">
      <w:pP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lastRenderedPageBreak/>
        <w:t>AUMA Comments:</w:t>
      </w:r>
    </w:p>
    <w:p w14:paraId="04B841D2" w14:textId="3AC728FF" w:rsidR="00022F30" w:rsidRDefault="00022F30" w:rsidP="00CB3935">
      <w:pPr>
        <w:adjustRightInd w:val="0"/>
        <w:spacing w:after="0" w:line="240" w:lineRule="auto"/>
        <w:rPr>
          <w:rFonts w:ascii="Myriad Pro" w:hAnsi="Myriad Pro"/>
          <w:sz w:val="24"/>
          <w:szCs w:val="24"/>
        </w:rPr>
      </w:pPr>
      <w:r w:rsidRPr="00CB3935">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Communities Committee within the context of related priorities and positions.</w:t>
      </w:r>
    </w:p>
    <w:p w14:paraId="057C9A0E" w14:textId="182EAF47" w:rsidR="00041917" w:rsidRDefault="00041917" w:rsidP="00CB3935">
      <w:pPr>
        <w:adjustRightInd w:val="0"/>
        <w:spacing w:after="0" w:line="240" w:lineRule="auto"/>
        <w:rPr>
          <w:rFonts w:ascii="Myriad Pro" w:hAnsi="Myriad Pro"/>
          <w:sz w:val="24"/>
          <w:szCs w:val="24"/>
        </w:rPr>
      </w:pPr>
    </w:p>
    <w:p w14:paraId="5207065E" w14:textId="728C1A3D" w:rsidR="00041917" w:rsidRDefault="00041917">
      <w:pPr>
        <w:rPr>
          <w:rFonts w:ascii="Myriad Pro" w:hAnsi="Myriad Pro"/>
          <w:sz w:val="24"/>
          <w:szCs w:val="24"/>
        </w:rPr>
      </w:pPr>
      <w:r>
        <w:rPr>
          <w:rFonts w:ascii="Myriad Pro" w:hAnsi="Myriad Pro"/>
          <w:sz w:val="24"/>
          <w:szCs w:val="24"/>
        </w:rPr>
        <w:br w:type="page"/>
      </w:r>
    </w:p>
    <w:p w14:paraId="43E8C8F7"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lastRenderedPageBreak/>
        <w:t>AUMA Resolution 2021.C3: Long Term Care</w:t>
      </w:r>
    </w:p>
    <w:p w14:paraId="5472917B" w14:textId="77777777" w:rsidR="007D4A6C" w:rsidRPr="00983E37" w:rsidRDefault="007D4A6C" w:rsidP="007D4A6C">
      <w:pPr>
        <w:spacing w:after="0" w:line="240" w:lineRule="auto"/>
        <w:rPr>
          <w:rFonts w:ascii="Myriad Pro" w:eastAsia="Myriad Pro" w:hAnsi="Myriad Pro" w:cs="Myriad Pro"/>
          <w:b/>
          <w:bCs/>
          <w:sz w:val="24"/>
          <w:szCs w:val="24"/>
          <w:lang w:val="en-CA"/>
        </w:rPr>
      </w:pPr>
    </w:p>
    <w:p w14:paraId="4A440F26"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t>Moved by: Town of Strathmore</w:t>
      </w:r>
    </w:p>
    <w:p w14:paraId="3005FB20"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t xml:space="preserve">                       </w:t>
      </w:r>
    </w:p>
    <w:p w14:paraId="707FB7B0" w14:textId="77777777" w:rsidR="007D4A6C" w:rsidRPr="00983E37" w:rsidRDefault="007D4A6C" w:rsidP="007D4A6C">
      <w:pPr>
        <w:pBdr>
          <w:bottom w:val="single" w:sz="12" w:space="1" w:color="auto"/>
        </w:pBd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Seconded by: Town of Okotoks</w:t>
      </w:r>
    </w:p>
    <w:p w14:paraId="3282E3FF" w14:textId="77777777" w:rsidR="00983E37" w:rsidRDefault="00983E37" w:rsidP="007D4A6C">
      <w:pPr>
        <w:adjustRightInd w:val="0"/>
        <w:spacing w:after="0" w:line="240" w:lineRule="auto"/>
        <w:rPr>
          <w:rFonts w:ascii="Myriad Pro" w:eastAsia="Myriad Pro" w:hAnsi="Myriad Pro" w:cs="Myriad Pro"/>
          <w:b/>
          <w:bCs/>
          <w:sz w:val="24"/>
          <w:szCs w:val="24"/>
        </w:rPr>
      </w:pPr>
    </w:p>
    <w:p w14:paraId="6EB6DC90" w14:textId="62717498" w:rsidR="007D4A6C"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WHEREAS</w:t>
      </w:r>
      <w:r w:rsidRPr="00983E37">
        <w:rPr>
          <w:rFonts w:ascii="Myriad Pro" w:eastAsia="Myriad Pro" w:hAnsi="Myriad Pro" w:cs="Myriad Pro"/>
          <w:b/>
          <w:bCs/>
          <w:i/>
          <w:iCs/>
          <w:sz w:val="24"/>
          <w:szCs w:val="24"/>
        </w:rPr>
        <w:t xml:space="preserve"> </w:t>
      </w:r>
      <w:r w:rsidRPr="00983E37">
        <w:rPr>
          <w:rFonts w:ascii="Myriad Pro" w:eastAsia="Myriad Pro" w:hAnsi="Myriad Pro" w:cs="Myriad Pro"/>
          <w:sz w:val="24"/>
          <w:szCs w:val="24"/>
          <w:lang w:val="en-CA"/>
        </w:rPr>
        <w:t xml:space="preserve">hospital and physician care are covered by Medicare, long-term care and home care are not, there are long wait lists for subsidized care and inequity in our system where those who can pay more get better access; </w:t>
      </w:r>
    </w:p>
    <w:p w14:paraId="3592C595" w14:textId="77777777" w:rsidR="00983E37" w:rsidRPr="00983E37" w:rsidRDefault="00983E37" w:rsidP="007D4A6C">
      <w:pPr>
        <w:adjustRightInd w:val="0"/>
        <w:spacing w:after="0" w:line="240" w:lineRule="auto"/>
        <w:rPr>
          <w:rFonts w:ascii="Myriad Pro" w:eastAsia="Myriad Pro" w:hAnsi="Myriad Pro" w:cs="Myriad Pro"/>
          <w:sz w:val="24"/>
          <w:szCs w:val="24"/>
          <w:lang w:val="en-CA"/>
        </w:rPr>
      </w:pPr>
    </w:p>
    <w:p w14:paraId="78386371" w14:textId="77777777" w:rsidR="007D4A6C" w:rsidRPr="00983E37"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WHEREAS</w:t>
      </w:r>
      <w:r w:rsidRPr="00983E37">
        <w:rPr>
          <w:rFonts w:ascii="Myriad Pro" w:eastAsia="Myriad Pro" w:hAnsi="Myriad Pro" w:cs="Myriad Pro"/>
          <w:sz w:val="24"/>
          <w:szCs w:val="24"/>
        </w:rPr>
        <w:t xml:space="preserve"> </w:t>
      </w:r>
      <w:r w:rsidRPr="00983E37">
        <w:rPr>
          <w:rFonts w:ascii="Myriad Pro" w:eastAsia="Myriad Pro" w:hAnsi="Myriad Pro" w:cs="Myriad Pro"/>
          <w:sz w:val="24"/>
          <w:szCs w:val="24"/>
          <w:lang w:val="en-CA"/>
        </w:rPr>
        <w:t>costs borne by both the province and by the families of Alberta in caring for aging parents continue to increase and are unsustainable in the long-term; and</w:t>
      </w:r>
    </w:p>
    <w:p w14:paraId="264BCBE1" w14:textId="77777777" w:rsidR="007D4A6C" w:rsidRPr="00983E37" w:rsidRDefault="007D4A6C" w:rsidP="007D4A6C">
      <w:pPr>
        <w:adjustRightInd w:val="0"/>
        <w:spacing w:after="0" w:line="240" w:lineRule="auto"/>
        <w:rPr>
          <w:rFonts w:ascii="Myriad Pro" w:eastAsia="Myriad Pro" w:hAnsi="Myriad Pro" w:cs="Myriad Pro"/>
          <w:sz w:val="24"/>
          <w:szCs w:val="24"/>
        </w:rPr>
      </w:pPr>
    </w:p>
    <w:p w14:paraId="44D94AE2" w14:textId="77777777" w:rsidR="007D4A6C" w:rsidRPr="00983E37"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 xml:space="preserve">WHEREAS </w:t>
      </w:r>
      <w:r w:rsidRPr="00983E37">
        <w:rPr>
          <w:rFonts w:ascii="Myriad Pro" w:eastAsia="Myriad Pro" w:hAnsi="Myriad Pro" w:cs="Myriad Pro"/>
          <w:sz w:val="24"/>
          <w:szCs w:val="24"/>
          <w:lang w:val="en-CA"/>
        </w:rPr>
        <w:t>the aging demographic and chronic lack of adequate housing and care solutions for seniors demands innovative solutions and the development of creative alternatives.</w:t>
      </w:r>
    </w:p>
    <w:p w14:paraId="5F1A9944" w14:textId="77777777" w:rsidR="007D4A6C" w:rsidRPr="00983E37" w:rsidRDefault="007D4A6C" w:rsidP="007D4A6C">
      <w:pPr>
        <w:adjustRightInd w:val="0"/>
        <w:spacing w:after="0" w:line="240" w:lineRule="auto"/>
        <w:rPr>
          <w:rFonts w:ascii="Myriad Pro" w:eastAsia="Myriad Pro" w:hAnsi="Myriad Pro" w:cs="Myriad Pro"/>
          <w:sz w:val="24"/>
          <w:szCs w:val="24"/>
        </w:rPr>
      </w:pPr>
    </w:p>
    <w:p w14:paraId="1A76A564" w14:textId="77777777" w:rsidR="007D4A6C" w:rsidRPr="00983E37" w:rsidRDefault="007D4A6C" w:rsidP="007D4A6C">
      <w:pPr>
        <w:adjustRightInd w:val="0"/>
        <w:spacing w:after="0" w:line="240" w:lineRule="auto"/>
        <w:rPr>
          <w:rFonts w:ascii="Myriad Pro" w:eastAsia="Myriad Pro" w:hAnsi="Myriad Pro" w:cs="Myriad Pro"/>
          <w:b/>
          <w:sz w:val="24"/>
          <w:szCs w:val="24"/>
          <w:lang w:val="en-CA"/>
        </w:rPr>
      </w:pPr>
      <w:r w:rsidRPr="00983E37">
        <w:rPr>
          <w:rFonts w:ascii="Myriad Pro" w:eastAsia="Myriad Pro" w:hAnsi="Myriad Pro" w:cs="Myriad Pro"/>
          <w:b/>
          <w:bCs/>
          <w:sz w:val="24"/>
          <w:szCs w:val="24"/>
        </w:rPr>
        <w:t xml:space="preserve">IT IS THEREFORE RESOLVED THAT </w:t>
      </w:r>
      <w:r w:rsidRPr="00983E37">
        <w:rPr>
          <w:rFonts w:ascii="Myriad Pro" w:eastAsia="Myriad Pro" w:hAnsi="Myriad Pro" w:cs="Myriad Pro"/>
          <w:sz w:val="24"/>
          <w:szCs w:val="24"/>
          <w:lang w:val="en-CA"/>
        </w:rPr>
        <w:t xml:space="preserve">the Alberta Urban Municipalities Association urge our provincial government to petition the Government of Canada to make long term care and home care “medically necessary” services under the terms of the </w:t>
      </w:r>
      <w:r w:rsidRPr="00983E37">
        <w:rPr>
          <w:rFonts w:ascii="Myriad Pro" w:eastAsia="Myriad Pro" w:hAnsi="Myriad Pro" w:cs="Myriad Pro"/>
          <w:i/>
          <w:iCs/>
          <w:sz w:val="24"/>
          <w:szCs w:val="24"/>
          <w:lang w:val="en-CA"/>
        </w:rPr>
        <w:t>Canada Health Act</w:t>
      </w:r>
      <w:r w:rsidRPr="00983E37">
        <w:rPr>
          <w:rFonts w:ascii="Myriad Pro" w:eastAsia="Myriad Pro" w:hAnsi="Myriad Pro" w:cs="Myriad Pro"/>
          <w:sz w:val="24"/>
          <w:szCs w:val="24"/>
          <w:lang w:val="en-CA"/>
        </w:rPr>
        <w:t>.</w:t>
      </w:r>
      <w:r w:rsidRPr="00983E37">
        <w:rPr>
          <w:rFonts w:ascii="Myriad Pro" w:eastAsia="Myriad Pro" w:hAnsi="Myriad Pro" w:cs="Myriad Pro"/>
          <w:b/>
          <w:sz w:val="24"/>
          <w:szCs w:val="24"/>
          <w:lang w:val="en-CA"/>
        </w:rPr>
        <w:t>   </w:t>
      </w:r>
    </w:p>
    <w:p w14:paraId="54B39F14"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sz w:val="24"/>
          <w:szCs w:val="24"/>
          <w:lang w:val="en-CA"/>
        </w:rPr>
        <w:t>                                                                                                                                        </w:t>
      </w:r>
    </w:p>
    <w:p w14:paraId="09EAB37C"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BACKGROUND:</w:t>
      </w:r>
    </w:p>
    <w:p w14:paraId="0BF46122" w14:textId="77777777" w:rsidR="007D4A6C" w:rsidRPr="00983E37" w:rsidRDefault="007D4A6C" w:rsidP="007D4A6C">
      <w:pPr>
        <w:pStyle w:val="ListParagraph"/>
        <w:numPr>
          <w:ilvl w:val="0"/>
          <w:numId w:val="30"/>
        </w:numPr>
        <w:textAlignment w:val="top"/>
        <w:rPr>
          <w:rFonts w:ascii="Myriad Pro" w:hAnsi="Myriad Pro" w:cstheme="minorHAnsi"/>
          <w:color w:val="000000"/>
          <w:sz w:val="24"/>
          <w:szCs w:val="24"/>
        </w:rPr>
      </w:pPr>
      <w:r w:rsidRPr="00983E37">
        <w:rPr>
          <w:rFonts w:ascii="Myriad Pro" w:hAnsi="Myriad Pro" w:cstheme="minorHAnsi"/>
          <w:color w:val="000000"/>
          <w:sz w:val="24"/>
          <w:szCs w:val="24"/>
        </w:rPr>
        <w:t>The aging population in Alberta represents a growing need and concern for the care of seniors. There is an ongoing shortage of living facilities for seniors who require assisted living and support, and the private opportunities can be financially out of reach for many Albertan families. Families placing their aging parents into assisted living facilities can find their resources significantly stretched by the enormous associated costs.</w:t>
      </w:r>
    </w:p>
    <w:p w14:paraId="16AB3DE3" w14:textId="3B9066B4" w:rsidR="00983E37" w:rsidRPr="00983E37" w:rsidRDefault="007D4A6C" w:rsidP="00983E37">
      <w:pPr>
        <w:pStyle w:val="ListParagraph"/>
        <w:numPr>
          <w:ilvl w:val="0"/>
          <w:numId w:val="30"/>
        </w:numPr>
        <w:textAlignment w:val="top"/>
        <w:rPr>
          <w:rFonts w:ascii="Myriad Pro" w:hAnsi="Myriad Pro" w:cstheme="minorHAnsi"/>
          <w:color w:val="000000"/>
          <w:sz w:val="24"/>
          <w:szCs w:val="24"/>
        </w:rPr>
      </w:pPr>
      <w:r w:rsidRPr="00983E37">
        <w:rPr>
          <w:rFonts w:ascii="Myriad Pro" w:hAnsi="Myriad Pro" w:cstheme="minorHAnsi"/>
          <w:sz w:val="24"/>
          <w:szCs w:val="24"/>
        </w:rPr>
        <w:t>Evidence-based research indicated that the fundamental causes of inferior or deficient care in aged care, particularly residential aged care, is that individuals do not reliably get the health care they deserve and need. The causes for substandard access to health care encompass lack of funding for proactive health care services provided to people at their place of residence, and an unwillingness by some health care providers to attend a person at their residence. A lack of clarity, and inconsistencies around the responsibilities of aged care and health care providers exists. These systemic issues are partly a result of the split in responsibilities for health care and aged care between federal and provincial governments.</w:t>
      </w:r>
    </w:p>
    <w:p w14:paraId="2DC0CEF3" w14:textId="77777777" w:rsidR="00983E37" w:rsidRPr="00983E37" w:rsidRDefault="00983E37" w:rsidP="00983E37">
      <w:pPr>
        <w:pStyle w:val="ListParagraph"/>
        <w:textAlignment w:val="top"/>
        <w:rPr>
          <w:rFonts w:ascii="Myriad Pro" w:hAnsi="Myriad Pro" w:cstheme="minorHAnsi"/>
          <w:color w:val="000000"/>
          <w:sz w:val="24"/>
          <w:szCs w:val="24"/>
        </w:rPr>
      </w:pPr>
    </w:p>
    <w:p w14:paraId="44FA1F64" w14:textId="38809A3C" w:rsidR="007D4A6C" w:rsidRDefault="00482C64" w:rsidP="007D4A6C">
      <w:pPr>
        <w:spacing w:after="0" w:line="240" w:lineRule="auto"/>
        <w:textAlignment w:val="top"/>
        <w:rPr>
          <w:rFonts w:ascii="Myriad Pro" w:hAnsi="Myriad Pro" w:cstheme="minorHAnsi"/>
          <w:sz w:val="24"/>
          <w:szCs w:val="24"/>
        </w:rPr>
      </w:pPr>
      <w:hyperlink r:id="rId32" w:history="1">
        <w:r w:rsidR="007D4A6C" w:rsidRPr="00983E37">
          <w:rPr>
            <w:rFonts w:ascii="Myriad Pro" w:hAnsi="Myriad Pro" w:cstheme="minorHAnsi"/>
            <w:color w:val="0000FF"/>
            <w:sz w:val="24"/>
            <w:szCs w:val="24"/>
            <w:u w:val="single"/>
          </w:rPr>
          <w:t xml:space="preserve">S0144686X19001806jra </w:t>
        </w:r>
        <w:r w:rsidR="00D55B5E" w:rsidRPr="00983E37">
          <w:rPr>
            <w:rFonts w:ascii="Myriad Pro" w:hAnsi="Myriad Pro" w:cstheme="minorHAnsi"/>
            <w:color w:val="0000FF"/>
            <w:sz w:val="24"/>
            <w:szCs w:val="24"/>
            <w:u w:val="single"/>
          </w:rPr>
          <w:t>1145.</w:t>
        </w:r>
        <w:r w:rsidR="007D4A6C" w:rsidRPr="00983E37">
          <w:rPr>
            <w:rFonts w:ascii="Myriad Pro" w:hAnsi="Myriad Pro" w:cstheme="minorHAnsi"/>
            <w:color w:val="0000FF"/>
            <w:sz w:val="24"/>
            <w:szCs w:val="24"/>
            <w:u w:val="single"/>
          </w:rPr>
          <w:t>1162 (cambridge.org)</w:t>
        </w:r>
      </w:hyperlink>
      <w:r w:rsidR="007D4A6C" w:rsidRPr="00983E37">
        <w:rPr>
          <w:rFonts w:ascii="Myriad Pro" w:hAnsi="Myriad Pro" w:cstheme="minorHAnsi"/>
          <w:sz w:val="24"/>
          <w:szCs w:val="24"/>
        </w:rPr>
        <w:t>“In conclusion, we believe that the evidence presented here of life course trajectories of family care provides a foundation for understanding better patterns of care work across the life course”.</w:t>
      </w:r>
    </w:p>
    <w:p w14:paraId="3F7605E0" w14:textId="77777777" w:rsidR="00983E37" w:rsidRPr="00983E37" w:rsidRDefault="00983E37" w:rsidP="007D4A6C">
      <w:pPr>
        <w:spacing w:after="0" w:line="240" w:lineRule="auto"/>
        <w:textAlignment w:val="top"/>
        <w:rPr>
          <w:rFonts w:ascii="Myriad Pro" w:hAnsi="Myriad Pro" w:cstheme="minorHAnsi"/>
          <w:sz w:val="24"/>
          <w:szCs w:val="24"/>
        </w:rPr>
      </w:pPr>
    </w:p>
    <w:p w14:paraId="4A9318DE" w14:textId="77777777" w:rsidR="007D4A6C" w:rsidRPr="00983E37" w:rsidRDefault="00482C64" w:rsidP="007D4A6C">
      <w:pPr>
        <w:spacing w:after="0" w:line="240" w:lineRule="auto"/>
        <w:textAlignment w:val="top"/>
        <w:rPr>
          <w:rFonts w:ascii="Myriad Pro" w:hAnsi="Myriad Pro" w:cstheme="minorHAnsi"/>
          <w:sz w:val="24"/>
          <w:szCs w:val="24"/>
        </w:rPr>
      </w:pPr>
      <w:hyperlink r:id="rId33" w:history="1">
        <w:r w:rsidR="007D4A6C" w:rsidRPr="00983E37">
          <w:rPr>
            <w:rFonts w:ascii="Myriad Pro" w:hAnsi="Myriad Pro" w:cstheme="minorHAnsi"/>
            <w:color w:val="0000FF"/>
            <w:sz w:val="24"/>
            <w:szCs w:val="24"/>
            <w:u w:val="single"/>
          </w:rPr>
          <w:t>Delivering, funding, and rating safe staffing levels and skills mix in aged care - ScienceDirect</w:t>
        </w:r>
      </w:hyperlink>
    </w:p>
    <w:p w14:paraId="082DD8D0" w14:textId="77777777" w:rsidR="007D4A6C" w:rsidRPr="00983E37" w:rsidRDefault="00482C64" w:rsidP="007D4A6C">
      <w:pPr>
        <w:spacing w:after="0" w:line="240" w:lineRule="auto"/>
        <w:textAlignment w:val="top"/>
        <w:rPr>
          <w:rFonts w:ascii="Myriad Pro" w:hAnsi="Myriad Pro" w:cstheme="minorHAnsi"/>
          <w:sz w:val="24"/>
          <w:szCs w:val="24"/>
        </w:rPr>
      </w:pPr>
      <w:hyperlink r:id="rId34" w:history="1">
        <w:r w:rsidR="007D4A6C" w:rsidRPr="00983E37">
          <w:rPr>
            <w:rFonts w:ascii="Myriad Pro" w:hAnsi="Myriad Pro"/>
            <w:color w:val="0000FF"/>
            <w:sz w:val="24"/>
            <w:szCs w:val="24"/>
            <w:u w:val="single"/>
          </w:rPr>
          <w:t>Care workers’ perspectives of factors affecting a sustainable aged care workforce - Xiao - 2021 - International Nursing Review - Wiley Online Library</w:t>
        </w:r>
      </w:hyperlink>
    </w:p>
    <w:p w14:paraId="61E36712" w14:textId="77777777" w:rsidR="007D4A6C" w:rsidRPr="00983E37" w:rsidRDefault="00482C64" w:rsidP="007D4A6C">
      <w:pPr>
        <w:spacing w:after="0" w:line="240" w:lineRule="auto"/>
        <w:textAlignment w:val="top"/>
        <w:rPr>
          <w:rFonts w:ascii="Myriad Pro" w:hAnsi="Myriad Pro" w:cstheme="minorHAnsi"/>
          <w:sz w:val="24"/>
          <w:szCs w:val="24"/>
        </w:rPr>
      </w:pPr>
      <w:hyperlink r:id="rId35" w:history="1">
        <w:r w:rsidR="007D4A6C" w:rsidRPr="00983E37">
          <w:rPr>
            <w:rFonts w:ascii="Myriad Pro" w:hAnsi="Myriad Pro" w:cstheme="minorHAnsi"/>
            <w:color w:val="0000FF"/>
            <w:sz w:val="24"/>
            <w:szCs w:val="24"/>
            <w:u w:val="single"/>
          </w:rPr>
          <w:t>Our Aging Population: Statistics (comfortlife.ca)</w:t>
        </w:r>
      </w:hyperlink>
    </w:p>
    <w:p w14:paraId="6BF610A0" w14:textId="2DCC4847" w:rsidR="007D4A6C" w:rsidRDefault="00482C64" w:rsidP="007D4A6C">
      <w:pPr>
        <w:spacing w:after="0" w:line="240" w:lineRule="auto"/>
        <w:textAlignment w:val="top"/>
        <w:rPr>
          <w:rFonts w:ascii="Myriad Pro" w:hAnsi="Myriad Pro" w:cstheme="minorHAnsi"/>
          <w:color w:val="0000FF"/>
          <w:sz w:val="24"/>
          <w:szCs w:val="24"/>
          <w:u w:val="single"/>
        </w:rPr>
      </w:pPr>
      <w:hyperlink r:id="rId36" w:history="1">
        <w:r w:rsidR="007D4A6C" w:rsidRPr="00983E37">
          <w:rPr>
            <w:rFonts w:ascii="Myriad Pro" w:hAnsi="Myriad Pro" w:cstheme="minorHAnsi"/>
            <w:color w:val="0000FF"/>
            <w:sz w:val="24"/>
            <w:szCs w:val="24"/>
            <w:u w:val="single"/>
          </w:rPr>
          <w:t>Infographic: Canada’s seniors population outlook: Uncharted territory | CIHI</w:t>
        </w:r>
      </w:hyperlink>
    </w:p>
    <w:p w14:paraId="2C5D0BBB" w14:textId="77777777" w:rsidR="00983E37" w:rsidRPr="00983E37" w:rsidRDefault="00983E37" w:rsidP="007D4A6C">
      <w:pPr>
        <w:spacing w:after="0" w:line="240" w:lineRule="auto"/>
        <w:textAlignment w:val="top"/>
        <w:rPr>
          <w:rFonts w:ascii="Myriad Pro" w:eastAsia="Times New Roman" w:hAnsi="Myriad Pro" w:cstheme="minorHAnsi"/>
          <w:color w:val="000000"/>
          <w:sz w:val="24"/>
          <w:szCs w:val="24"/>
        </w:rPr>
      </w:pPr>
    </w:p>
    <w:p w14:paraId="59E8CA53"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AUMA Comments:</w:t>
      </w:r>
    </w:p>
    <w:p w14:paraId="52A6CA43"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Communities Committee within the context of related priorities and positions.</w:t>
      </w:r>
    </w:p>
    <w:p w14:paraId="03D78B0D" w14:textId="77777777" w:rsidR="00041917" w:rsidRPr="00983E37" w:rsidRDefault="00041917" w:rsidP="007D4A6C">
      <w:pPr>
        <w:adjustRightInd w:val="0"/>
        <w:spacing w:after="0" w:line="240" w:lineRule="auto"/>
        <w:rPr>
          <w:rFonts w:ascii="Myriad Pro" w:hAnsi="Myriad Pro"/>
          <w:sz w:val="24"/>
          <w:szCs w:val="24"/>
        </w:rPr>
      </w:pPr>
    </w:p>
    <w:p w14:paraId="56E5A60C" w14:textId="43200701" w:rsidR="007834A3" w:rsidRDefault="007834A3" w:rsidP="00CB3935">
      <w:pPr>
        <w:adjustRightInd w:val="0"/>
        <w:spacing w:after="0" w:line="240" w:lineRule="auto"/>
        <w:rPr>
          <w:rFonts w:ascii="Myriad Pro" w:hAnsi="Myriad Pro"/>
          <w:sz w:val="24"/>
          <w:szCs w:val="24"/>
        </w:rPr>
      </w:pPr>
    </w:p>
    <w:p w14:paraId="3EB999BD" w14:textId="714BC278" w:rsidR="007834A3" w:rsidRDefault="007834A3">
      <w:pPr>
        <w:rPr>
          <w:rFonts w:ascii="Myriad Pro" w:hAnsi="Myriad Pro"/>
          <w:sz w:val="24"/>
          <w:szCs w:val="24"/>
        </w:rPr>
      </w:pPr>
      <w:r>
        <w:rPr>
          <w:rFonts w:ascii="Myriad Pro" w:hAnsi="Myriad Pro"/>
          <w:sz w:val="24"/>
          <w:szCs w:val="24"/>
        </w:rPr>
        <w:br w:type="page"/>
      </w:r>
    </w:p>
    <w:p w14:paraId="02707B7F" w14:textId="779CA959" w:rsidR="007834A3" w:rsidRDefault="007834A3" w:rsidP="00CB3935">
      <w:pPr>
        <w:adjustRightInd w:val="0"/>
        <w:spacing w:after="0" w:line="240" w:lineRule="auto"/>
        <w:rPr>
          <w:rFonts w:ascii="Myriad Pro" w:eastAsia="Myriad Pro" w:hAnsi="Myriad Pro" w:cs="Myriad Pro"/>
          <w:b/>
          <w:bCs/>
          <w:sz w:val="24"/>
          <w:szCs w:val="24"/>
        </w:rPr>
      </w:pPr>
    </w:p>
    <w:p w14:paraId="4E7AF7B1" w14:textId="77777777" w:rsidR="00597304" w:rsidRPr="005D3E35" w:rsidRDefault="00597304" w:rsidP="00597304">
      <w:pPr>
        <w:spacing w:after="0" w:line="240" w:lineRule="auto"/>
        <w:rPr>
          <w:rFonts w:ascii="Myriad Pro" w:eastAsia="Myriad Pro" w:hAnsi="Myriad Pro" w:cs="Myriad Pro"/>
          <w:b/>
          <w:bCs/>
          <w:sz w:val="24"/>
          <w:szCs w:val="24"/>
          <w:lang w:val="en-CA"/>
        </w:rPr>
      </w:pPr>
      <w:r w:rsidRPr="00440CF0">
        <w:rPr>
          <w:rFonts w:ascii="Myriad Pro" w:eastAsia="Myriad Pro" w:hAnsi="Myriad Pro" w:cs="Myriad Pro"/>
          <w:b/>
          <w:bCs/>
          <w:sz w:val="24"/>
          <w:szCs w:val="24"/>
          <w:lang w:val="en-CA"/>
        </w:rPr>
        <w:t>AUMA</w:t>
      </w:r>
      <w:r w:rsidRPr="005D3E35">
        <w:rPr>
          <w:rFonts w:ascii="Myriad Pro" w:eastAsia="Myriad Pro" w:hAnsi="Myriad Pro" w:cs="Myriad Pro"/>
          <w:b/>
          <w:bCs/>
          <w:sz w:val="24"/>
          <w:szCs w:val="24"/>
          <w:lang w:val="en-CA"/>
        </w:rPr>
        <w:t xml:space="preserve"> Resolution 2021.C4: Tobacco Industry Health Cost Recovery Fee</w:t>
      </w:r>
    </w:p>
    <w:p w14:paraId="5E7D32D1" w14:textId="77777777" w:rsidR="00597304" w:rsidRPr="005D3E35" w:rsidRDefault="00597304" w:rsidP="00597304">
      <w:pPr>
        <w:spacing w:after="0" w:line="240" w:lineRule="auto"/>
        <w:rPr>
          <w:rFonts w:ascii="Myriad Pro" w:eastAsia="Myriad Pro" w:hAnsi="Myriad Pro" w:cs="Myriad Pro"/>
          <w:b/>
          <w:bCs/>
          <w:sz w:val="24"/>
          <w:szCs w:val="24"/>
          <w:lang w:val="en-CA"/>
        </w:rPr>
      </w:pPr>
    </w:p>
    <w:p w14:paraId="04135CE3" w14:textId="77777777" w:rsidR="00597304" w:rsidRPr="005D3E35" w:rsidRDefault="00597304" w:rsidP="00597304">
      <w:pPr>
        <w:spacing w:after="0" w:line="240" w:lineRule="auto"/>
        <w:rPr>
          <w:rFonts w:ascii="Myriad Pro" w:eastAsia="Myriad Pro" w:hAnsi="Myriad Pro" w:cs="Myriad Pro"/>
          <w:b/>
          <w:bCs/>
          <w:sz w:val="24"/>
          <w:szCs w:val="24"/>
          <w:lang w:val="en-CA"/>
        </w:rPr>
      </w:pPr>
      <w:r w:rsidRPr="005D3E35">
        <w:rPr>
          <w:rFonts w:ascii="Myriad Pro" w:eastAsia="Myriad Pro" w:hAnsi="Myriad Pro" w:cs="Myriad Pro"/>
          <w:b/>
          <w:bCs/>
          <w:sz w:val="24"/>
          <w:szCs w:val="24"/>
          <w:lang w:val="en-CA"/>
        </w:rPr>
        <w:t>Moved by: City of Airdrie</w:t>
      </w:r>
    </w:p>
    <w:p w14:paraId="68E20F3C" w14:textId="191E4BA3" w:rsidR="00403302" w:rsidRDefault="00403302" w:rsidP="00597304">
      <w:pPr>
        <w:spacing w:after="0" w:line="240" w:lineRule="auto"/>
        <w:rPr>
          <w:rFonts w:ascii="Myriad Pro" w:eastAsia="Myriad Pro" w:hAnsi="Myriad Pro" w:cs="Myriad Pro"/>
          <w:b/>
          <w:bCs/>
          <w:sz w:val="24"/>
          <w:szCs w:val="24"/>
          <w:lang w:val="en-CA"/>
        </w:rPr>
      </w:pPr>
    </w:p>
    <w:p w14:paraId="19BAF541" w14:textId="12C5B051" w:rsidR="007C29A4" w:rsidRPr="00CB3935" w:rsidRDefault="007C29A4" w:rsidP="007C29A4">
      <w:pPr>
        <w:pBdr>
          <w:bottom w:val="single" w:sz="12" w:space="1" w:color="auto"/>
        </w:pBd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 xml:space="preserve">Seconded by: </w:t>
      </w:r>
      <w:r w:rsidR="00131867">
        <w:rPr>
          <w:rFonts w:ascii="Myriad Pro" w:eastAsia="Myriad Pro" w:hAnsi="Myriad Pro" w:cs="Myriad Pro"/>
          <w:b/>
          <w:bCs/>
          <w:sz w:val="24"/>
          <w:szCs w:val="24"/>
        </w:rPr>
        <w:t>City</w:t>
      </w:r>
      <w:r>
        <w:rPr>
          <w:rFonts w:ascii="Myriad Pro" w:eastAsia="Myriad Pro" w:hAnsi="Myriad Pro" w:cs="Myriad Pro"/>
          <w:b/>
          <w:bCs/>
          <w:sz w:val="24"/>
          <w:szCs w:val="24"/>
        </w:rPr>
        <w:t xml:space="preserve"> of St. Albert</w:t>
      </w:r>
    </w:p>
    <w:p w14:paraId="43691F92" w14:textId="1201A1FB"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63AFD5C0" w14:textId="4D0A07BF" w:rsidR="001852E3" w:rsidRDefault="001852E3" w:rsidP="00597304">
      <w:pPr>
        <w:spacing w:after="0" w:line="240" w:lineRule="auto"/>
        <w:rPr>
          <w:rFonts w:ascii="Myriad Pro" w:hAnsi="Myriad Pro"/>
          <w:sz w:val="24"/>
          <w:szCs w:val="24"/>
        </w:rPr>
      </w:pPr>
      <w:r w:rsidRPr="001852E3">
        <w:rPr>
          <w:rFonts w:ascii="Myriad Pro" w:hAnsi="Myriad Pro"/>
          <w:b/>
          <w:bCs/>
          <w:sz w:val="24"/>
          <w:szCs w:val="24"/>
        </w:rPr>
        <w:t>WHEREAS</w:t>
      </w:r>
      <w:r w:rsidR="0064496A">
        <w:rPr>
          <w:rFonts w:ascii="Myriad Pro" w:hAnsi="Myriad Pro"/>
          <w:b/>
          <w:bCs/>
          <w:sz w:val="24"/>
          <w:szCs w:val="24"/>
        </w:rPr>
        <w:t xml:space="preserve"> </w:t>
      </w:r>
      <w:r w:rsidR="0064496A">
        <w:rPr>
          <w:rFonts w:ascii="Myriad Pro" w:hAnsi="Myriad Pro"/>
          <w:sz w:val="24"/>
          <w:szCs w:val="24"/>
        </w:rPr>
        <w:t>tobacco use results in 4,000 premature deaths and 80,000 residents suffering with</w:t>
      </w:r>
    </w:p>
    <w:p w14:paraId="14D8067A" w14:textId="325854FB" w:rsidR="0064496A" w:rsidRDefault="0064496A" w:rsidP="00597304">
      <w:pPr>
        <w:spacing w:after="0" w:line="240" w:lineRule="auto"/>
        <w:rPr>
          <w:rFonts w:ascii="Myriad Pro" w:hAnsi="Myriad Pro"/>
          <w:sz w:val="24"/>
          <w:szCs w:val="24"/>
        </w:rPr>
      </w:pPr>
      <w:r>
        <w:rPr>
          <w:rFonts w:ascii="Myriad Pro" w:hAnsi="Myriad Pro"/>
          <w:sz w:val="24"/>
          <w:szCs w:val="24"/>
        </w:rPr>
        <w:t xml:space="preserve">Related illnesses each year in Alberta; </w:t>
      </w:r>
    </w:p>
    <w:p w14:paraId="01C0FD59" w14:textId="77777777" w:rsidR="0064496A" w:rsidRPr="0064496A" w:rsidRDefault="0064496A" w:rsidP="00597304">
      <w:pPr>
        <w:spacing w:after="0" w:line="240" w:lineRule="auto"/>
        <w:rPr>
          <w:rFonts w:ascii="Myriad Pro" w:hAnsi="Myriad Pro"/>
          <w:sz w:val="24"/>
          <w:szCs w:val="24"/>
        </w:rPr>
      </w:pPr>
    </w:p>
    <w:p w14:paraId="32ECF710"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the cost of tobacco use in Alberta exceeds $1 billion annually including health care costs, reduced productivity, fire and environmental damage;</w:t>
      </w:r>
    </w:p>
    <w:p w14:paraId="47CEDE2E"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662E5B7B"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a substantial portion of these costs are a direct result of the harmful health impacts from the use of tobacco and tobacco products;</w:t>
      </w:r>
    </w:p>
    <w:p w14:paraId="1B78768C"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77688BCF"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bCs/>
          <w:caps/>
          <w:sz w:val="24"/>
          <w:szCs w:val="24"/>
        </w:rPr>
        <w:t>Whereas</w:t>
      </w:r>
      <w:r w:rsidRPr="003E1037">
        <w:rPr>
          <w:rFonts w:ascii="Myriad Pro" w:hAnsi="Myriad Pro"/>
          <w:sz w:val="24"/>
          <w:szCs w:val="24"/>
        </w:rPr>
        <w:t xml:space="preserve"> tobacco companies are not required to pay any compensation to Alberta taxpayers beyond general corporate and payroll taxes;</w:t>
      </w:r>
      <w:r>
        <w:rPr>
          <w:rFonts w:ascii="Myriad Pro" w:hAnsi="Myriad Pro"/>
          <w:sz w:val="24"/>
          <w:szCs w:val="24"/>
        </w:rPr>
        <w:t xml:space="preserve"> and</w:t>
      </w:r>
    </w:p>
    <w:p w14:paraId="00C871D3"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24C3553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many Alberta industries are required to compensate Alberta taxpayers for negligence and third party damages including automobile insurers; transportation companies; oil, gas and mining operators; and agricultural producers (i.e., polluter pays principle)</w:t>
      </w:r>
      <w:r>
        <w:rPr>
          <w:rFonts w:ascii="Myriad Pro" w:hAnsi="Myriad Pro"/>
          <w:sz w:val="24"/>
          <w:szCs w:val="24"/>
        </w:rPr>
        <w:t>.</w:t>
      </w:r>
    </w:p>
    <w:p w14:paraId="74A9D7BB"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32C60CB8"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It is Therefore resolved that</w:t>
      </w:r>
      <w:r w:rsidRPr="003E1037">
        <w:rPr>
          <w:rFonts w:ascii="Myriad Pro" w:hAnsi="Myriad Pro"/>
          <w:sz w:val="24"/>
          <w:szCs w:val="24"/>
        </w:rPr>
        <w:t xml:space="preserve"> the AUMA advocate to the Alberta government to use the </w:t>
      </w:r>
      <w:hyperlink r:id="rId37" w:history="1">
        <w:r w:rsidRPr="003E1037">
          <w:rPr>
            <w:rStyle w:val="Hyperlink"/>
            <w:rFonts w:ascii="Myriad Pro" w:hAnsi="Myriad Pro"/>
            <w:i/>
            <w:iCs/>
            <w:sz w:val="24"/>
            <w:szCs w:val="24"/>
          </w:rPr>
          <w:t>Crown’s Right of Recovery Act</w:t>
        </w:r>
      </w:hyperlink>
      <w:r w:rsidRPr="003E1037">
        <w:rPr>
          <w:rFonts w:ascii="Myriad Pro" w:hAnsi="Myriad Pro"/>
          <w:sz w:val="24"/>
          <w:szCs w:val="24"/>
        </w:rPr>
        <w:t xml:space="preserve"> to establish a five percent (5%) levy on all Alberta revenues collected by major tobacco manufacturers and importers.  Funds collected would be redirected to support effective programs and strategies to reduce and prevent tobacco use in Alberta.  </w:t>
      </w:r>
    </w:p>
    <w:p w14:paraId="72E2C0BD" w14:textId="77777777" w:rsidR="00597304" w:rsidRPr="003E1037" w:rsidRDefault="00597304" w:rsidP="00597304">
      <w:pPr>
        <w:spacing w:after="0" w:line="240" w:lineRule="auto"/>
        <w:rPr>
          <w:rFonts w:ascii="Myriad Pro" w:hAnsi="Myriad Pro"/>
          <w:sz w:val="24"/>
          <w:szCs w:val="24"/>
        </w:rPr>
      </w:pPr>
    </w:p>
    <w:p w14:paraId="000900F5" w14:textId="77777777" w:rsidR="00597304" w:rsidRPr="003E1037" w:rsidRDefault="00597304" w:rsidP="00597304">
      <w:pPr>
        <w:spacing w:after="0" w:line="240" w:lineRule="auto"/>
        <w:rPr>
          <w:rFonts w:ascii="Myriad Pro" w:hAnsi="Myriad Pro"/>
          <w:b/>
          <w:bCs/>
          <w:caps/>
          <w:sz w:val="24"/>
          <w:szCs w:val="24"/>
        </w:rPr>
      </w:pPr>
      <w:r w:rsidRPr="003E1037">
        <w:rPr>
          <w:rFonts w:ascii="Myriad Pro" w:hAnsi="Myriad Pro"/>
          <w:b/>
          <w:bCs/>
          <w:caps/>
          <w:sz w:val="24"/>
          <w:szCs w:val="24"/>
        </w:rPr>
        <w:t xml:space="preserve">Background: </w:t>
      </w:r>
    </w:p>
    <w:p w14:paraId="747678D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Tobacco use affects every Alberta municipality and their residents from a clean-up, environmental and health perspective. Taxes collected on tobacco products in Alberta raises approximately $750 million annually. As the cost of tobacco use exceeds $1 billion annually, all Albertans pay for the negative consequences of tobacco use. </w:t>
      </w:r>
    </w:p>
    <w:p w14:paraId="0007A988" w14:textId="77777777" w:rsidR="00597304" w:rsidRPr="003E1037" w:rsidRDefault="00597304" w:rsidP="00597304">
      <w:pPr>
        <w:spacing w:after="0" w:line="240" w:lineRule="auto"/>
        <w:rPr>
          <w:rFonts w:ascii="Myriad Pro" w:hAnsi="Myriad Pro"/>
          <w:sz w:val="24"/>
          <w:szCs w:val="24"/>
        </w:rPr>
      </w:pPr>
    </w:p>
    <w:p w14:paraId="40FF6F3E"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Despite the enormous burden that tobacco places on society and our healthcare system, tobacco companies are presently not required to pay any compensation for harm beyond general corporate and payroll taxes. These companies are located outside of Alberta so consequently the provincial taxes that they do pay are negligible. The vast majority of tobacco taxes are paid for by consumers, not tobacco companies. </w:t>
      </w:r>
    </w:p>
    <w:p w14:paraId="225B7724" w14:textId="77777777" w:rsidR="00597304" w:rsidRPr="003E1037" w:rsidRDefault="00597304" w:rsidP="00597304">
      <w:pPr>
        <w:spacing w:after="0" w:line="240" w:lineRule="auto"/>
        <w:rPr>
          <w:rFonts w:ascii="Myriad Pro" w:hAnsi="Myriad Pro"/>
          <w:sz w:val="24"/>
          <w:szCs w:val="24"/>
        </w:rPr>
      </w:pPr>
    </w:p>
    <w:p w14:paraId="6D5FD8AE" w14:textId="67A55DF9"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The Government of Alberta’s $10 billion lawsuit filed against fourteen Canadian and international tobacco firms in 2012 outlines the harmful activities conducted by the tobacco industry. The lawsuit is an attempt by the Government of Alberta to recover decades worth of public harm and the resulting healthcare costs. </w:t>
      </w:r>
    </w:p>
    <w:p w14:paraId="11088FEA"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lastRenderedPageBreak/>
        <w:t>Many Alberta businesses are required to pay for the provincial clean-up costs resulting from their harmful and negligent activities, whether the damage is deliberate or not. Examples include:</w:t>
      </w:r>
    </w:p>
    <w:p w14:paraId="7310F668"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Oil and gas companies – are required to pay for the mitigation of environmental damage and emissions resulting from mining, extraction and refining. </w:t>
      </w:r>
    </w:p>
    <w:p w14:paraId="6CC9FABA"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Trucking and rail companies – are required to pay for the clean-up costs resulting from collisions, derailments, and chemical spills. </w:t>
      </w:r>
    </w:p>
    <w:p w14:paraId="1BA490A8"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Utility companies – are required to mitigate air pollution including CO</w:t>
      </w:r>
      <w:r w:rsidRPr="003E1037">
        <w:rPr>
          <w:rFonts w:ascii="Myriad Pro" w:hAnsi="Myriad Pro"/>
          <w:sz w:val="24"/>
          <w:szCs w:val="24"/>
          <w:vertAlign w:val="subscript"/>
        </w:rPr>
        <w:t>2</w:t>
      </w:r>
      <w:r w:rsidRPr="003E1037">
        <w:rPr>
          <w:rFonts w:ascii="Myriad Pro" w:hAnsi="Myriad Pro"/>
          <w:sz w:val="24"/>
          <w:szCs w:val="24"/>
        </w:rPr>
        <w:t xml:space="preserve"> and SO</w:t>
      </w:r>
      <w:r w:rsidRPr="003E1037">
        <w:rPr>
          <w:rFonts w:ascii="Myriad Pro" w:hAnsi="Myriad Pro"/>
          <w:sz w:val="24"/>
          <w:szCs w:val="24"/>
          <w:vertAlign w:val="subscript"/>
        </w:rPr>
        <w:t>2</w:t>
      </w:r>
      <w:r w:rsidRPr="003E1037">
        <w:rPr>
          <w:rFonts w:ascii="Myriad Pro" w:hAnsi="Myriad Pro"/>
          <w:sz w:val="24"/>
          <w:szCs w:val="24"/>
        </w:rPr>
        <w:t xml:space="preserve"> emissions resulting from power production.</w:t>
      </w:r>
    </w:p>
    <w:p w14:paraId="134E43D7"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Auto insurance carriers – are required to pay for the healthcare costs resulting from motor vehicle collisions. </w:t>
      </w:r>
      <w:r w:rsidRPr="003E1037">
        <w:rPr>
          <w:rFonts w:ascii="Myriad Pro" w:hAnsi="Myriad Pro"/>
          <w:sz w:val="24"/>
          <w:szCs w:val="24"/>
          <w:vertAlign w:val="superscript"/>
        </w:rPr>
        <w:t>(1)</w:t>
      </w:r>
      <w:r w:rsidRPr="003E1037">
        <w:rPr>
          <w:rFonts w:ascii="Myriad Pro" w:hAnsi="Myriad Pro"/>
          <w:sz w:val="24"/>
          <w:szCs w:val="24"/>
        </w:rPr>
        <w:t xml:space="preserve"> </w:t>
      </w:r>
    </w:p>
    <w:p w14:paraId="3C8D5B88" w14:textId="77777777" w:rsidR="00597304" w:rsidRPr="003E1037" w:rsidRDefault="00597304" w:rsidP="00597304">
      <w:pPr>
        <w:spacing w:after="0" w:line="240" w:lineRule="auto"/>
        <w:rPr>
          <w:rFonts w:ascii="Myriad Pro" w:hAnsi="Myriad Pro"/>
          <w:sz w:val="24"/>
          <w:szCs w:val="24"/>
        </w:rPr>
      </w:pPr>
    </w:p>
    <w:p w14:paraId="15FD54B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This same “polluter pays” principal can be applied to tobacco companies. Like the examples provided above the Government of Alberta can recover the cost of health services caused or contributed to by a tobacco-related wrong under the </w:t>
      </w:r>
      <w:r w:rsidRPr="003E1037">
        <w:rPr>
          <w:rFonts w:ascii="Myriad Pro" w:hAnsi="Myriad Pro"/>
          <w:i/>
          <w:iCs/>
          <w:sz w:val="24"/>
          <w:szCs w:val="24"/>
        </w:rPr>
        <w:t>Crown’s Right of Recovery Act</w:t>
      </w:r>
      <w:r w:rsidRPr="003E1037">
        <w:rPr>
          <w:rFonts w:ascii="Myriad Pro" w:hAnsi="Myriad Pro"/>
          <w:sz w:val="24"/>
          <w:szCs w:val="24"/>
        </w:rPr>
        <w:t xml:space="preserve">. It is under this Act that the Government of Alberta sued the tobacco companies in 2012. The </w:t>
      </w:r>
      <w:r w:rsidRPr="003E1037">
        <w:rPr>
          <w:rFonts w:ascii="Myriad Pro" w:hAnsi="Myriad Pro"/>
          <w:i/>
          <w:iCs/>
          <w:sz w:val="24"/>
          <w:szCs w:val="24"/>
        </w:rPr>
        <w:t>Crown’s Right of Recovery Act</w:t>
      </w:r>
      <w:r w:rsidRPr="003E1037">
        <w:rPr>
          <w:rFonts w:ascii="Myriad Pro" w:hAnsi="Myriad Pro"/>
          <w:sz w:val="24"/>
          <w:szCs w:val="24"/>
        </w:rPr>
        <w:t xml:space="preserve"> can also be used to recoup current health care costs and the annual cost of implementing initiatives outlined in the </w:t>
      </w:r>
      <w:hyperlink r:id="rId38" w:history="1">
        <w:r w:rsidRPr="003E1037">
          <w:rPr>
            <w:rStyle w:val="Hyperlink"/>
            <w:rFonts w:ascii="Myriad Pro" w:hAnsi="Myriad Pro"/>
            <w:sz w:val="24"/>
            <w:szCs w:val="24"/>
          </w:rPr>
          <w:t>Alberta Tobacco Reduction Strategy</w:t>
        </w:r>
      </w:hyperlink>
      <w:r w:rsidRPr="003E1037">
        <w:rPr>
          <w:rFonts w:ascii="Myriad Pro" w:hAnsi="Myriad Pro"/>
          <w:sz w:val="24"/>
          <w:szCs w:val="24"/>
        </w:rPr>
        <w:t xml:space="preserve"> (ATRS). </w:t>
      </w:r>
    </w:p>
    <w:p w14:paraId="32A89274" w14:textId="77777777" w:rsidR="00597304" w:rsidRPr="003E1037" w:rsidRDefault="00597304" w:rsidP="00597304">
      <w:pPr>
        <w:spacing w:after="0" w:line="240" w:lineRule="auto"/>
        <w:rPr>
          <w:rFonts w:ascii="Myriad Pro" w:hAnsi="Myriad Pro"/>
          <w:sz w:val="24"/>
          <w:szCs w:val="24"/>
        </w:rPr>
      </w:pPr>
    </w:p>
    <w:p w14:paraId="08074409"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Action on Smoking and Health (ASH Canada) has determined that a tax of 5% on tobacco industry revenues ($573 million in 2018</w:t>
      </w:r>
      <w:r w:rsidRPr="003E1037">
        <w:rPr>
          <w:rFonts w:ascii="Myriad Pro" w:hAnsi="Myriad Pro"/>
          <w:sz w:val="24"/>
          <w:szCs w:val="24"/>
          <w:vertAlign w:val="superscript"/>
        </w:rPr>
        <w:t>(2)</w:t>
      </w:r>
      <w:r w:rsidRPr="003E1037">
        <w:rPr>
          <w:rFonts w:ascii="Myriad Pro" w:hAnsi="Myriad Pro"/>
          <w:sz w:val="24"/>
          <w:szCs w:val="24"/>
        </w:rPr>
        <w:t>) would cover the $28 million annual cost of implementing the Alberta Tobacco Reduction Strategy. This strategy outlines steps to:</w:t>
      </w:r>
    </w:p>
    <w:p w14:paraId="19C9C338"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help Albertans to quit using tobacco</w:t>
      </w:r>
    </w:p>
    <w:p w14:paraId="6C530CCA"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reduce second-hand smoke exposure</w:t>
      </w:r>
    </w:p>
    <w:p w14:paraId="491E8C3B"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make tobacco products less attractive to youth</w:t>
      </w:r>
    </w:p>
    <w:p w14:paraId="33F68E2C"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educate youth on the dangers of tobacco use</w:t>
      </w:r>
    </w:p>
    <w:p w14:paraId="14B9068D" w14:textId="77777777" w:rsidR="00597304" w:rsidRPr="003E1037" w:rsidRDefault="00597304" w:rsidP="00597304">
      <w:pPr>
        <w:spacing w:after="0" w:line="240" w:lineRule="auto"/>
        <w:rPr>
          <w:rFonts w:ascii="Myriad Pro" w:hAnsi="Myriad Pro"/>
          <w:sz w:val="24"/>
          <w:szCs w:val="24"/>
        </w:rPr>
      </w:pPr>
    </w:p>
    <w:p w14:paraId="193D1D87"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ATRS focusses on reducing the number of Albertans who use tobacco. The original 2002 strategy is credited with significantly decreasing the number of people who start to use tobacco and helping people who use tobacco to quit. The goal of the strategy is to create a smoke-free Alberta. Funding for the ATRS is no longer included in the provincial budget. When the strategy was first introduced it was funded at a level of $12 million annually. Since 2008 approximately $4 million, or one dollar per capita, is spent on anti-smoking efforts in the province.  </w:t>
      </w:r>
    </w:p>
    <w:p w14:paraId="58A27066" w14:textId="77777777" w:rsidR="00597304" w:rsidRPr="003E1037" w:rsidRDefault="00597304" w:rsidP="00597304">
      <w:pPr>
        <w:spacing w:after="0" w:line="240" w:lineRule="auto"/>
        <w:rPr>
          <w:rFonts w:ascii="Myriad Pro" w:hAnsi="Myriad Pro"/>
          <w:sz w:val="24"/>
          <w:szCs w:val="24"/>
        </w:rPr>
      </w:pPr>
    </w:p>
    <w:p w14:paraId="6ABEE746"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The ATRS expires in 2022. The Government of Alberta should begin consultations on next steps to develop a new strategy in late 2021 that will potentially also address vaping and vaping products. </w:t>
      </w:r>
    </w:p>
    <w:p w14:paraId="0406B5F0" w14:textId="77777777" w:rsidR="00597304" w:rsidRDefault="00597304" w:rsidP="00597304">
      <w:pPr>
        <w:spacing w:after="0" w:line="240" w:lineRule="auto"/>
        <w:rPr>
          <w:rFonts w:ascii="Myriad Pro" w:hAnsi="Myriad Pro"/>
          <w:b/>
          <w:bCs/>
          <w:sz w:val="24"/>
          <w:szCs w:val="24"/>
        </w:rPr>
      </w:pPr>
    </w:p>
    <w:p w14:paraId="107E793A" w14:textId="77777777" w:rsidR="00597304" w:rsidRDefault="00597304" w:rsidP="00597304">
      <w:pPr>
        <w:spacing w:after="0" w:line="240" w:lineRule="auto"/>
        <w:rPr>
          <w:rFonts w:ascii="Myriad Pro" w:hAnsi="Myriad Pro"/>
          <w:b/>
          <w:bCs/>
          <w:sz w:val="24"/>
          <w:szCs w:val="24"/>
        </w:rPr>
      </w:pPr>
      <w:r w:rsidRPr="003E1037">
        <w:rPr>
          <w:rFonts w:ascii="Myriad Pro" w:hAnsi="Myriad Pro"/>
          <w:b/>
          <w:bCs/>
          <w:sz w:val="24"/>
          <w:szCs w:val="24"/>
        </w:rPr>
        <w:t>AUMA Comments:</w:t>
      </w:r>
    </w:p>
    <w:p w14:paraId="3C327590" w14:textId="514A6BD7" w:rsidR="00597304" w:rsidRPr="002B7D93" w:rsidRDefault="00597304" w:rsidP="00597304">
      <w:pPr>
        <w:spacing w:after="0" w:line="240" w:lineRule="auto"/>
        <w:rPr>
          <w:rFonts w:ascii="Myriad Pro" w:hAnsi="Myriad Pro"/>
          <w:b/>
          <w:bCs/>
          <w:sz w:val="24"/>
          <w:szCs w:val="24"/>
        </w:rPr>
      </w:pPr>
      <w:r w:rsidRPr="003E1037">
        <w:rPr>
          <w:rFonts w:ascii="Myriad Pro" w:hAnsi="Myriad Pro"/>
          <w:sz w:val="24"/>
          <w:szCs w:val="24"/>
        </w:rPr>
        <w:t>AUMA does not currently have a position on this specific issue. If this resolution is passed, it would be forwarded to the Government of Alberta for response and further advocacy would be recommended to AUMA’s Board by AUMA’s Safe and Healthy Communit</w:t>
      </w:r>
      <w:r>
        <w:rPr>
          <w:rFonts w:ascii="Myriad Pro" w:hAnsi="Myriad Pro"/>
          <w:sz w:val="24"/>
          <w:szCs w:val="24"/>
        </w:rPr>
        <w:t>ie</w:t>
      </w:r>
      <w:r w:rsidRPr="003E1037">
        <w:rPr>
          <w:rFonts w:ascii="Myriad Pro" w:hAnsi="Myriad Pro"/>
          <w:sz w:val="24"/>
          <w:szCs w:val="24"/>
        </w:rPr>
        <w:t xml:space="preserve">s Committee within the context of related priorities and positions.       </w:t>
      </w:r>
    </w:p>
    <w:p w14:paraId="2D464F6A" w14:textId="77777777" w:rsidR="00353F87" w:rsidRDefault="00353F87" w:rsidP="00597304">
      <w:pPr>
        <w:spacing w:after="0" w:line="240" w:lineRule="auto"/>
        <w:rPr>
          <w:rFonts w:ascii="Myriad Pro" w:hAnsi="Myriad Pro"/>
          <w:sz w:val="24"/>
          <w:szCs w:val="24"/>
        </w:rPr>
      </w:pPr>
    </w:p>
    <w:p w14:paraId="76D4DA9E" w14:textId="1740D55F"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lastRenderedPageBreak/>
        <w:t>Notes:</w:t>
      </w:r>
    </w:p>
    <w:p w14:paraId="5ED3E046" w14:textId="77777777" w:rsidR="00597304" w:rsidRPr="003E1037" w:rsidRDefault="00597304" w:rsidP="00597304">
      <w:pPr>
        <w:pStyle w:val="ListParagraph"/>
        <w:numPr>
          <w:ilvl w:val="0"/>
          <w:numId w:val="28"/>
        </w:numPr>
        <w:rPr>
          <w:rFonts w:ascii="Myriad Pro" w:hAnsi="Myriad Pro"/>
          <w:sz w:val="24"/>
          <w:szCs w:val="24"/>
        </w:rPr>
      </w:pPr>
      <w:r w:rsidRPr="003E1037">
        <w:rPr>
          <w:rFonts w:ascii="Myriad Pro" w:hAnsi="Myriad Pro"/>
          <w:sz w:val="24"/>
          <w:szCs w:val="24"/>
        </w:rPr>
        <w:t>Campaign for a Smoke-Free Alberta, Tobacco Industry Health Cost Recovery Fee, August 2020</w:t>
      </w:r>
    </w:p>
    <w:p w14:paraId="014FC775" w14:textId="77777777" w:rsidR="00597304" w:rsidRDefault="00597304" w:rsidP="00597304">
      <w:pPr>
        <w:pStyle w:val="ListParagraph"/>
        <w:numPr>
          <w:ilvl w:val="0"/>
          <w:numId w:val="28"/>
        </w:numPr>
        <w:rPr>
          <w:rFonts w:ascii="Myriad Pro" w:hAnsi="Myriad Pro"/>
          <w:sz w:val="24"/>
          <w:szCs w:val="24"/>
        </w:rPr>
      </w:pPr>
      <w:r w:rsidRPr="003E1037">
        <w:rPr>
          <w:rFonts w:ascii="Myriad Pro" w:hAnsi="Myriad Pro"/>
          <w:sz w:val="24"/>
          <w:szCs w:val="24"/>
        </w:rPr>
        <w:t>Health Canada, August 2019</w:t>
      </w:r>
    </w:p>
    <w:p w14:paraId="4BCDF2B1" w14:textId="3A9FFC61" w:rsidR="008050BE" w:rsidRDefault="008050BE">
      <w:pPr>
        <w:rPr>
          <w:rFonts w:ascii="Myriad Pro" w:hAnsi="Myriad Pro"/>
          <w:sz w:val="24"/>
          <w:szCs w:val="24"/>
        </w:rPr>
      </w:pPr>
      <w:r>
        <w:rPr>
          <w:rFonts w:ascii="Myriad Pro" w:hAnsi="Myriad Pro"/>
          <w:sz w:val="24"/>
          <w:szCs w:val="24"/>
        </w:rPr>
        <w:br w:type="page"/>
      </w:r>
    </w:p>
    <w:p w14:paraId="5A0F55E1" w14:textId="77777777" w:rsidR="002F0C3C" w:rsidRPr="00051AD7" w:rsidRDefault="002F0C3C" w:rsidP="002F0C3C">
      <w:pPr>
        <w:rPr>
          <w:bCs/>
          <w:sz w:val="24"/>
          <w:szCs w:val="24"/>
        </w:rPr>
      </w:pPr>
    </w:p>
    <w:p w14:paraId="195E89F5" w14:textId="77777777" w:rsidR="002F0C3C" w:rsidRPr="00051AD7" w:rsidRDefault="002F0C3C" w:rsidP="002F0C3C">
      <w:pPr>
        <w:rPr>
          <w:bCs/>
          <w:sz w:val="24"/>
          <w:szCs w:val="24"/>
        </w:rPr>
      </w:pPr>
    </w:p>
    <w:p w14:paraId="41D0D4F7" w14:textId="7F16E448" w:rsidR="002F0C3C" w:rsidRPr="00353F87" w:rsidRDefault="002F0C3C" w:rsidP="00353F87">
      <w:pPr>
        <w:autoSpaceDE w:val="0"/>
        <w:autoSpaceDN w:val="0"/>
        <w:adjustRightInd w:val="0"/>
        <w:jc w:val="center"/>
        <w:rPr>
          <w:rFonts w:eastAsia="Times New Roman" w:cs="Gill Sans MT"/>
          <w:bCs/>
          <w:color w:val="39499C"/>
          <w:sz w:val="72"/>
          <w:szCs w:val="72"/>
          <w:lang w:val="en-CA"/>
        </w:rPr>
      </w:pPr>
      <w:r w:rsidRPr="00C4711E">
        <w:rPr>
          <w:rFonts w:eastAsia="Times New Roman" w:cs="Gill Sans MT"/>
          <w:bCs/>
          <w:color w:val="39499C"/>
          <w:sz w:val="72"/>
          <w:szCs w:val="72"/>
          <w:lang w:val="en-CA"/>
        </w:rPr>
        <w:t>2021 Resolutions</w:t>
      </w:r>
    </w:p>
    <w:p w14:paraId="0386D7C2" w14:textId="77777777" w:rsidR="002F0C3C" w:rsidRPr="00C4711E" w:rsidRDefault="002F0C3C" w:rsidP="002F0C3C">
      <w:pPr>
        <w:jc w:val="center"/>
        <w:rPr>
          <w:rFonts w:eastAsia="Times New Roman" w:cs="Gill Sans MT"/>
          <w:bCs/>
          <w:color w:val="39499C"/>
          <w:sz w:val="56"/>
          <w:szCs w:val="56"/>
          <w:lang w:val="en-CA"/>
        </w:rPr>
      </w:pPr>
      <w:r w:rsidRPr="00C4711E">
        <w:rPr>
          <w:rFonts w:eastAsia="Times New Roman" w:cs="Gill Sans MT"/>
          <w:bCs/>
          <w:color w:val="39499C"/>
          <w:sz w:val="56"/>
          <w:szCs w:val="56"/>
          <w:lang w:val="en-CA"/>
        </w:rPr>
        <w:t>Emergent Resolutions</w:t>
      </w:r>
    </w:p>
    <w:p w14:paraId="670FE0A7" w14:textId="77777777" w:rsidR="002F0C3C" w:rsidRPr="001275FF" w:rsidRDefault="002F0C3C" w:rsidP="002F0C3C">
      <w:pPr>
        <w:jc w:val="center"/>
        <w:rPr>
          <w:rFonts w:ascii="Myriad Pro" w:eastAsia="Calibri" w:hAnsi="Myriad Pro" w:cs="Calibri-Bold"/>
          <w:sz w:val="56"/>
          <w:szCs w:val="56"/>
          <w:lang w:val="en-CA"/>
        </w:rPr>
      </w:pPr>
    </w:p>
    <w:p w14:paraId="672A42D4" w14:textId="77777777" w:rsidR="002F0C3C" w:rsidRPr="001275FF" w:rsidRDefault="002F0C3C" w:rsidP="002F0C3C">
      <w:pPr>
        <w:rPr>
          <w:rFonts w:ascii="Myriad Pro" w:eastAsia="Calibri" w:hAnsi="Myriad Pro" w:cs="Calibri-Bold"/>
          <w:b/>
          <w:bCs/>
          <w:sz w:val="24"/>
          <w:szCs w:val="24"/>
          <w:lang w:val="en-CA"/>
        </w:rPr>
      </w:pPr>
      <w:r w:rsidRPr="001275FF">
        <w:rPr>
          <w:rFonts w:ascii="Myriad Pro" w:eastAsia="Calibri" w:hAnsi="Myriad Pro" w:cs="Calibri-Bold"/>
          <w:b/>
          <w:bCs/>
          <w:sz w:val="24"/>
          <w:szCs w:val="24"/>
          <w:lang w:val="en-CA"/>
        </w:rPr>
        <w:t>Criteria</w:t>
      </w:r>
    </w:p>
    <w:p w14:paraId="5B52A8E3" w14:textId="77777777" w:rsidR="002F0C3C" w:rsidRPr="001275FF" w:rsidRDefault="002F0C3C" w:rsidP="002F0C3C">
      <w:pPr>
        <w:rPr>
          <w:rFonts w:ascii="Myriad Pro" w:eastAsia="Calibri" w:hAnsi="Myriad Pro" w:cs="Calibri-Bold"/>
          <w:sz w:val="24"/>
          <w:szCs w:val="24"/>
          <w:lang w:val="en-CA"/>
        </w:rPr>
      </w:pPr>
      <w:r w:rsidRPr="001275FF">
        <w:rPr>
          <w:rFonts w:ascii="Myriad Pro" w:eastAsia="Calibri" w:hAnsi="Myriad Pro" w:cs="Calibri-Bold"/>
          <w:sz w:val="24"/>
          <w:szCs w:val="24"/>
          <w:lang w:val="en-CA"/>
        </w:rPr>
        <w:t>The criteria of an emergent resolution, as set in the Resolutions Policy is that it must:</w:t>
      </w:r>
    </w:p>
    <w:p w14:paraId="0D25FF8F"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Deal with an issue of concern to Alberta municipalities which has arisen after the resolution deadline, or just prior to the resolution deadline, such that Members could not submit it as a resolution in time;</w:t>
      </w:r>
    </w:p>
    <w:p w14:paraId="05C9C46E"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Have a critical aspect that needs to be addressed before the next Convention; and</w:t>
      </w:r>
    </w:p>
    <w:p w14:paraId="28815B45"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Comply with the guidelines for resolutions set out in this policy.</w:t>
      </w:r>
    </w:p>
    <w:p w14:paraId="05973F76" w14:textId="77777777" w:rsidR="002F0C3C" w:rsidRPr="001275FF" w:rsidRDefault="002F0C3C" w:rsidP="00353F87">
      <w:pPr>
        <w:spacing w:after="0" w:line="240" w:lineRule="auto"/>
        <w:rPr>
          <w:rFonts w:ascii="Myriad Pro" w:eastAsia="Calibri" w:hAnsi="Myriad Pro" w:cs="Calibri-Bold"/>
          <w:sz w:val="24"/>
          <w:szCs w:val="24"/>
          <w:lang w:val="en-CA"/>
        </w:rPr>
      </w:pPr>
    </w:p>
    <w:p w14:paraId="166A39BB" w14:textId="77777777" w:rsidR="002F0C3C" w:rsidRPr="001275FF" w:rsidRDefault="002F0C3C" w:rsidP="002F0C3C">
      <w:pPr>
        <w:rPr>
          <w:rFonts w:ascii="Myriad Pro" w:eastAsia="Calibri" w:hAnsi="Myriad Pro" w:cs="Calibri-Bold"/>
          <w:b/>
          <w:bCs/>
          <w:sz w:val="24"/>
          <w:szCs w:val="24"/>
          <w:lang w:val="en-CA"/>
        </w:rPr>
      </w:pPr>
      <w:r w:rsidRPr="001275FF">
        <w:rPr>
          <w:rFonts w:ascii="Myriad Pro" w:eastAsia="Calibri" w:hAnsi="Myriad Pro" w:cs="Calibri-Bold"/>
          <w:b/>
          <w:bCs/>
          <w:sz w:val="24"/>
          <w:szCs w:val="24"/>
          <w:lang w:val="en-CA"/>
        </w:rPr>
        <w:t>Seconding</w:t>
      </w:r>
    </w:p>
    <w:p w14:paraId="147CD9EB" w14:textId="50417D73" w:rsidR="002F0C3C" w:rsidRDefault="002F0C3C" w:rsidP="00353F87">
      <w:pPr>
        <w:spacing w:after="0" w:line="240" w:lineRule="auto"/>
        <w:rPr>
          <w:rFonts w:ascii="Myriad Pro" w:eastAsia="Calibri" w:hAnsi="Myriad Pro" w:cs="Calibri-Bold"/>
          <w:sz w:val="24"/>
          <w:szCs w:val="24"/>
          <w:lang w:val="en-CA"/>
        </w:rPr>
      </w:pPr>
      <w:r w:rsidRPr="001275FF">
        <w:rPr>
          <w:rFonts w:ascii="Myriad Pro" w:eastAsia="Calibri" w:hAnsi="Myriad Pro" w:cs="Calibri-Bold"/>
          <w:sz w:val="24"/>
          <w:szCs w:val="24"/>
          <w:lang w:val="en-CA"/>
        </w:rPr>
        <w:t xml:space="preserve">The policy also stipulates that, if the AUMA Board determines the resolution meets the criteria of an emergent resolution, the Board will second the resolution.  </w:t>
      </w:r>
    </w:p>
    <w:p w14:paraId="0D87F231" w14:textId="77777777" w:rsidR="00353F87" w:rsidRPr="001275FF" w:rsidRDefault="00353F87" w:rsidP="00353F87">
      <w:pPr>
        <w:spacing w:after="0" w:line="240" w:lineRule="auto"/>
        <w:rPr>
          <w:rFonts w:ascii="Myriad Pro" w:eastAsia="Calibri" w:hAnsi="Myriad Pro" w:cs="Calibri-Bold"/>
          <w:sz w:val="24"/>
          <w:szCs w:val="24"/>
          <w:lang w:val="en-CA"/>
        </w:rPr>
      </w:pPr>
    </w:p>
    <w:p w14:paraId="26A1D6F4" w14:textId="77777777" w:rsidR="008050BE" w:rsidRPr="008050BE" w:rsidRDefault="008050BE" w:rsidP="008050BE">
      <w:pPr>
        <w:rPr>
          <w:rFonts w:ascii="Myriad Pro" w:hAnsi="Myriad Pro"/>
          <w:sz w:val="24"/>
          <w:szCs w:val="24"/>
        </w:rPr>
      </w:pPr>
    </w:p>
    <w:p w14:paraId="27C6DA20" w14:textId="35086A0B" w:rsidR="0064298B" w:rsidRDefault="0064298B">
      <w:pPr>
        <w:rPr>
          <w:rFonts w:ascii="Myriad Pro" w:hAnsi="Myriad Pro"/>
          <w:sz w:val="24"/>
          <w:szCs w:val="24"/>
        </w:rPr>
      </w:pPr>
      <w:r>
        <w:rPr>
          <w:rFonts w:ascii="Myriad Pro" w:hAnsi="Myriad Pro"/>
          <w:sz w:val="24"/>
          <w:szCs w:val="24"/>
        </w:rPr>
        <w:br w:type="page"/>
      </w:r>
    </w:p>
    <w:p w14:paraId="6AFA6D1C" w14:textId="77777777" w:rsidR="004F6481" w:rsidRDefault="004F6481" w:rsidP="004F6481">
      <w:pPr>
        <w:spacing w:after="0" w:line="240" w:lineRule="auto"/>
        <w:textAlignment w:val="top"/>
        <w:rPr>
          <w:rFonts w:ascii="Myriad Pro" w:eastAsia="Times New Roman" w:hAnsi="Myriad Pro" w:cs="Arial"/>
          <w:b/>
          <w:bCs/>
          <w:color w:val="000000"/>
          <w:sz w:val="24"/>
          <w:szCs w:val="24"/>
        </w:rPr>
      </w:pPr>
      <w:r w:rsidRPr="00087ADF">
        <w:rPr>
          <w:rFonts w:ascii="Myriad Pro" w:eastAsia="Times New Roman" w:hAnsi="Myriad Pro" w:cs="Arial"/>
          <w:b/>
          <w:bCs/>
          <w:color w:val="000000"/>
          <w:sz w:val="24"/>
          <w:szCs w:val="24"/>
        </w:rPr>
        <w:lastRenderedPageBreak/>
        <w:t>AUMA Resolution 2021.Emergent 1: Responsibility of Ambulance Service Delivery</w:t>
      </w:r>
    </w:p>
    <w:p w14:paraId="1686C04A" w14:textId="77777777" w:rsidR="00821B03" w:rsidRPr="00087ADF" w:rsidRDefault="00821B03" w:rsidP="004F6481">
      <w:pPr>
        <w:spacing w:after="0" w:line="240" w:lineRule="auto"/>
        <w:textAlignment w:val="top"/>
        <w:rPr>
          <w:rFonts w:ascii="Myriad Pro" w:eastAsia="Times New Roman" w:hAnsi="Myriad Pro" w:cs="Arial"/>
          <w:b/>
          <w:bCs/>
          <w:color w:val="000000"/>
          <w:sz w:val="24"/>
          <w:szCs w:val="24"/>
        </w:rPr>
      </w:pPr>
    </w:p>
    <w:p w14:paraId="2438CC93" w14:textId="75176107" w:rsidR="004F6481" w:rsidRPr="00506471" w:rsidRDefault="004F6481" w:rsidP="004F6481">
      <w:pPr>
        <w:spacing w:after="0" w:line="240" w:lineRule="auto"/>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 xml:space="preserve">Moved by: </w:t>
      </w:r>
      <w:r w:rsidRPr="00506471">
        <w:rPr>
          <w:rFonts w:ascii="Myriad Pro" w:eastAsia="Times New Roman" w:hAnsi="Myriad Pro" w:cs="Arial"/>
          <w:b/>
          <w:bCs/>
          <w:color w:val="000000"/>
          <w:sz w:val="24"/>
          <w:szCs w:val="24"/>
        </w:rPr>
        <w:tab/>
        <w:t>City of Airdrie</w:t>
      </w:r>
    </w:p>
    <w:p w14:paraId="320CF18E" w14:textId="30E34D9F" w:rsidR="004F6481" w:rsidRPr="00506471" w:rsidRDefault="00482C64" w:rsidP="004F6481">
      <w:pPr>
        <w:spacing w:after="0" w:line="240" w:lineRule="auto"/>
        <w:ind w:left="720" w:firstLine="720"/>
        <w:textAlignment w:val="top"/>
        <w:rPr>
          <w:rFonts w:ascii="Myriad Pro" w:eastAsia="Times New Roman" w:hAnsi="Myriad Pro" w:cs="Arial"/>
          <w:b/>
          <w:bCs/>
          <w:color w:val="000000"/>
          <w:sz w:val="24"/>
          <w:szCs w:val="24"/>
        </w:rPr>
      </w:pPr>
      <w:r>
        <w:rPr>
          <w:rFonts w:ascii="Myriad Pro" w:eastAsia="Times New Roman" w:hAnsi="Myriad Pro" w:cs="Arial"/>
          <w:b/>
          <w:bCs/>
          <w:color w:val="000000"/>
          <w:sz w:val="24"/>
          <w:szCs w:val="24"/>
        </w:rPr>
        <w:t>City</w:t>
      </w:r>
      <w:r w:rsidR="004F6481" w:rsidRPr="00506471">
        <w:rPr>
          <w:rFonts w:ascii="Myriad Pro" w:eastAsia="Times New Roman" w:hAnsi="Myriad Pro" w:cs="Arial"/>
          <w:b/>
          <w:bCs/>
          <w:color w:val="000000"/>
          <w:sz w:val="24"/>
          <w:szCs w:val="24"/>
        </w:rPr>
        <w:t xml:space="preserve"> of Chestermere</w:t>
      </w:r>
    </w:p>
    <w:p w14:paraId="359B995F"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 xml:space="preserve">Town of Okotoks </w:t>
      </w:r>
    </w:p>
    <w:p w14:paraId="2D57A19D"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Town of Strathmore</w:t>
      </w:r>
    </w:p>
    <w:p w14:paraId="15DFBE2F"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Town of Turner Valley</w:t>
      </w:r>
    </w:p>
    <w:p w14:paraId="438FC2C0" w14:textId="77777777" w:rsidR="004F6481" w:rsidRPr="00C232F3" w:rsidRDefault="004F6481" w:rsidP="004F6481">
      <w:pPr>
        <w:pBdr>
          <w:bottom w:val="single" w:sz="12" w:space="0" w:color="auto"/>
        </w:pBdr>
        <w:adjustRightInd w:val="0"/>
        <w:spacing w:after="0" w:line="240" w:lineRule="auto"/>
        <w:rPr>
          <w:rFonts w:ascii="Myriad Pro" w:eastAsia="Myriad Pro" w:hAnsi="Myriad Pro" w:cs="Myriad Pro"/>
          <w:b/>
          <w:bCs/>
          <w:sz w:val="24"/>
          <w:szCs w:val="24"/>
        </w:rPr>
      </w:pPr>
      <w:r w:rsidRPr="1D3DCF97">
        <w:rPr>
          <w:rFonts w:ascii="Myriad Pro" w:eastAsia="Myriad Pro" w:hAnsi="Myriad Pro" w:cs="Myriad Pro"/>
          <w:b/>
          <w:bCs/>
          <w:sz w:val="24"/>
          <w:szCs w:val="24"/>
        </w:rPr>
        <w:t xml:space="preserve"> </w:t>
      </w:r>
    </w:p>
    <w:p w14:paraId="7D2F29FF" w14:textId="77777777" w:rsidR="004F6481" w:rsidRPr="00C232F3" w:rsidRDefault="004F6481" w:rsidP="004F6481">
      <w:pPr>
        <w:pBdr>
          <w:bottom w:val="single" w:sz="12" w:space="0" w:color="auto"/>
        </w:pBdr>
        <w:adjustRightInd w:val="0"/>
        <w:spacing w:after="0" w:line="240" w:lineRule="auto"/>
        <w:rPr>
          <w:rFonts w:ascii="Myriad Pro" w:eastAsia="Myriad Pro" w:hAnsi="Myriad Pro" w:cs="Myriad Pro"/>
          <w:b/>
          <w:bCs/>
          <w:sz w:val="24"/>
          <w:szCs w:val="24"/>
        </w:rPr>
      </w:pPr>
      <w:r w:rsidRPr="1D3DCF97">
        <w:rPr>
          <w:rFonts w:ascii="Myriad Pro" w:eastAsia="Myriad Pro" w:hAnsi="Myriad Pro" w:cs="Myriad Pro"/>
          <w:b/>
          <w:bCs/>
          <w:sz w:val="24"/>
          <w:szCs w:val="24"/>
        </w:rPr>
        <w:t xml:space="preserve">Seconded by: N/A </w:t>
      </w:r>
    </w:p>
    <w:p w14:paraId="156B0B35" w14:textId="77777777" w:rsidR="004F6481" w:rsidRPr="00FD1685" w:rsidRDefault="004F6481" w:rsidP="004F6481">
      <w:pPr>
        <w:spacing w:after="0" w:line="240" w:lineRule="auto"/>
        <w:rPr>
          <w:sz w:val="24"/>
          <w:szCs w:val="24"/>
        </w:rPr>
      </w:pPr>
      <w:r w:rsidRPr="1D3DCF97">
        <w:rPr>
          <w:rFonts w:ascii="Myriad Pro" w:eastAsia="Myriad Pro" w:hAnsi="Myriad Pro" w:cs="Myriad Pro"/>
          <w:b/>
          <w:bCs/>
          <w:color w:val="000000" w:themeColor="text1"/>
        </w:rPr>
        <w:t xml:space="preserve"> </w:t>
      </w:r>
    </w:p>
    <w:p w14:paraId="4699B590" w14:textId="77777777"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w:t>
      </w:r>
      <w:r w:rsidRPr="00FD1685">
        <w:rPr>
          <w:rFonts w:ascii="Myriad Pro" w:eastAsia="Myriad Pro" w:hAnsi="Myriad Pro" w:cs="Myriad Pro"/>
          <w:sz w:val="24"/>
          <w:szCs w:val="24"/>
        </w:rPr>
        <w:t xml:space="preserve"> </w:t>
      </w:r>
      <w:r w:rsidRPr="00FD1685">
        <w:rPr>
          <w:rFonts w:ascii="Myriad Pro" w:eastAsia="Myriad Pro" w:hAnsi="Myriad Pro" w:cs="Myriad Pro"/>
          <w:color w:val="000000" w:themeColor="text1"/>
          <w:sz w:val="24"/>
          <w:szCs w:val="24"/>
        </w:rPr>
        <w:t>Province of Alberta took responsibility for the delivery of ambulance service as it was a provincial health responsibility;</w:t>
      </w:r>
    </w:p>
    <w:p w14:paraId="11D72FD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07529BAE" w14:textId="54A80F56"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at the time the ambulance service transitioned from a municipal responsibility to a provincial responsibility there was a commitment that there would be no degradation of service to citizens;</w:t>
      </w:r>
    </w:p>
    <w:p w14:paraId="072B168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B0B7130" w14:textId="2811871C"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entire provincial health system has been operating on overdrive because of the COVID-19 pandemic;</w:t>
      </w:r>
    </w:p>
    <w:p w14:paraId="210210DC"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674D9A44" w14:textId="10ADD2C1"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number of code reds, where no ambulances are available in the Province is impacting the ability of Albertans, especially rural Albertans, to access emergency medical care;</w:t>
      </w:r>
    </w:p>
    <w:p w14:paraId="2724147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2E3128EA" w14:textId="2DD1D115"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municipalities continue to provide support to the provincial health care system with the operation of our fire departments;</w:t>
      </w:r>
    </w:p>
    <w:p w14:paraId="2EFB682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7DD6B2FE" w14:textId="10916461"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 xml:space="preserve">WHEREAS </w:t>
      </w:r>
      <w:r w:rsidRPr="00FD1685">
        <w:rPr>
          <w:rFonts w:ascii="Myriad Pro" w:eastAsia="Myriad Pro" w:hAnsi="Myriad Pro" w:cs="Myriad Pro"/>
          <w:color w:val="000000" w:themeColor="text1"/>
          <w:sz w:val="24"/>
          <w:szCs w:val="24"/>
        </w:rPr>
        <w:t>the health and safety of citizens continues to be a priority for municipalities as we arrive on scene as first responders to medical calls approximately 40% if the time;</w:t>
      </w:r>
    </w:p>
    <w:p w14:paraId="309DC7E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300A34FE" w14:textId="3C8B8DC7"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length of time, fire is on scene until an ambulance arrives is trending upwards exponentially, in some areas up over 50% and some rural areas as much as a 200% increase in wait time for fire services over the last year or 2 years;</w:t>
      </w:r>
    </w:p>
    <w:p w14:paraId="129FD2D6"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8681810" w14:textId="1296F6D0"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municipalities are acting as a stop gap in the provincial health system with no compensation, and it is impacting the ability of municipalities to meet their own operational requirements; </w:t>
      </w:r>
      <w:r w:rsidR="00B21A07">
        <w:rPr>
          <w:rFonts w:ascii="Myriad Pro" w:eastAsia="Myriad Pro" w:hAnsi="Myriad Pro" w:cs="Myriad Pro"/>
          <w:color w:val="000000" w:themeColor="text1"/>
          <w:sz w:val="24"/>
          <w:szCs w:val="24"/>
        </w:rPr>
        <w:t>and</w:t>
      </w:r>
    </w:p>
    <w:p w14:paraId="6C6FD9C1"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A01A6F2" w14:textId="6DB3DF50"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everyday Albertans’ access to health is being compromised due to a lack of emergency health care.</w:t>
      </w:r>
    </w:p>
    <w:p w14:paraId="4C6E3FB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3C8E68D4" w14:textId="77777777"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THEREFORE, BE IT RESOLVED</w:t>
      </w:r>
      <w:r w:rsidRPr="00FD1685">
        <w:rPr>
          <w:rFonts w:ascii="Myriad Pro" w:eastAsia="Myriad Pro" w:hAnsi="Myriad Pro" w:cs="Myriad Pro"/>
          <w:color w:val="000000" w:themeColor="text1"/>
          <w:sz w:val="24"/>
          <w:szCs w:val="24"/>
        </w:rPr>
        <w:t xml:space="preserve"> that t</w:t>
      </w:r>
      <w:r w:rsidRPr="00FD1685">
        <w:rPr>
          <w:rFonts w:ascii="Myriad Pro" w:eastAsia="Myriad Pro" w:hAnsi="Myriad Pro" w:cs="Myriad Pro"/>
          <w:sz w:val="24"/>
          <w:szCs w:val="24"/>
        </w:rPr>
        <w:t>he Province of Alberta, immediately consult with municipalities, to develop a plan to make urgently needed improvements to the delivery and performance of the ambulance system where municipalities are recognized and compensated for the role they play in support of the provincial health care system.</w:t>
      </w:r>
    </w:p>
    <w:p w14:paraId="3E586CB3"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lastRenderedPageBreak/>
        <w:t xml:space="preserve"> </w:t>
      </w:r>
    </w:p>
    <w:p w14:paraId="2A03C5B2" w14:textId="77777777" w:rsidR="004F6481" w:rsidRPr="00FD1685" w:rsidRDefault="004F6481" w:rsidP="004F6481">
      <w:pPr>
        <w:spacing w:after="0" w:line="240" w:lineRule="auto"/>
        <w:rPr>
          <w:sz w:val="24"/>
          <w:szCs w:val="24"/>
        </w:rPr>
      </w:pPr>
      <w:r w:rsidRPr="00FD1685">
        <w:rPr>
          <w:rFonts w:ascii="Myriad Pro" w:eastAsia="Myriad Pro" w:hAnsi="Myriad Pro" w:cs="Myriad Pro"/>
          <w:b/>
          <w:bCs/>
          <w:sz w:val="24"/>
          <w:szCs w:val="24"/>
        </w:rPr>
        <w:t>BACKGROUND:</w:t>
      </w:r>
    </w:p>
    <w:p w14:paraId="6DC40345"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When the province transitioned </w:t>
      </w:r>
      <w:r w:rsidRPr="00FD1685">
        <w:rPr>
          <w:rFonts w:ascii="Myriad Pro" w:eastAsia="Myriad Pro" w:hAnsi="Myriad Pro" w:cs="Myriad Pro"/>
          <w:color w:val="000000" w:themeColor="text1"/>
          <w:sz w:val="24"/>
          <w:szCs w:val="24"/>
        </w:rPr>
        <w:t>ambulance service from a municipal responsibility to a provincial responsibility there was a commitment that there would be no degradation in the capacity of these services.  Since that transition and especially over the last several months the impact on municipal fire services include:</w:t>
      </w:r>
    </w:p>
    <w:p w14:paraId="13BE647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fire services to be the first response and first to arrive on the scene;</w:t>
      </w:r>
    </w:p>
    <w:p w14:paraId="0A208FAF"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co-response when EMS are more than 10 minutes out;</w:t>
      </w:r>
    </w:p>
    <w:p w14:paraId="1E34E260"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Municipal fire crews are tied up at incidents longer and are required to stay until they can pass the patient to someone with at least the same level of qualification or higher which means fire crews once on scene cannot leave until EMS arrives;</w:t>
      </w:r>
    </w:p>
    <w:p w14:paraId="6DDD4062"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 xml:space="preserve">Increasing number of concurrent calls, which is affected by increased response times for lower level incidents (more than 10 minutes) and results in fire being dispatched; and </w:t>
      </w:r>
    </w:p>
    <w:p w14:paraId="5BFBE2B1"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call outs to protect the municipality from other occurrences which increases staffing costs for over time and relies on the availability of off duty staff. There is no contractual requirement for staff to attend call outs outside of their scheduled hours.</w:t>
      </w:r>
    </w:p>
    <w:p w14:paraId="69347A23"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1D3E88C1"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The effects on municipal staff include:  </w:t>
      </w:r>
    </w:p>
    <w:p w14:paraId="0311072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stress on staff being exposed to more medical incidents;</w:t>
      </w:r>
    </w:p>
    <w:p w14:paraId="3F4BBE4E"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Dealing with patients and families concerned about delayed EMS transportation;</w:t>
      </w:r>
    </w:p>
    <w:p w14:paraId="57D08217"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 xml:space="preserve">Not being able to deliver the scope of practice of an Advanced Care Paramedic (ACP); </w:t>
      </w:r>
    </w:p>
    <w:p w14:paraId="751B8F5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Reduction of availability for other incidents, impacts capability, staffing and safety.</w:t>
      </w:r>
    </w:p>
    <w:p w14:paraId="3D56AE0F"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Not being able to respond to other emergency situations.</w:t>
      </w:r>
    </w:p>
    <w:p w14:paraId="41604ACB"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Experiencing delayed response of care for family members when seconds in response can affect long-term health outcomes;</w:t>
      </w:r>
    </w:p>
    <w:p w14:paraId="26222351"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Potential increase in mental health issues; and</w:t>
      </w:r>
    </w:p>
    <w:p w14:paraId="06B19E8A"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Burn out.</w:t>
      </w:r>
    </w:p>
    <w:p w14:paraId="671BCBE1"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306955F9"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Every citizen experiencing a medical crisis across Alberta is impacted, as the time of EMS response increases the survival rate of patient’s decreases.  EMS are usually staffed with an ACP with a higher scope of practice than Firefighters Primary Care Paramedic (PCP), this restricts the care provided which could prove critical.</w:t>
      </w:r>
    </w:p>
    <w:p w14:paraId="54140620"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1F3BDD35"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Ambulance service levels have become an urgent, emergent issue.  As an example, in Okotoks, within the space of four days, July 28 – 31, two incidents required the use of the STARS helicopter. On one of these occasions, Okotoks did not have a ground ambulance available.  On another occasion, August 3, dispatch informed the Incident Commander that EMS was 45 minutes out, eventually arriving from Strathmore.  This is an unacceptable level of service provided by AHS and has shifted the burden substantially to municipalities across Alberta with dire health outcomes for citizens.</w:t>
      </w:r>
    </w:p>
    <w:p w14:paraId="56A1FD17" w14:textId="77777777" w:rsidR="004F6481" w:rsidRPr="00FD1685" w:rsidRDefault="004F6481" w:rsidP="004F6481">
      <w:pPr>
        <w:spacing w:after="0" w:line="240" w:lineRule="auto"/>
        <w:rPr>
          <w:sz w:val="24"/>
          <w:szCs w:val="24"/>
        </w:rPr>
      </w:pPr>
      <w:r w:rsidRPr="00FD1685">
        <w:rPr>
          <w:rFonts w:ascii="Arial" w:eastAsia="Arial" w:hAnsi="Arial" w:cs="Arial"/>
          <w:sz w:val="24"/>
          <w:szCs w:val="24"/>
        </w:rPr>
        <w:lastRenderedPageBreak/>
        <w:t xml:space="preserve"> </w:t>
      </w:r>
    </w:p>
    <w:p w14:paraId="1F773619" w14:textId="77777777" w:rsidR="004F6481" w:rsidRPr="00FD1685" w:rsidRDefault="004F6481" w:rsidP="004F6481">
      <w:pPr>
        <w:tabs>
          <w:tab w:val="left" w:pos="3045"/>
        </w:tabs>
        <w:spacing w:after="0" w:line="240" w:lineRule="auto"/>
        <w:rPr>
          <w:rFonts w:ascii="Myriad Pro" w:eastAsia="Myriad Pro" w:hAnsi="Myriad Pro" w:cs="Myriad Pro"/>
          <w:b/>
          <w:bCs/>
          <w:sz w:val="24"/>
          <w:szCs w:val="24"/>
        </w:rPr>
      </w:pPr>
      <w:r w:rsidRPr="00FD1685">
        <w:rPr>
          <w:rFonts w:ascii="Myriad Pro" w:eastAsia="Myriad Pro" w:hAnsi="Myriad Pro" w:cs="Myriad Pro"/>
          <w:b/>
          <w:bCs/>
          <w:sz w:val="24"/>
          <w:szCs w:val="24"/>
        </w:rPr>
        <w:t>AUMA Comments:</w:t>
      </w:r>
      <w:r w:rsidRPr="00FD1685">
        <w:rPr>
          <w:sz w:val="24"/>
          <w:szCs w:val="24"/>
        </w:rPr>
        <w:tab/>
      </w:r>
    </w:p>
    <w:p w14:paraId="3B630F49" w14:textId="77777777" w:rsidR="004F6481" w:rsidRPr="00FD1685" w:rsidRDefault="004F6481" w:rsidP="004F6481">
      <w:pPr>
        <w:spacing w:after="0" w:line="240" w:lineRule="auto"/>
        <w:rPr>
          <w:rFonts w:ascii="Myriad Pro" w:eastAsia="Myriad Pro" w:hAnsi="Myriad Pro" w:cs="Myriad Pro"/>
          <w:sz w:val="24"/>
          <w:szCs w:val="24"/>
        </w:rPr>
      </w:pPr>
      <w:r w:rsidRPr="00FD1685">
        <w:rPr>
          <w:rFonts w:ascii="Myriad Pro" w:eastAsia="Myriad Pro" w:hAnsi="Myriad Pro" w:cs="Myriad Pro"/>
          <w:sz w:val="24"/>
          <w:szCs w:val="24"/>
        </w:rPr>
        <w:t xml:space="preserve">This resolution aligns with previous AUMA advocacy on emergency medical services and response times. If this resolution is passed, it would be forwarded to the Government of Alberta for response and further advocacy would be recommended to AUMA’s Board by AUMA’s Safe and Healthy Communities Committee within the context of related priorities and positions, and in coordination with any other related resolutions that are adopted.         </w:t>
      </w:r>
      <w:r w:rsidRPr="00FD1685">
        <w:rPr>
          <w:sz w:val="24"/>
          <w:szCs w:val="24"/>
        </w:rPr>
        <w:br/>
      </w:r>
    </w:p>
    <w:p w14:paraId="624E31D1" w14:textId="77777777" w:rsidR="004F6481" w:rsidRPr="00FD1685" w:rsidRDefault="004F6481" w:rsidP="004F6481">
      <w:pPr>
        <w:spacing w:after="0" w:line="240" w:lineRule="auto"/>
        <w:rPr>
          <w:sz w:val="24"/>
          <w:szCs w:val="24"/>
        </w:rPr>
      </w:pPr>
    </w:p>
    <w:p w14:paraId="1ED8E4EA" w14:textId="77777777" w:rsidR="0064298B" w:rsidRPr="0064298B" w:rsidRDefault="0064298B" w:rsidP="0064298B">
      <w:pPr>
        <w:rPr>
          <w:rFonts w:ascii="Myriad Pro" w:hAnsi="Myriad Pro"/>
          <w:sz w:val="24"/>
          <w:szCs w:val="24"/>
        </w:rPr>
      </w:pPr>
    </w:p>
    <w:p w14:paraId="5019AF18" w14:textId="045F1DFD" w:rsidR="00597304" w:rsidRDefault="00597304" w:rsidP="00597304">
      <w:pPr>
        <w:adjustRightInd w:val="0"/>
        <w:spacing w:after="0" w:line="240" w:lineRule="auto"/>
        <w:rPr>
          <w:rFonts w:ascii="Myriad Pro" w:eastAsia="Myriad Pro" w:hAnsi="Myriad Pro" w:cs="Myriad Pro"/>
          <w:b/>
          <w:bCs/>
          <w:sz w:val="24"/>
          <w:szCs w:val="24"/>
        </w:rPr>
      </w:pPr>
    </w:p>
    <w:p w14:paraId="246B317F" w14:textId="77777777" w:rsidR="00597304" w:rsidRPr="00CB3935" w:rsidRDefault="00597304" w:rsidP="00597304">
      <w:pPr>
        <w:adjustRightInd w:val="0"/>
        <w:spacing w:after="0" w:line="240" w:lineRule="auto"/>
        <w:rPr>
          <w:rFonts w:ascii="Myriad Pro" w:eastAsia="Myriad Pro" w:hAnsi="Myriad Pro" w:cs="Myriad Pro"/>
          <w:b/>
          <w:bCs/>
          <w:sz w:val="24"/>
          <w:szCs w:val="24"/>
        </w:rPr>
      </w:pPr>
    </w:p>
    <w:sectPr w:rsidR="00597304" w:rsidRPr="00CB3935" w:rsidSect="00630F03">
      <w:pgSz w:w="12240" w:h="15840"/>
      <w:pgMar w:top="1500" w:right="13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F691" w14:textId="77777777" w:rsidR="00940A74" w:rsidRDefault="00940A74">
      <w:pPr>
        <w:spacing w:after="0" w:line="240" w:lineRule="auto"/>
      </w:pPr>
      <w:r>
        <w:separator/>
      </w:r>
    </w:p>
  </w:endnote>
  <w:endnote w:type="continuationSeparator" w:id="0">
    <w:p w14:paraId="667E12D0" w14:textId="77777777" w:rsidR="00940A74" w:rsidRDefault="00940A74">
      <w:pPr>
        <w:spacing w:after="0" w:line="240" w:lineRule="auto"/>
      </w:pPr>
      <w:r>
        <w:continuationSeparator/>
      </w:r>
    </w:p>
  </w:endnote>
  <w:endnote w:type="continuationNotice" w:id="1">
    <w:p w14:paraId="005CEEB8" w14:textId="77777777" w:rsidR="00940A74" w:rsidRDefault="00940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E6EC" w14:textId="634E9B1B" w:rsidR="005F3AAB" w:rsidRDefault="005F3AAB">
    <w:pPr>
      <w:pStyle w:val="Footer"/>
      <w:jc w:val="center"/>
    </w:pPr>
  </w:p>
  <w:p w14:paraId="012374E9" w14:textId="77777777" w:rsidR="005F3AAB" w:rsidRDefault="005F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10556"/>
      <w:docPartObj>
        <w:docPartGallery w:val="Page Numbers (Bottom of Page)"/>
        <w:docPartUnique/>
      </w:docPartObj>
    </w:sdtPr>
    <w:sdtEndPr>
      <w:rPr>
        <w:rFonts w:ascii="Myriad Pro" w:hAnsi="Myriad Pro"/>
        <w:noProof/>
      </w:rPr>
    </w:sdtEndPr>
    <w:sdtContent>
      <w:p w14:paraId="7E704EC0" w14:textId="77777777" w:rsidR="005F3AAB" w:rsidRPr="003D2041" w:rsidRDefault="005F3AAB">
        <w:pPr>
          <w:pStyle w:val="Footer"/>
          <w:jc w:val="center"/>
          <w:rPr>
            <w:rFonts w:ascii="Myriad Pro" w:hAnsi="Myriad Pro"/>
          </w:rPr>
        </w:pPr>
        <w:r w:rsidRPr="003D2041">
          <w:rPr>
            <w:rFonts w:ascii="Myriad Pro" w:hAnsi="Myriad Pro"/>
          </w:rPr>
          <w:fldChar w:fldCharType="begin"/>
        </w:r>
        <w:r w:rsidRPr="003D2041">
          <w:rPr>
            <w:rFonts w:ascii="Myriad Pro" w:hAnsi="Myriad Pro"/>
          </w:rPr>
          <w:instrText xml:space="preserve"> PAGE   \* MERGEFORMAT </w:instrText>
        </w:r>
        <w:r w:rsidRPr="003D2041">
          <w:rPr>
            <w:rFonts w:ascii="Myriad Pro" w:hAnsi="Myriad Pro"/>
          </w:rPr>
          <w:fldChar w:fldCharType="separate"/>
        </w:r>
        <w:r w:rsidRPr="003D2041">
          <w:rPr>
            <w:rFonts w:ascii="Myriad Pro" w:hAnsi="Myriad Pro"/>
            <w:noProof/>
          </w:rPr>
          <w:t>2</w:t>
        </w:r>
        <w:r w:rsidRPr="003D2041">
          <w:rPr>
            <w:rFonts w:ascii="Myriad Pro" w:hAnsi="Myriad Pro"/>
            <w:noProof/>
          </w:rPr>
          <w:fldChar w:fldCharType="end"/>
        </w:r>
      </w:p>
    </w:sdtContent>
  </w:sdt>
  <w:p w14:paraId="358A0A58" w14:textId="77777777" w:rsidR="005F3AAB" w:rsidRDefault="005F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C1F7" w14:textId="77777777" w:rsidR="00940A74" w:rsidRDefault="00940A74">
      <w:pPr>
        <w:spacing w:after="0" w:line="240" w:lineRule="auto"/>
      </w:pPr>
      <w:r>
        <w:separator/>
      </w:r>
    </w:p>
  </w:footnote>
  <w:footnote w:type="continuationSeparator" w:id="0">
    <w:p w14:paraId="6FAE12AD" w14:textId="77777777" w:rsidR="00940A74" w:rsidRDefault="00940A74">
      <w:pPr>
        <w:spacing w:after="0" w:line="240" w:lineRule="auto"/>
      </w:pPr>
      <w:r>
        <w:continuationSeparator/>
      </w:r>
    </w:p>
  </w:footnote>
  <w:footnote w:type="continuationNotice" w:id="1">
    <w:p w14:paraId="5E011A5E" w14:textId="77777777" w:rsidR="00940A74" w:rsidRDefault="00940A74">
      <w:pPr>
        <w:spacing w:after="0" w:line="240" w:lineRule="auto"/>
      </w:pPr>
    </w:p>
  </w:footnote>
  <w:footnote w:id="2">
    <w:p w14:paraId="2A8CB6E4" w14:textId="77777777" w:rsidR="00A62E77" w:rsidRDefault="00A62E77" w:rsidP="00A62E77">
      <w:pPr>
        <w:pStyle w:val="FootnoteText"/>
      </w:pPr>
      <w:r>
        <w:rPr>
          <w:rStyle w:val="FootnoteReference"/>
        </w:rPr>
        <w:footnoteRef/>
      </w:r>
      <w:r>
        <w:t xml:space="preserve"> Available data published by the Government of Alberta: </w:t>
      </w:r>
      <w:r w:rsidRPr="00556CEA">
        <w:t>https://www.alberta.ca/household-hazardous-waste-program.aspx</w:t>
      </w:r>
    </w:p>
  </w:footnote>
  <w:footnote w:id="3">
    <w:p w14:paraId="066516FE" w14:textId="4551E9CE" w:rsidR="00674114" w:rsidRDefault="000E06A6" w:rsidP="001F4610">
      <w:pPr>
        <w:pStyle w:val="FootnoteText"/>
      </w:pPr>
      <w:r>
        <w:rPr>
          <w:rStyle w:val="FootnoteReference"/>
        </w:rPr>
        <w:t>1</w:t>
      </w:r>
      <w:r w:rsidR="00674114">
        <w:t xml:space="preserve"> </w:t>
      </w:r>
      <w:r w:rsidR="00674114" w:rsidRPr="009C5627">
        <w:t xml:space="preserve"> https://crtc.gc.ca/eng/internet/internet.htm</w:t>
      </w:r>
      <w:r w:rsidR="00674114">
        <w:rPr>
          <w:rStyle w:val="FootnoteReference"/>
        </w:rPr>
        <w:t xml:space="preserve"> </w:t>
      </w:r>
    </w:p>
    <w:p w14:paraId="5637B066" w14:textId="77777777" w:rsidR="000E06A6" w:rsidRDefault="008F6613" w:rsidP="001F4610">
      <w:pPr>
        <w:pStyle w:val="FootnoteText"/>
        <w:rPr>
          <w:lang w:val="en-CA"/>
        </w:rPr>
      </w:pPr>
      <w:r>
        <w:rPr>
          <w:rStyle w:val="FootnoteReference"/>
        </w:rPr>
        <w:t>2</w:t>
      </w:r>
      <w:r w:rsidR="001F4610">
        <w:t xml:space="preserve"> </w:t>
      </w:r>
      <w:r w:rsidR="001F4610">
        <w:rPr>
          <w:lang w:val="en-CA"/>
        </w:rPr>
        <w:t xml:space="preserve">From: </w:t>
      </w:r>
      <w:hyperlink r:id="rId1" w:history="1">
        <w:r w:rsidR="001F4610" w:rsidRPr="006F1E77">
          <w:rPr>
            <w:rStyle w:val="Hyperlink"/>
            <w:lang w:val="en-CA"/>
          </w:rPr>
          <w:t>Alberta broadband strategy unclear despite push from province, feds for connectivity</w:t>
        </w:r>
      </w:hyperlink>
      <w:r w:rsidR="001F4610">
        <w:rPr>
          <w:lang w:val="en-CA"/>
        </w:rPr>
        <w:t xml:space="preserve">, </w:t>
      </w:r>
      <w:hyperlink r:id="rId2" w:history="1">
        <w:r w:rsidR="001F4610" w:rsidRPr="00DF449C">
          <w:rPr>
            <w:rStyle w:val="Hyperlink"/>
            <w:lang w:val="en-CA"/>
          </w:rPr>
          <w:t>www.cbc.ca</w:t>
        </w:r>
      </w:hyperlink>
      <w:r w:rsidR="001F4610">
        <w:rPr>
          <w:lang w:val="en-CA"/>
        </w:rPr>
        <w:t xml:space="preserve">, </w:t>
      </w:r>
    </w:p>
    <w:p w14:paraId="64D11211" w14:textId="6E29D75B" w:rsidR="001F4610" w:rsidRPr="008850FC" w:rsidRDefault="001F4610" w:rsidP="001F4610">
      <w:pPr>
        <w:pStyle w:val="FootnoteText"/>
        <w:rPr>
          <w:lang w:val="en-CA"/>
        </w:rPr>
      </w:pPr>
      <w:r>
        <w:rPr>
          <w:lang w:val="en-CA"/>
        </w:rPr>
        <w:t>March 30,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306D" w14:textId="77777777" w:rsidR="00183FA3" w:rsidRDefault="0018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C9B"/>
    <w:multiLevelType w:val="hybridMultilevel"/>
    <w:tmpl w:val="61EADD10"/>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 w15:restartNumberingAfterBreak="0">
    <w:nsid w:val="05716C3D"/>
    <w:multiLevelType w:val="hybridMultilevel"/>
    <w:tmpl w:val="651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50647"/>
    <w:multiLevelType w:val="hybridMultilevel"/>
    <w:tmpl w:val="13B09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B4045"/>
    <w:multiLevelType w:val="hybridMultilevel"/>
    <w:tmpl w:val="BF4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73FC6"/>
    <w:multiLevelType w:val="hybridMultilevel"/>
    <w:tmpl w:val="9D3A6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344C24"/>
    <w:multiLevelType w:val="hybridMultilevel"/>
    <w:tmpl w:val="CDCA78EA"/>
    <w:lvl w:ilvl="0" w:tplc="0409000F">
      <w:start w:val="1"/>
      <w:numFmt w:val="decimal"/>
      <w:lvlText w:val="%1."/>
      <w:lvlJc w:val="left"/>
      <w:pPr>
        <w:ind w:left="891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C0953"/>
    <w:multiLevelType w:val="hybridMultilevel"/>
    <w:tmpl w:val="E28EDD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25ED30D7"/>
    <w:multiLevelType w:val="hybridMultilevel"/>
    <w:tmpl w:val="BDCE01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A5E0F71"/>
    <w:multiLevelType w:val="hybridMultilevel"/>
    <w:tmpl w:val="260286C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F3136"/>
    <w:multiLevelType w:val="hybridMultilevel"/>
    <w:tmpl w:val="F396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33F0E"/>
    <w:multiLevelType w:val="hybridMultilevel"/>
    <w:tmpl w:val="92B0E9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2E3B3E53"/>
    <w:multiLevelType w:val="hybridMultilevel"/>
    <w:tmpl w:val="AB14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DA38E9"/>
    <w:multiLevelType w:val="hybridMultilevel"/>
    <w:tmpl w:val="E5FEFCAE"/>
    <w:lvl w:ilvl="0" w:tplc="10090003">
      <w:start w:val="1"/>
      <w:numFmt w:val="bullet"/>
      <w:lvlText w:val="o"/>
      <w:lvlJc w:val="left"/>
      <w:pPr>
        <w:ind w:left="1080" w:hanging="360"/>
      </w:pPr>
      <w:rPr>
        <w:rFonts w:ascii="Courier New" w:hAnsi="Courier New" w:cs="Courier New" w:hint="default"/>
      </w:rPr>
    </w:lvl>
    <w:lvl w:ilvl="1" w:tplc="5BCC31B6">
      <w:numFmt w:val="bullet"/>
      <w:lvlText w:val="•"/>
      <w:lvlJc w:val="left"/>
      <w:pPr>
        <w:ind w:left="1800" w:hanging="360"/>
      </w:pPr>
      <w:rPr>
        <w:rFonts w:ascii="Myriad Pro" w:eastAsiaTheme="minorHAnsi" w:hAnsi="Myriad Pro" w:cstheme="minorHAnsi"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20C2B9D"/>
    <w:multiLevelType w:val="hybridMultilevel"/>
    <w:tmpl w:val="1562B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57007"/>
    <w:multiLevelType w:val="hybridMultilevel"/>
    <w:tmpl w:val="F8462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B21117"/>
    <w:multiLevelType w:val="hybridMultilevel"/>
    <w:tmpl w:val="95E4C160"/>
    <w:lvl w:ilvl="0" w:tplc="0409000F">
      <w:start w:val="1"/>
      <w:numFmt w:val="decimal"/>
      <w:lvlText w:val="%1."/>
      <w:lvlJc w:val="left"/>
      <w:pPr>
        <w:ind w:left="8910" w:hanging="360"/>
      </w:pPr>
      <w:rPr>
        <w:rFonts w:hint="default"/>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CE1AEF"/>
    <w:multiLevelType w:val="hybridMultilevel"/>
    <w:tmpl w:val="CBE472DC"/>
    <w:lvl w:ilvl="0" w:tplc="04090001">
      <w:start w:val="1"/>
      <w:numFmt w:val="bullet"/>
      <w:lvlText w:val=""/>
      <w:lvlJc w:val="left"/>
      <w:pPr>
        <w:ind w:left="720" w:hanging="360"/>
      </w:pPr>
      <w:rPr>
        <w:rFonts w:ascii="Symbol" w:hAnsi="Symbol" w:hint="default"/>
      </w:rPr>
    </w:lvl>
    <w:lvl w:ilvl="1" w:tplc="BC4E8750">
      <w:numFmt w:val="bullet"/>
      <w:lvlText w:val="•"/>
      <w:lvlJc w:val="left"/>
      <w:pPr>
        <w:ind w:left="1440" w:hanging="360"/>
      </w:pPr>
      <w:rPr>
        <w:rFonts w:ascii="Myriad Pro" w:eastAsia="Times New Roman" w:hAnsi="Myriad Pro"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F45D3"/>
    <w:multiLevelType w:val="hybridMultilevel"/>
    <w:tmpl w:val="D620043A"/>
    <w:lvl w:ilvl="0" w:tplc="04090001">
      <w:start w:val="1"/>
      <w:numFmt w:val="bullet"/>
      <w:lvlText w:val=""/>
      <w:lvlJc w:val="left"/>
      <w:pPr>
        <w:ind w:left="714" w:hanging="360"/>
      </w:pPr>
      <w:rPr>
        <w:rFonts w:ascii="Symbol" w:hAnsi="Symbol" w:hint="default"/>
      </w:rPr>
    </w:lvl>
    <w:lvl w:ilvl="1" w:tplc="10090003">
      <w:start w:val="1"/>
      <w:numFmt w:val="bullet"/>
      <w:lvlText w:val="o"/>
      <w:lvlJc w:val="left"/>
      <w:pPr>
        <w:ind w:left="1434" w:hanging="360"/>
      </w:pPr>
      <w:rPr>
        <w:rFonts w:ascii="Courier New" w:hAnsi="Courier New" w:cs="Courier New" w:hint="default"/>
      </w:rPr>
    </w:lvl>
    <w:lvl w:ilvl="2" w:tplc="10090005">
      <w:start w:val="1"/>
      <w:numFmt w:val="bullet"/>
      <w:lvlText w:val=""/>
      <w:lvlJc w:val="left"/>
      <w:pPr>
        <w:ind w:left="2154" w:hanging="360"/>
      </w:pPr>
      <w:rPr>
        <w:rFonts w:ascii="Wingdings" w:hAnsi="Wingdings" w:hint="default"/>
      </w:rPr>
    </w:lvl>
    <w:lvl w:ilvl="3" w:tplc="10090001" w:tentative="1">
      <w:start w:val="1"/>
      <w:numFmt w:val="bullet"/>
      <w:lvlText w:val=""/>
      <w:lvlJc w:val="left"/>
      <w:pPr>
        <w:ind w:left="2874" w:hanging="360"/>
      </w:pPr>
      <w:rPr>
        <w:rFonts w:ascii="Symbol" w:hAnsi="Symbol" w:hint="default"/>
      </w:rPr>
    </w:lvl>
    <w:lvl w:ilvl="4" w:tplc="10090003" w:tentative="1">
      <w:start w:val="1"/>
      <w:numFmt w:val="bullet"/>
      <w:lvlText w:val="o"/>
      <w:lvlJc w:val="left"/>
      <w:pPr>
        <w:ind w:left="3594" w:hanging="360"/>
      </w:pPr>
      <w:rPr>
        <w:rFonts w:ascii="Courier New" w:hAnsi="Courier New" w:cs="Courier New" w:hint="default"/>
      </w:rPr>
    </w:lvl>
    <w:lvl w:ilvl="5" w:tplc="10090005" w:tentative="1">
      <w:start w:val="1"/>
      <w:numFmt w:val="bullet"/>
      <w:lvlText w:val=""/>
      <w:lvlJc w:val="left"/>
      <w:pPr>
        <w:ind w:left="4314" w:hanging="360"/>
      </w:pPr>
      <w:rPr>
        <w:rFonts w:ascii="Wingdings" w:hAnsi="Wingdings" w:hint="default"/>
      </w:rPr>
    </w:lvl>
    <w:lvl w:ilvl="6" w:tplc="10090001" w:tentative="1">
      <w:start w:val="1"/>
      <w:numFmt w:val="bullet"/>
      <w:lvlText w:val=""/>
      <w:lvlJc w:val="left"/>
      <w:pPr>
        <w:ind w:left="5034" w:hanging="360"/>
      </w:pPr>
      <w:rPr>
        <w:rFonts w:ascii="Symbol" w:hAnsi="Symbol" w:hint="default"/>
      </w:rPr>
    </w:lvl>
    <w:lvl w:ilvl="7" w:tplc="10090003" w:tentative="1">
      <w:start w:val="1"/>
      <w:numFmt w:val="bullet"/>
      <w:lvlText w:val="o"/>
      <w:lvlJc w:val="left"/>
      <w:pPr>
        <w:ind w:left="5754" w:hanging="360"/>
      </w:pPr>
      <w:rPr>
        <w:rFonts w:ascii="Courier New" w:hAnsi="Courier New" w:cs="Courier New" w:hint="default"/>
      </w:rPr>
    </w:lvl>
    <w:lvl w:ilvl="8" w:tplc="10090005" w:tentative="1">
      <w:start w:val="1"/>
      <w:numFmt w:val="bullet"/>
      <w:lvlText w:val=""/>
      <w:lvlJc w:val="left"/>
      <w:pPr>
        <w:ind w:left="6474" w:hanging="360"/>
      </w:pPr>
      <w:rPr>
        <w:rFonts w:ascii="Wingdings" w:hAnsi="Wingdings" w:hint="default"/>
      </w:rPr>
    </w:lvl>
  </w:abstractNum>
  <w:abstractNum w:abstractNumId="19" w15:restartNumberingAfterBreak="0">
    <w:nsid w:val="419A00E3"/>
    <w:multiLevelType w:val="hybridMultilevel"/>
    <w:tmpl w:val="815A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778AB"/>
    <w:multiLevelType w:val="hybridMultilevel"/>
    <w:tmpl w:val="145A3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D30E0F"/>
    <w:multiLevelType w:val="hybridMultilevel"/>
    <w:tmpl w:val="FE6070BE"/>
    <w:lvl w:ilvl="0" w:tplc="C6065B04">
      <w:start w:val="1"/>
      <w:numFmt w:val="bullet"/>
      <w:lvlText w:val=""/>
      <w:lvlJc w:val="left"/>
      <w:pPr>
        <w:ind w:left="720" w:hanging="360"/>
      </w:pPr>
      <w:rPr>
        <w:rFonts w:ascii="Symbol" w:hAnsi="Symbol" w:hint="default"/>
      </w:rPr>
    </w:lvl>
    <w:lvl w:ilvl="1" w:tplc="3B8E4986">
      <w:start w:val="1"/>
      <w:numFmt w:val="bullet"/>
      <w:lvlText w:val="o"/>
      <w:lvlJc w:val="left"/>
      <w:pPr>
        <w:ind w:left="1440" w:hanging="360"/>
      </w:pPr>
      <w:rPr>
        <w:rFonts w:ascii="&quot;Courier New&quot;" w:hAnsi="&quot;Courier New&quot;" w:hint="default"/>
      </w:rPr>
    </w:lvl>
    <w:lvl w:ilvl="2" w:tplc="F8242C34">
      <w:start w:val="1"/>
      <w:numFmt w:val="bullet"/>
      <w:lvlText w:val=""/>
      <w:lvlJc w:val="left"/>
      <w:pPr>
        <w:ind w:left="2160" w:hanging="360"/>
      </w:pPr>
      <w:rPr>
        <w:rFonts w:ascii="Wingdings" w:hAnsi="Wingdings" w:hint="default"/>
      </w:rPr>
    </w:lvl>
    <w:lvl w:ilvl="3" w:tplc="1B92F230">
      <w:start w:val="1"/>
      <w:numFmt w:val="bullet"/>
      <w:lvlText w:val=""/>
      <w:lvlJc w:val="left"/>
      <w:pPr>
        <w:ind w:left="2880" w:hanging="360"/>
      </w:pPr>
      <w:rPr>
        <w:rFonts w:ascii="Symbol" w:hAnsi="Symbol" w:hint="default"/>
      </w:rPr>
    </w:lvl>
    <w:lvl w:ilvl="4" w:tplc="B4F8122A">
      <w:start w:val="1"/>
      <w:numFmt w:val="bullet"/>
      <w:lvlText w:val="o"/>
      <w:lvlJc w:val="left"/>
      <w:pPr>
        <w:ind w:left="3600" w:hanging="360"/>
      </w:pPr>
      <w:rPr>
        <w:rFonts w:ascii="Courier New" w:hAnsi="Courier New" w:hint="default"/>
      </w:rPr>
    </w:lvl>
    <w:lvl w:ilvl="5" w:tplc="2780A658">
      <w:start w:val="1"/>
      <w:numFmt w:val="bullet"/>
      <w:lvlText w:val=""/>
      <w:lvlJc w:val="left"/>
      <w:pPr>
        <w:ind w:left="4320" w:hanging="360"/>
      </w:pPr>
      <w:rPr>
        <w:rFonts w:ascii="Wingdings" w:hAnsi="Wingdings" w:hint="default"/>
      </w:rPr>
    </w:lvl>
    <w:lvl w:ilvl="6" w:tplc="22A09DAC">
      <w:start w:val="1"/>
      <w:numFmt w:val="bullet"/>
      <w:lvlText w:val=""/>
      <w:lvlJc w:val="left"/>
      <w:pPr>
        <w:ind w:left="5040" w:hanging="360"/>
      </w:pPr>
      <w:rPr>
        <w:rFonts w:ascii="Symbol" w:hAnsi="Symbol" w:hint="default"/>
      </w:rPr>
    </w:lvl>
    <w:lvl w:ilvl="7" w:tplc="3E687E8C">
      <w:start w:val="1"/>
      <w:numFmt w:val="bullet"/>
      <w:lvlText w:val="o"/>
      <w:lvlJc w:val="left"/>
      <w:pPr>
        <w:ind w:left="5760" w:hanging="360"/>
      </w:pPr>
      <w:rPr>
        <w:rFonts w:ascii="Courier New" w:hAnsi="Courier New" w:hint="default"/>
      </w:rPr>
    </w:lvl>
    <w:lvl w:ilvl="8" w:tplc="5C28DFA0">
      <w:start w:val="1"/>
      <w:numFmt w:val="bullet"/>
      <w:lvlText w:val=""/>
      <w:lvlJc w:val="left"/>
      <w:pPr>
        <w:ind w:left="6480" w:hanging="360"/>
      </w:pPr>
      <w:rPr>
        <w:rFonts w:ascii="Wingdings" w:hAnsi="Wingdings" w:hint="default"/>
      </w:rPr>
    </w:lvl>
  </w:abstractNum>
  <w:abstractNum w:abstractNumId="22" w15:restartNumberingAfterBreak="0">
    <w:nsid w:val="4BA36C09"/>
    <w:multiLevelType w:val="hybridMultilevel"/>
    <w:tmpl w:val="AD564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B79FF"/>
    <w:multiLevelType w:val="hybridMultilevel"/>
    <w:tmpl w:val="F27C1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015157"/>
    <w:multiLevelType w:val="hybridMultilevel"/>
    <w:tmpl w:val="569E4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8A4811"/>
    <w:multiLevelType w:val="hybridMultilevel"/>
    <w:tmpl w:val="F538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314D9"/>
    <w:multiLevelType w:val="hybridMultilevel"/>
    <w:tmpl w:val="E4089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DC3BF7"/>
    <w:multiLevelType w:val="hybridMultilevel"/>
    <w:tmpl w:val="67186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733A42"/>
    <w:multiLevelType w:val="hybridMultilevel"/>
    <w:tmpl w:val="830E294A"/>
    <w:lvl w:ilvl="0" w:tplc="BCE4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7F4062"/>
    <w:multiLevelType w:val="hybridMultilevel"/>
    <w:tmpl w:val="693A3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7F0ABB"/>
    <w:multiLevelType w:val="hybridMultilevel"/>
    <w:tmpl w:val="D4E02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6F0B40"/>
    <w:multiLevelType w:val="hybridMultilevel"/>
    <w:tmpl w:val="8CC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B528E"/>
    <w:multiLevelType w:val="hybridMultilevel"/>
    <w:tmpl w:val="271A72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32"/>
  </w:num>
  <w:num w:numId="3">
    <w:abstractNumId w:val="9"/>
  </w:num>
  <w:num w:numId="4">
    <w:abstractNumId w:val="27"/>
  </w:num>
  <w:num w:numId="5">
    <w:abstractNumId w:val="2"/>
  </w:num>
  <w:num w:numId="6">
    <w:abstractNumId w:val="22"/>
  </w:num>
  <w:num w:numId="7">
    <w:abstractNumId w:val="11"/>
  </w:num>
  <w:num w:numId="8">
    <w:abstractNumId w:val="13"/>
  </w:num>
  <w:num w:numId="9">
    <w:abstractNumId w:val="29"/>
  </w:num>
  <w:num w:numId="10">
    <w:abstractNumId w:val="5"/>
  </w:num>
  <w:num w:numId="11">
    <w:abstractNumId w:val="17"/>
  </w:num>
  <w:num w:numId="12">
    <w:abstractNumId w:val="8"/>
  </w:num>
  <w:num w:numId="13">
    <w:abstractNumId w:val="15"/>
  </w:num>
  <w:num w:numId="14">
    <w:abstractNumId w:val="4"/>
  </w:num>
  <w:num w:numId="15">
    <w:abstractNumId w:val="16"/>
  </w:num>
  <w:num w:numId="16">
    <w:abstractNumId w:val="25"/>
  </w:num>
  <w:num w:numId="17">
    <w:abstractNumId w:val="6"/>
  </w:num>
  <w:num w:numId="18">
    <w:abstractNumId w:val="18"/>
  </w:num>
  <w:num w:numId="19">
    <w:abstractNumId w:val="14"/>
  </w:num>
  <w:num w:numId="20">
    <w:abstractNumId w:val="3"/>
  </w:num>
  <w:num w:numId="21">
    <w:abstractNumId w:val="1"/>
  </w:num>
  <w:num w:numId="22">
    <w:abstractNumId w:val="24"/>
  </w:num>
  <w:num w:numId="23">
    <w:abstractNumId w:val="19"/>
  </w:num>
  <w:num w:numId="24">
    <w:abstractNumId w:val="0"/>
  </w:num>
  <w:num w:numId="25">
    <w:abstractNumId w:val="12"/>
  </w:num>
  <w:num w:numId="26">
    <w:abstractNumId w:val="10"/>
  </w:num>
  <w:num w:numId="27">
    <w:abstractNumId w:val="20"/>
  </w:num>
  <w:num w:numId="28">
    <w:abstractNumId w:val="28"/>
  </w:num>
  <w:num w:numId="29">
    <w:abstractNumId w:val="7"/>
  </w:num>
  <w:num w:numId="30">
    <w:abstractNumId w:val="31"/>
  </w:num>
  <w:num w:numId="31">
    <w:abstractNumId w:val="30"/>
  </w:num>
  <w:num w:numId="32">
    <w:abstractNumId w:val="2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1400C3"/>
    <w:rsid w:val="00005D09"/>
    <w:rsid w:val="000110AB"/>
    <w:rsid w:val="00022F30"/>
    <w:rsid w:val="00024E96"/>
    <w:rsid w:val="00041917"/>
    <w:rsid w:val="00041C59"/>
    <w:rsid w:val="0004212B"/>
    <w:rsid w:val="00046F4C"/>
    <w:rsid w:val="00047A4A"/>
    <w:rsid w:val="00063E0B"/>
    <w:rsid w:val="00064F8B"/>
    <w:rsid w:val="000651C2"/>
    <w:rsid w:val="00070251"/>
    <w:rsid w:val="00087C6A"/>
    <w:rsid w:val="000956DD"/>
    <w:rsid w:val="000A012B"/>
    <w:rsid w:val="000A06F8"/>
    <w:rsid w:val="000A0A58"/>
    <w:rsid w:val="000B5F0F"/>
    <w:rsid w:val="000B7FA8"/>
    <w:rsid w:val="000C2953"/>
    <w:rsid w:val="000C652A"/>
    <w:rsid w:val="000C6670"/>
    <w:rsid w:val="000D7C1B"/>
    <w:rsid w:val="000E06A6"/>
    <w:rsid w:val="000E3021"/>
    <w:rsid w:val="000F29E1"/>
    <w:rsid w:val="00113577"/>
    <w:rsid w:val="00121EAA"/>
    <w:rsid w:val="00122251"/>
    <w:rsid w:val="0012564D"/>
    <w:rsid w:val="001275FF"/>
    <w:rsid w:val="00131867"/>
    <w:rsid w:val="001346C9"/>
    <w:rsid w:val="0014751C"/>
    <w:rsid w:val="0015628D"/>
    <w:rsid w:val="00160EF8"/>
    <w:rsid w:val="00161B5C"/>
    <w:rsid w:val="00165214"/>
    <w:rsid w:val="001723BC"/>
    <w:rsid w:val="001828AA"/>
    <w:rsid w:val="00182EE7"/>
    <w:rsid w:val="00183015"/>
    <w:rsid w:val="00183FA3"/>
    <w:rsid w:val="001852E3"/>
    <w:rsid w:val="00190DE5"/>
    <w:rsid w:val="001A22C0"/>
    <w:rsid w:val="001B0F07"/>
    <w:rsid w:val="001B195E"/>
    <w:rsid w:val="001B380C"/>
    <w:rsid w:val="001C0CE2"/>
    <w:rsid w:val="001C37C4"/>
    <w:rsid w:val="001C3B28"/>
    <w:rsid w:val="001C61D7"/>
    <w:rsid w:val="001D2469"/>
    <w:rsid w:val="001D4C7C"/>
    <w:rsid w:val="001E11CB"/>
    <w:rsid w:val="001F0B58"/>
    <w:rsid w:val="001F4610"/>
    <w:rsid w:val="00200BBD"/>
    <w:rsid w:val="0020193C"/>
    <w:rsid w:val="0020226D"/>
    <w:rsid w:val="00211D6E"/>
    <w:rsid w:val="0021497B"/>
    <w:rsid w:val="002173E1"/>
    <w:rsid w:val="00233506"/>
    <w:rsid w:val="0024541F"/>
    <w:rsid w:val="00246CC8"/>
    <w:rsid w:val="00250234"/>
    <w:rsid w:val="00251A9C"/>
    <w:rsid w:val="0025477C"/>
    <w:rsid w:val="002813FB"/>
    <w:rsid w:val="002905FE"/>
    <w:rsid w:val="002A2C3F"/>
    <w:rsid w:val="002A62F6"/>
    <w:rsid w:val="002B266B"/>
    <w:rsid w:val="002B7D93"/>
    <w:rsid w:val="002C0F58"/>
    <w:rsid w:val="002C690E"/>
    <w:rsid w:val="002D1502"/>
    <w:rsid w:val="002E13DE"/>
    <w:rsid w:val="002E1A97"/>
    <w:rsid w:val="002E529E"/>
    <w:rsid w:val="002F0C3C"/>
    <w:rsid w:val="002F5993"/>
    <w:rsid w:val="002F77FC"/>
    <w:rsid w:val="00300AF2"/>
    <w:rsid w:val="00302D78"/>
    <w:rsid w:val="00303297"/>
    <w:rsid w:val="003056DE"/>
    <w:rsid w:val="00311011"/>
    <w:rsid w:val="00317F11"/>
    <w:rsid w:val="0032270C"/>
    <w:rsid w:val="00322A6E"/>
    <w:rsid w:val="00326444"/>
    <w:rsid w:val="00326BF8"/>
    <w:rsid w:val="00332608"/>
    <w:rsid w:val="00334A1E"/>
    <w:rsid w:val="00342089"/>
    <w:rsid w:val="0034259E"/>
    <w:rsid w:val="00353F87"/>
    <w:rsid w:val="00354700"/>
    <w:rsid w:val="00355987"/>
    <w:rsid w:val="0036163F"/>
    <w:rsid w:val="00361E72"/>
    <w:rsid w:val="0037522D"/>
    <w:rsid w:val="00375DA7"/>
    <w:rsid w:val="0038599A"/>
    <w:rsid w:val="003A7898"/>
    <w:rsid w:val="003B16FC"/>
    <w:rsid w:val="003C16DE"/>
    <w:rsid w:val="003C4095"/>
    <w:rsid w:val="003D10AD"/>
    <w:rsid w:val="003D2041"/>
    <w:rsid w:val="003D2EA7"/>
    <w:rsid w:val="003D3625"/>
    <w:rsid w:val="003E2340"/>
    <w:rsid w:val="003E4A65"/>
    <w:rsid w:val="003F2791"/>
    <w:rsid w:val="003F39CF"/>
    <w:rsid w:val="003F564F"/>
    <w:rsid w:val="003F63ED"/>
    <w:rsid w:val="00403302"/>
    <w:rsid w:val="00404E1F"/>
    <w:rsid w:val="00406518"/>
    <w:rsid w:val="00415143"/>
    <w:rsid w:val="00423775"/>
    <w:rsid w:val="00440CF0"/>
    <w:rsid w:val="00441CB4"/>
    <w:rsid w:val="00443273"/>
    <w:rsid w:val="00443347"/>
    <w:rsid w:val="004560A7"/>
    <w:rsid w:val="0046396A"/>
    <w:rsid w:val="00465ED6"/>
    <w:rsid w:val="00480061"/>
    <w:rsid w:val="00482C64"/>
    <w:rsid w:val="00492375"/>
    <w:rsid w:val="00495AF5"/>
    <w:rsid w:val="004A0C98"/>
    <w:rsid w:val="004A1D18"/>
    <w:rsid w:val="004A471F"/>
    <w:rsid w:val="004B5936"/>
    <w:rsid w:val="004C0CDE"/>
    <w:rsid w:val="004D65B5"/>
    <w:rsid w:val="004D7804"/>
    <w:rsid w:val="004E0C2D"/>
    <w:rsid w:val="004E58A0"/>
    <w:rsid w:val="004E7B10"/>
    <w:rsid w:val="004E7FBF"/>
    <w:rsid w:val="004F267E"/>
    <w:rsid w:val="004F3253"/>
    <w:rsid w:val="004F6481"/>
    <w:rsid w:val="00500664"/>
    <w:rsid w:val="005055F9"/>
    <w:rsid w:val="00507E42"/>
    <w:rsid w:val="0051032C"/>
    <w:rsid w:val="0051255F"/>
    <w:rsid w:val="00513E6A"/>
    <w:rsid w:val="00516BF2"/>
    <w:rsid w:val="00520780"/>
    <w:rsid w:val="00524C2F"/>
    <w:rsid w:val="005402E7"/>
    <w:rsid w:val="00542351"/>
    <w:rsid w:val="00542E9A"/>
    <w:rsid w:val="00543D49"/>
    <w:rsid w:val="00547543"/>
    <w:rsid w:val="00552967"/>
    <w:rsid w:val="00554C0B"/>
    <w:rsid w:val="005552E1"/>
    <w:rsid w:val="005756CA"/>
    <w:rsid w:val="00590E8E"/>
    <w:rsid w:val="00596632"/>
    <w:rsid w:val="00597304"/>
    <w:rsid w:val="005A4A20"/>
    <w:rsid w:val="005A7491"/>
    <w:rsid w:val="005D3E35"/>
    <w:rsid w:val="005E311E"/>
    <w:rsid w:val="005F1A3E"/>
    <w:rsid w:val="005F3AAB"/>
    <w:rsid w:val="005F6648"/>
    <w:rsid w:val="00606CD5"/>
    <w:rsid w:val="006077C1"/>
    <w:rsid w:val="00612BAE"/>
    <w:rsid w:val="0061515D"/>
    <w:rsid w:val="006246E3"/>
    <w:rsid w:val="00630F03"/>
    <w:rsid w:val="006338B3"/>
    <w:rsid w:val="0064068D"/>
    <w:rsid w:val="00641B38"/>
    <w:rsid w:val="0064298B"/>
    <w:rsid w:val="0064496A"/>
    <w:rsid w:val="00646A7D"/>
    <w:rsid w:val="0065002B"/>
    <w:rsid w:val="00651DA0"/>
    <w:rsid w:val="006547E6"/>
    <w:rsid w:val="00655948"/>
    <w:rsid w:val="00664BC1"/>
    <w:rsid w:val="0067170C"/>
    <w:rsid w:val="0067409E"/>
    <w:rsid w:val="00674114"/>
    <w:rsid w:val="00674E86"/>
    <w:rsid w:val="00690E98"/>
    <w:rsid w:val="00694512"/>
    <w:rsid w:val="0069578A"/>
    <w:rsid w:val="006A632C"/>
    <w:rsid w:val="006B30E0"/>
    <w:rsid w:val="006C7D83"/>
    <w:rsid w:val="006D4D61"/>
    <w:rsid w:val="006D5F7D"/>
    <w:rsid w:val="006D60A6"/>
    <w:rsid w:val="006E3CE9"/>
    <w:rsid w:val="006E60CA"/>
    <w:rsid w:val="006E696F"/>
    <w:rsid w:val="006F0522"/>
    <w:rsid w:val="006F1D7F"/>
    <w:rsid w:val="006F2464"/>
    <w:rsid w:val="006F76C7"/>
    <w:rsid w:val="00703265"/>
    <w:rsid w:val="0071431F"/>
    <w:rsid w:val="0071591C"/>
    <w:rsid w:val="00722990"/>
    <w:rsid w:val="007369A0"/>
    <w:rsid w:val="00742BFA"/>
    <w:rsid w:val="00744197"/>
    <w:rsid w:val="00753FFD"/>
    <w:rsid w:val="007621F4"/>
    <w:rsid w:val="007644C3"/>
    <w:rsid w:val="00773103"/>
    <w:rsid w:val="00775898"/>
    <w:rsid w:val="00776F61"/>
    <w:rsid w:val="00780C2E"/>
    <w:rsid w:val="007834A3"/>
    <w:rsid w:val="007856D5"/>
    <w:rsid w:val="00785DFA"/>
    <w:rsid w:val="007A1C31"/>
    <w:rsid w:val="007A45A1"/>
    <w:rsid w:val="007A7477"/>
    <w:rsid w:val="007A7A65"/>
    <w:rsid w:val="007B379D"/>
    <w:rsid w:val="007B7993"/>
    <w:rsid w:val="007C29A4"/>
    <w:rsid w:val="007C7E5D"/>
    <w:rsid w:val="007D4A6C"/>
    <w:rsid w:val="007D4ADE"/>
    <w:rsid w:val="007D7BBC"/>
    <w:rsid w:val="007F3A57"/>
    <w:rsid w:val="007F402D"/>
    <w:rsid w:val="008050BE"/>
    <w:rsid w:val="0080530B"/>
    <w:rsid w:val="008056C5"/>
    <w:rsid w:val="00810355"/>
    <w:rsid w:val="0081379D"/>
    <w:rsid w:val="008203CB"/>
    <w:rsid w:val="00821B03"/>
    <w:rsid w:val="00822727"/>
    <w:rsid w:val="0082430E"/>
    <w:rsid w:val="0083087E"/>
    <w:rsid w:val="00830B28"/>
    <w:rsid w:val="00831C9F"/>
    <w:rsid w:val="00844E8C"/>
    <w:rsid w:val="00856D66"/>
    <w:rsid w:val="00861C97"/>
    <w:rsid w:val="008621A6"/>
    <w:rsid w:val="00862780"/>
    <w:rsid w:val="0086557B"/>
    <w:rsid w:val="008657BB"/>
    <w:rsid w:val="00865C27"/>
    <w:rsid w:val="00870FCA"/>
    <w:rsid w:val="00873CE7"/>
    <w:rsid w:val="00875859"/>
    <w:rsid w:val="00876C27"/>
    <w:rsid w:val="00893385"/>
    <w:rsid w:val="008A0BE4"/>
    <w:rsid w:val="008A5AB0"/>
    <w:rsid w:val="008B05F5"/>
    <w:rsid w:val="008B3D28"/>
    <w:rsid w:val="008B6F9A"/>
    <w:rsid w:val="008D2768"/>
    <w:rsid w:val="008D59F0"/>
    <w:rsid w:val="008D5C25"/>
    <w:rsid w:val="008E458E"/>
    <w:rsid w:val="008E693E"/>
    <w:rsid w:val="008F6613"/>
    <w:rsid w:val="009013DC"/>
    <w:rsid w:val="009054F0"/>
    <w:rsid w:val="00915789"/>
    <w:rsid w:val="00917435"/>
    <w:rsid w:val="00920B14"/>
    <w:rsid w:val="00925BA6"/>
    <w:rsid w:val="0092627B"/>
    <w:rsid w:val="009307BB"/>
    <w:rsid w:val="00932D6F"/>
    <w:rsid w:val="00932FD4"/>
    <w:rsid w:val="00937D89"/>
    <w:rsid w:val="00940A74"/>
    <w:rsid w:val="009432CF"/>
    <w:rsid w:val="00944F86"/>
    <w:rsid w:val="00965034"/>
    <w:rsid w:val="009720DD"/>
    <w:rsid w:val="00974969"/>
    <w:rsid w:val="00975C7F"/>
    <w:rsid w:val="00977836"/>
    <w:rsid w:val="00983E37"/>
    <w:rsid w:val="00983FED"/>
    <w:rsid w:val="00995017"/>
    <w:rsid w:val="009A0060"/>
    <w:rsid w:val="009A5349"/>
    <w:rsid w:val="009A5FDA"/>
    <w:rsid w:val="009A6472"/>
    <w:rsid w:val="009B29E5"/>
    <w:rsid w:val="009B7810"/>
    <w:rsid w:val="009D1D34"/>
    <w:rsid w:val="009D7266"/>
    <w:rsid w:val="009E0C56"/>
    <w:rsid w:val="009E1F35"/>
    <w:rsid w:val="009E2AB0"/>
    <w:rsid w:val="009E5026"/>
    <w:rsid w:val="009E52E3"/>
    <w:rsid w:val="00A0035B"/>
    <w:rsid w:val="00A01DBF"/>
    <w:rsid w:val="00A02FB1"/>
    <w:rsid w:val="00A03026"/>
    <w:rsid w:val="00A053F7"/>
    <w:rsid w:val="00A11E67"/>
    <w:rsid w:val="00A20F39"/>
    <w:rsid w:val="00A21058"/>
    <w:rsid w:val="00A23D0D"/>
    <w:rsid w:val="00A2733E"/>
    <w:rsid w:val="00A316C4"/>
    <w:rsid w:val="00A33EA3"/>
    <w:rsid w:val="00A36741"/>
    <w:rsid w:val="00A46589"/>
    <w:rsid w:val="00A51E23"/>
    <w:rsid w:val="00A55A27"/>
    <w:rsid w:val="00A57990"/>
    <w:rsid w:val="00A60B21"/>
    <w:rsid w:val="00A613C8"/>
    <w:rsid w:val="00A62835"/>
    <w:rsid w:val="00A62E77"/>
    <w:rsid w:val="00A65C58"/>
    <w:rsid w:val="00A6659B"/>
    <w:rsid w:val="00A93494"/>
    <w:rsid w:val="00AB1BEA"/>
    <w:rsid w:val="00AB2010"/>
    <w:rsid w:val="00AB33CD"/>
    <w:rsid w:val="00AB3656"/>
    <w:rsid w:val="00AC41F4"/>
    <w:rsid w:val="00AC6E4B"/>
    <w:rsid w:val="00AD0742"/>
    <w:rsid w:val="00AD165F"/>
    <w:rsid w:val="00AD325E"/>
    <w:rsid w:val="00AD3A69"/>
    <w:rsid w:val="00AE29EF"/>
    <w:rsid w:val="00AE3F9E"/>
    <w:rsid w:val="00AE5311"/>
    <w:rsid w:val="00AE6C27"/>
    <w:rsid w:val="00AF1A4C"/>
    <w:rsid w:val="00AF545D"/>
    <w:rsid w:val="00B049C5"/>
    <w:rsid w:val="00B05368"/>
    <w:rsid w:val="00B11C3A"/>
    <w:rsid w:val="00B130BD"/>
    <w:rsid w:val="00B15747"/>
    <w:rsid w:val="00B1714D"/>
    <w:rsid w:val="00B1755F"/>
    <w:rsid w:val="00B218BF"/>
    <w:rsid w:val="00B21A07"/>
    <w:rsid w:val="00B22569"/>
    <w:rsid w:val="00B303D9"/>
    <w:rsid w:val="00B35304"/>
    <w:rsid w:val="00B4042A"/>
    <w:rsid w:val="00B414D1"/>
    <w:rsid w:val="00B4200A"/>
    <w:rsid w:val="00B51A7C"/>
    <w:rsid w:val="00B52F22"/>
    <w:rsid w:val="00B61B37"/>
    <w:rsid w:val="00B61E1D"/>
    <w:rsid w:val="00B84632"/>
    <w:rsid w:val="00B96F5C"/>
    <w:rsid w:val="00B9759C"/>
    <w:rsid w:val="00BA1E3D"/>
    <w:rsid w:val="00BA2FAF"/>
    <w:rsid w:val="00BA78EF"/>
    <w:rsid w:val="00BB13E9"/>
    <w:rsid w:val="00BB170C"/>
    <w:rsid w:val="00BB1FB6"/>
    <w:rsid w:val="00BB47F4"/>
    <w:rsid w:val="00BD1AA6"/>
    <w:rsid w:val="00BD5C0D"/>
    <w:rsid w:val="00BD6354"/>
    <w:rsid w:val="00BE0CD7"/>
    <w:rsid w:val="00BE2719"/>
    <w:rsid w:val="00BE650A"/>
    <w:rsid w:val="00BF0AC4"/>
    <w:rsid w:val="00BF2663"/>
    <w:rsid w:val="00BF4E16"/>
    <w:rsid w:val="00C03C66"/>
    <w:rsid w:val="00C217AD"/>
    <w:rsid w:val="00C241EB"/>
    <w:rsid w:val="00C27A3F"/>
    <w:rsid w:val="00C32223"/>
    <w:rsid w:val="00C44866"/>
    <w:rsid w:val="00C4711E"/>
    <w:rsid w:val="00C50084"/>
    <w:rsid w:val="00C524BB"/>
    <w:rsid w:val="00C53D0F"/>
    <w:rsid w:val="00C64C33"/>
    <w:rsid w:val="00C72A70"/>
    <w:rsid w:val="00C75C0C"/>
    <w:rsid w:val="00C823B1"/>
    <w:rsid w:val="00CA4E62"/>
    <w:rsid w:val="00CB3243"/>
    <w:rsid w:val="00CB3935"/>
    <w:rsid w:val="00CC0E85"/>
    <w:rsid w:val="00CD5172"/>
    <w:rsid w:val="00CE096E"/>
    <w:rsid w:val="00CE0FBC"/>
    <w:rsid w:val="00CF1232"/>
    <w:rsid w:val="00CF1C75"/>
    <w:rsid w:val="00CF21AB"/>
    <w:rsid w:val="00D07D55"/>
    <w:rsid w:val="00D2468E"/>
    <w:rsid w:val="00D3113D"/>
    <w:rsid w:val="00D3168C"/>
    <w:rsid w:val="00D3327F"/>
    <w:rsid w:val="00D42C32"/>
    <w:rsid w:val="00D45116"/>
    <w:rsid w:val="00D5359F"/>
    <w:rsid w:val="00D55B5E"/>
    <w:rsid w:val="00D56341"/>
    <w:rsid w:val="00D56349"/>
    <w:rsid w:val="00D61933"/>
    <w:rsid w:val="00D640B5"/>
    <w:rsid w:val="00D67AC0"/>
    <w:rsid w:val="00D716B6"/>
    <w:rsid w:val="00D763FE"/>
    <w:rsid w:val="00D805A0"/>
    <w:rsid w:val="00D81CC7"/>
    <w:rsid w:val="00D84B30"/>
    <w:rsid w:val="00D857CD"/>
    <w:rsid w:val="00D86052"/>
    <w:rsid w:val="00D938D6"/>
    <w:rsid w:val="00DA233B"/>
    <w:rsid w:val="00DA7526"/>
    <w:rsid w:val="00DB4E10"/>
    <w:rsid w:val="00DC7CE5"/>
    <w:rsid w:val="00DD439A"/>
    <w:rsid w:val="00DD45E9"/>
    <w:rsid w:val="00DD4663"/>
    <w:rsid w:val="00DD51C8"/>
    <w:rsid w:val="00DD6A81"/>
    <w:rsid w:val="00DF045E"/>
    <w:rsid w:val="00DF760E"/>
    <w:rsid w:val="00DF78E0"/>
    <w:rsid w:val="00E00487"/>
    <w:rsid w:val="00E01306"/>
    <w:rsid w:val="00E05076"/>
    <w:rsid w:val="00E05095"/>
    <w:rsid w:val="00E07258"/>
    <w:rsid w:val="00E10266"/>
    <w:rsid w:val="00E25A45"/>
    <w:rsid w:val="00E35915"/>
    <w:rsid w:val="00E40B4C"/>
    <w:rsid w:val="00E47A83"/>
    <w:rsid w:val="00E50494"/>
    <w:rsid w:val="00E54D17"/>
    <w:rsid w:val="00E56574"/>
    <w:rsid w:val="00E56D81"/>
    <w:rsid w:val="00E64A2B"/>
    <w:rsid w:val="00E658AF"/>
    <w:rsid w:val="00E66546"/>
    <w:rsid w:val="00E72589"/>
    <w:rsid w:val="00E87EBD"/>
    <w:rsid w:val="00E90617"/>
    <w:rsid w:val="00E96BC8"/>
    <w:rsid w:val="00EA0DC8"/>
    <w:rsid w:val="00EB219A"/>
    <w:rsid w:val="00EC1E1C"/>
    <w:rsid w:val="00EC3849"/>
    <w:rsid w:val="00EC57D1"/>
    <w:rsid w:val="00EC7F97"/>
    <w:rsid w:val="00ED52CB"/>
    <w:rsid w:val="00EE5389"/>
    <w:rsid w:val="00EE67E5"/>
    <w:rsid w:val="00EF7906"/>
    <w:rsid w:val="00F233FC"/>
    <w:rsid w:val="00F36599"/>
    <w:rsid w:val="00F42736"/>
    <w:rsid w:val="00F5238A"/>
    <w:rsid w:val="00F541A9"/>
    <w:rsid w:val="00F55A46"/>
    <w:rsid w:val="00F55CFF"/>
    <w:rsid w:val="00F57789"/>
    <w:rsid w:val="00F57999"/>
    <w:rsid w:val="00F65805"/>
    <w:rsid w:val="00F71E2D"/>
    <w:rsid w:val="00F71FD0"/>
    <w:rsid w:val="00F80C89"/>
    <w:rsid w:val="00F81DF7"/>
    <w:rsid w:val="00F83A1F"/>
    <w:rsid w:val="00FA4BF5"/>
    <w:rsid w:val="00FA7694"/>
    <w:rsid w:val="00FB04B1"/>
    <w:rsid w:val="00FB57CB"/>
    <w:rsid w:val="00FC05D9"/>
    <w:rsid w:val="00FC713E"/>
    <w:rsid w:val="00FD14D8"/>
    <w:rsid w:val="00FD2FC0"/>
    <w:rsid w:val="00FD5E1A"/>
    <w:rsid w:val="00FF121C"/>
    <w:rsid w:val="00FF1B36"/>
    <w:rsid w:val="00FF1CC3"/>
    <w:rsid w:val="00FF4B2C"/>
    <w:rsid w:val="00FF5227"/>
    <w:rsid w:val="0E05ED06"/>
    <w:rsid w:val="0F4EE5A0"/>
    <w:rsid w:val="1DF47023"/>
    <w:rsid w:val="47896C3C"/>
    <w:rsid w:val="635E1C73"/>
    <w:rsid w:val="761400C3"/>
    <w:rsid w:val="7BB14949"/>
    <w:rsid w:val="7EDBA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400C3"/>
  <w15:chartTrackingRefBased/>
  <w15:docId w15:val="{8F05F5CA-DB8B-4A2B-A29F-74DCF1C2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5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9F0"/>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DD6A81"/>
    <w:rPr>
      <w:smallCaps/>
      <w:color w:val="5A5A5A" w:themeColor="text1" w:themeTint="A5"/>
    </w:rPr>
  </w:style>
  <w:style w:type="character" w:styleId="Hyperlink">
    <w:name w:val="Hyperlink"/>
    <w:basedOn w:val="DefaultParagraphFont"/>
    <w:uiPriority w:val="99"/>
    <w:rsid w:val="001C3B28"/>
    <w:rPr>
      <w:color w:val="0000FF"/>
      <w:u w:val="single"/>
    </w:rPr>
  </w:style>
  <w:style w:type="paragraph" w:styleId="ListParagraph">
    <w:name w:val="List Paragraph"/>
    <w:aliases w:val="Bullet"/>
    <w:basedOn w:val="Normal"/>
    <w:link w:val="ListParagraphChar"/>
    <w:uiPriority w:val="1"/>
    <w:qFormat/>
    <w:rsid w:val="001C3B28"/>
    <w:pPr>
      <w:spacing w:after="0" w:line="240" w:lineRule="auto"/>
      <w:ind w:left="720"/>
      <w:contextualSpacing/>
    </w:pPr>
    <w:rPr>
      <w:rFonts w:ascii="Times New Roman" w:eastAsia="Times New Roman" w:hAnsi="Times New Roman" w:cs="Times New Roman"/>
      <w:sz w:val="26"/>
      <w:szCs w:val="20"/>
    </w:rPr>
  </w:style>
  <w:style w:type="character" w:customStyle="1" w:styleId="ListParagraphChar">
    <w:name w:val="List Paragraph Char"/>
    <w:aliases w:val="Bullet Char"/>
    <w:basedOn w:val="DefaultParagraphFont"/>
    <w:link w:val="ListParagraph"/>
    <w:uiPriority w:val="34"/>
    <w:locked/>
    <w:rsid w:val="001C3B28"/>
    <w:rPr>
      <w:rFonts w:ascii="Times New Roman" w:eastAsia="Times New Roman" w:hAnsi="Times New Roman" w:cs="Times New Roman"/>
      <w:sz w:val="26"/>
      <w:szCs w:val="20"/>
    </w:rPr>
  </w:style>
  <w:style w:type="character" w:customStyle="1" w:styleId="Heading1Char">
    <w:name w:val="Heading 1 Char"/>
    <w:basedOn w:val="DefaultParagraphFont"/>
    <w:link w:val="Heading1"/>
    <w:uiPriority w:val="9"/>
    <w:rsid w:val="001C3B2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F267E"/>
    <w:pPr>
      <w:spacing w:before="100" w:after="200" w:line="276" w:lineRule="auto"/>
    </w:pPr>
    <w:rPr>
      <w:rFonts w:eastAsiaTheme="minorEastAsia"/>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267E"/>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F267E"/>
    <w:rPr>
      <w:rFonts w:ascii="Times New Roman" w:eastAsia="Times New Roman" w:hAnsi="Times New Roman" w:cs="Times New Roman"/>
      <w:sz w:val="23"/>
      <w:szCs w:val="23"/>
    </w:rPr>
  </w:style>
  <w:style w:type="paragraph" w:customStyle="1" w:styleId="Default">
    <w:name w:val="Default"/>
    <w:rsid w:val="004F267E"/>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50066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C37C4"/>
    <w:pPr>
      <w:outlineLvl w:val="9"/>
    </w:pPr>
  </w:style>
  <w:style w:type="paragraph" w:styleId="TOC1">
    <w:name w:val="toc 1"/>
    <w:basedOn w:val="Normal"/>
    <w:next w:val="Normal"/>
    <w:autoRedefine/>
    <w:uiPriority w:val="39"/>
    <w:unhideWhenUsed/>
    <w:rsid w:val="001C37C4"/>
    <w:pPr>
      <w:spacing w:after="100"/>
    </w:pPr>
  </w:style>
  <w:style w:type="paragraph" w:styleId="TOC2">
    <w:name w:val="toc 2"/>
    <w:basedOn w:val="Normal"/>
    <w:next w:val="Normal"/>
    <w:autoRedefine/>
    <w:uiPriority w:val="39"/>
    <w:unhideWhenUsed/>
    <w:rsid w:val="001C37C4"/>
    <w:pPr>
      <w:spacing w:after="100"/>
      <w:ind w:left="220"/>
    </w:pPr>
  </w:style>
  <w:style w:type="paragraph" w:styleId="Header">
    <w:name w:val="header"/>
    <w:basedOn w:val="Normal"/>
    <w:link w:val="HeaderChar"/>
    <w:uiPriority w:val="99"/>
    <w:unhideWhenUsed/>
    <w:rsid w:val="0086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BB"/>
  </w:style>
  <w:style w:type="paragraph" w:styleId="Footer">
    <w:name w:val="footer"/>
    <w:basedOn w:val="Normal"/>
    <w:link w:val="FooterChar"/>
    <w:uiPriority w:val="99"/>
    <w:unhideWhenUsed/>
    <w:rsid w:val="0086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7BB"/>
  </w:style>
  <w:style w:type="paragraph" w:styleId="FootnoteText">
    <w:name w:val="footnote text"/>
    <w:basedOn w:val="Normal"/>
    <w:link w:val="FootnoteTextChar"/>
    <w:uiPriority w:val="99"/>
    <w:semiHidden/>
    <w:unhideWhenUsed/>
    <w:rsid w:val="008657BB"/>
    <w:pPr>
      <w:spacing w:after="0" w:line="240" w:lineRule="auto"/>
    </w:pPr>
    <w:rPr>
      <w:rFonts w:ascii="Myriad Pro" w:hAnsi="Myriad Pro"/>
      <w:sz w:val="20"/>
      <w:szCs w:val="20"/>
    </w:rPr>
  </w:style>
  <w:style w:type="character" w:customStyle="1" w:styleId="FootnoteTextChar">
    <w:name w:val="Footnote Text Char"/>
    <w:basedOn w:val="DefaultParagraphFont"/>
    <w:link w:val="FootnoteText"/>
    <w:uiPriority w:val="99"/>
    <w:semiHidden/>
    <w:rsid w:val="008657BB"/>
    <w:rPr>
      <w:rFonts w:ascii="Myriad Pro" w:hAnsi="Myriad Pro"/>
      <w:sz w:val="20"/>
      <w:szCs w:val="20"/>
    </w:rPr>
  </w:style>
  <w:style w:type="character" w:styleId="FootnoteReference">
    <w:name w:val="footnote reference"/>
    <w:basedOn w:val="DefaultParagraphFont"/>
    <w:uiPriority w:val="99"/>
    <w:semiHidden/>
    <w:unhideWhenUsed/>
    <w:rsid w:val="008657BB"/>
    <w:rPr>
      <w:vertAlign w:val="superscript"/>
    </w:rPr>
  </w:style>
  <w:style w:type="paragraph" w:styleId="NoSpacing">
    <w:name w:val="No Spacing"/>
    <w:uiPriority w:val="1"/>
    <w:qFormat/>
    <w:rsid w:val="008657BB"/>
    <w:pPr>
      <w:spacing w:after="0" w:line="240" w:lineRule="auto"/>
    </w:pPr>
  </w:style>
  <w:style w:type="paragraph" w:styleId="NormalWeb">
    <w:name w:val="Normal (Web)"/>
    <w:basedOn w:val="Normal"/>
    <w:uiPriority w:val="99"/>
    <w:unhideWhenUsed/>
    <w:rsid w:val="008657B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57999"/>
    <w:rPr>
      <w:b/>
      <w:bCs/>
    </w:rPr>
  </w:style>
  <w:style w:type="character" w:styleId="Emphasis">
    <w:name w:val="Emphasis"/>
    <w:basedOn w:val="DefaultParagraphFont"/>
    <w:uiPriority w:val="20"/>
    <w:qFormat/>
    <w:rsid w:val="00F57999"/>
    <w:rPr>
      <w:i/>
      <w:iCs/>
    </w:rPr>
  </w:style>
  <w:style w:type="paragraph" w:customStyle="1" w:styleId="TableParagraph">
    <w:name w:val="Table Paragraph"/>
    <w:basedOn w:val="Normal"/>
    <w:uiPriority w:val="1"/>
    <w:qFormat/>
    <w:rsid w:val="00A33EA3"/>
    <w:pPr>
      <w:widowControl w:val="0"/>
      <w:autoSpaceDE w:val="0"/>
      <w:autoSpaceDN w:val="0"/>
      <w:spacing w:after="0" w:line="240" w:lineRule="auto"/>
      <w:ind w:left="4"/>
    </w:pPr>
    <w:rPr>
      <w:rFonts w:ascii="Myriad Pro" w:eastAsia="Myriad Pro" w:hAnsi="Myriad Pro" w:cs="Myriad Pro"/>
    </w:rPr>
  </w:style>
  <w:style w:type="character" w:styleId="CommentReference">
    <w:name w:val="annotation reference"/>
    <w:basedOn w:val="DefaultParagraphFont"/>
    <w:uiPriority w:val="99"/>
    <w:semiHidden/>
    <w:unhideWhenUsed/>
    <w:rsid w:val="00CD5172"/>
    <w:rPr>
      <w:sz w:val="16"/>
      <w:szCs w:val="16"/>
    </w:rPr>
  </w:style>
  <w:style w:type="paragraph" w:styleId="CommentText">
    <w:name w:val="annotation text"/>
    <w:basedOn w:val="Normal"/>
    <w:link w:val="CommentTextChar"/>
    <w:uiPriority w:val="99"/>
    <w:semiHidden/>
    <w:unhideWhenUsed/>
    <w:rsid w:val="00CD5172"/>
    <w:pPr>
      <w:spacing w:line="240" w:lineRule="auto"/>
    </w:pPr>
    <w:rPr>
      <w:sz w:val="20"/>
      <w:szCs w:val="20"/>
    </w:rPr>
  </w:style>
  <w:style w:type="character" w:customStyle="1" w:styleId="CommentTextChar">
    <w:name w:val="Comment Text Char"/>
    <w:basedOn w:val="DefaultParagraphFont"/>
    <w:link w:val="CommentText"/>
    <w:uiPriority w:val="99"/>
    <w:semiHidden/>
    <w:rsid w:val="00CD5172"/>
    <w:rPr>
      <w:sz w:val="20"/>
      <w:szCs w:val="20"/>
    </w:rPr>
  </w:style>
  <w:style w:type="paragraph" w:styleId="CommentSubject">
    <w:name w:val="annotation subject"/>
    <w:basedOn w:val="CommentText"/>
    <w:next w:val="CommentText"/>
    <w:link w:val="CommentSubjectChar"/>
    <w:uiPriority w:val="99"/>
    <w:semiHidden/>
    <w:unhideWhenUsed/>
    <w:rsid w:val="00CD5172"/>
    <w:rPr>
      <w:b/>
      <w:bCs/>
    </w:rPr>
  </w:style>
  <w:style w:type="character" w:customStyle="1" w:styleId="CommentSubjectChar">
    <w:name w:val="Comment Subject Char"/>
    <w:basedOn w:val="CommentTextChar"/>
    <w:link w:val="CommentSubject"/>
    <w:uiPriority w:val="99"/>
    <w:semiHidden/>
    <w:rsid w:val="00CD5172"/>
    <w:rPr>
      <w:b/>
      <w:bCs/>
      <w:sz w:val="20"/>
      <w:szCs w:val="20"/>
    </w:rPr>
  </w:style>
  <w:style w:type="character" w:styleId="UnresolvedMention">
    <w:name w:val="Unresolved Mention"/>
    <w:basedOn w:val="DefaultParagraphFont"/>
    <w:uiPriority w:val="99"/>
    <w:unhideWhenUsed/>
    <w:rsid w:val="00DD45E9"/>
    <w:rPr>
      <w:color w:val="605E5C"/>
      <w:shd w:val="clear" w:color="auto" w:fill="E1DFDD"/>
    </w:rPr>
  </w:style>
  <w:style w:type="character" w:styleId="Mention">
    <w:name w:val="Mention"/>
    <w:basedOn w:val="DefaultParagraphFont"/>
    <w:uiPriority w:val="99"/>
    <w:unhideWhenUsed/>
    <w:rsid w:val="00932D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6030">
      <w:bodyDiv w:val="1"/>
      <w:marLeft w:val="0"/>
      <w:marRight w:val="0"/>
      <w:marTop w:val="0"/>
      <w:marBottom w:val="0"/>
      <w:divBdr>
        <w:top w:val="none" w:sz="0" w:space="0" w:color="auto"/>
        <w:left w:val="none" w:sz="0" w:space="0" w:color="auto"/>
        <w:bottom w:val="none" w:sz="0" w:space="0" w:color="auto"/>
        <w:right w:val="none" w:sz="0" w:space="0" w:color="auto"/>
      </w:divBdr>
    </w:div>
    <w:div w:id="875627951">
      <w:bodyDiv w:val="1"/>
      <w:marLeft w:val="0"/>
      <w:marRight w:val="0"/>
      <w:marTop w:val="0"/>
      <w:marBottom w:val="0"/>
      <w:divBdr>
        <w:top w:val="none" w:sz="0" w:space="0" w:color="auto"/>
        <w:left w:val="none" w:sz="0" w:space="0" w:color="auto"/>
        <w:bottom w:val="none" w:sz="0" w:space="0" w:color="auto"/>
        <w:right w:val="none" w:sz="0" w:space="0" w:color="auto"/>
      </w:divBdr>
    </w:div>
    <w:div w:id="1673140638">
      <w:bodyDiv w:val="1"/>
      <w:marLeft w:val="0"/>
      <w:marRight w:val="0"/>
      <w:marTop w:val="0"/>
      <w:marBottom w:val="0"/>
      <w:divBdr>
        <w:top w:val="none" w:sz="0" w:space="0" w:color="auto"/>
        <w:left w:val="none" w:sz="0" w:space="0" w:color="auto"/>
        <w:bottom w:val="none" w:sz="0" w:space="0" w:color="auto"/>
        <w:right w:val="none" w:sz="0" w:space="0" w:color="auto"/>
      </w:divBdr>
    </w:div>
    <w:div w:id="20956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maeo.sharepoint.com/sites/Advocacy/Resolutions/2021%20Resolutions/2021%20Resolutions%20Guide%20and%20Template.docx" TargetMode="External"/><Relationship Id="rId18" Type="http://schemas.openxmlformats.org/officeDocument/2006/relationships/footer" Target="footer2.xml"/><Relationship Id="rId26" Type="http://schemas.openxmlformats.org/officeDocument/2006/relationships/hyperlink" Target="https://doi.org/10.1037/cbs0000115" TargetMode="External"/><Relationship Id="rId39" Type="http://schemas.openxmlformats.org/officeDocument/2006/relationships/fontTable" Target="fontTable.xml"/><Relationship Id="rId21" Type="http://schemas.openxmlformats.org/officeDocument/2006/relationships/hyperlink" Target="https://www.auma.ca/news/follow-member-requests-decision" TargetMode="External"/><Relationship Id="rId34" Type="http://schemas.openxmlformats.org/officeDocument/2006/relationships/hyperlink" Target="https://onlinelibrary.wiley.com/doi/abs/10.1111/inr.12635"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doi.org/10.1108/PIJPSM-07-2020-0126" TargetMode="External"/><Relationship Id="rId33" Type="http://schemas.openxmlformats.org/officeDocument/2006/relationships/hyperlink" Target="https://www.sciencedirect.com/science/article/abs/pii/S0020748921000869" TargetMode="External"/><Relationship Id="rId38" Type="http://schemas.openxmlformats.org/officeDocument/2006/relationships/hyperlink" Target="https://open.alberta.ca/dataset/5e2a807f-1045-45d6-82eb-946ed25fcdd7/resource/d39bb973-48c1-4288-9656-8b2152e595b0/download/6906901creating-tobacco-free-futures-2012-2022-strategy.pdf" TargetMode="External"/><Relationship Id="rId2" Type="http://schemas.openxmlformats.org/officeDocument/2006/relationships/customXml" Target="../customXml/item2.xml"/><Relationship Id="rId16" Type="http://schemas.openxmlformats.org/officeDocument/2006/relationships/hyperlink" Target="https://www.auma.ca/advocacy-services/toolkits-hubs" TargetMode="External"/><Relationship Id="rId20" Type="http://schemas.openxmlformats.org/officeDocument/2006/relationships/hyperlink" Target="https://auma.ca/advocacy-services/programs-initiatives/waste-management-hub" TargetMode="External"/><Relationship Id="rId29" Type="http://schemas.openxmlformats.org/officeDocument/2006/relationships/hyperlink" Target="https://research.uottawa.ca/news/impact-covid-19-seniors-lessons-be-learn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pen.alberta.ca/dataset/3d732c88-68b0-4328-9e52-5d3273527204/resource/7a0827da-25d5-4b84-b6bb-92a199326417/download/budget-2019-ministry-business-plans-2019-23.pdf" TargetMode="External"/><Relationship Id="rId32" Type="http://schemas.openxmlformats.org/officeDocument/2006/relationships/hyperlink" Target="https://www.cambridge.org/core/services/aop-cambridge-core/content/view/55DD2050516D929AE809362A086640EE/S0144686X19001806a.pdf/div-class-title-trajectories-of-family-care-over-the-lifecourse-evidence-from-canada-div.pdf" TargetMode="External"/><Relationship Id="rId37" Type="http://schemas.openxmlformats.org/officeDocument/2006/relationships/hyperlink" Target="https://www.qp.alberta.ca/documents/Acts/c35.pdf"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uma.ca/advocacy-services/resolutions/resolutions-library" TargetMode="External"/><Relationship Id="rId23" Type="http://schemas.openxmlformats.org/officeDocument/2006/relationships/hyperlink" Target="https://open.alberta.ca/dataset/05bd4008-c8e3-4c84-949e-cc18170bc7f7/resource/95216ec4-5de5-4986-af64-9cea67842472/download/budget-2020-ministry-business-plans-2020-23.pdf" TargetMode="External"/><Relationship Id="rId28" Type="http://schemas.openxmlformats.org/officeDocument/2006/relationships/hyperlink" Target="https://open.alberta.ca/dataset/90a09f08-c52c-43bd-b48a-fda5187273b9/resource/bb7c6ef6-ade5-4def-ae55-ef1fd5d4e563/download/2020-2046-alberta-population-projections.pdf" TargetMode="External"/><Relationship Id="rId36" Type="http://schemas.openxmlformats.org/officeDocument/2006/relationships/hyperlink" Target="https://www.cihi.ca/en/infographic-canadas-seniors-population-outlook-uncharted-territory" TargetMode="External"/><Relationship Id="rId10" Type="http://schemas.openxmlformats.org/officeDocument/2006/relationships/footnotes" Target="footnotes.xml"/><Relationship Id="rId19" Type="http://schemas.openxmlformats.org/officeDocument/2006/relationships/hyperlink" Target="https://auma.ca/advocacy-services/programs-initiatives/brownfields" TargetMode="External"/><Relationship Id="rId31" Type="http://schemas.openxmlformats.org/officeDocument/2006/relationships/hyperlink" Target="https://onlinelibrary.wiley.com/doi/pdf/10.1111/hex.1319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ma.ca/sites/default/files/Advocacy/resolutions/auma_policy_-_ap012_-_advocacy_prioritization.pdf" TargetMode="External"/><Relationship Id="rId22" Type="http://schemas.openxmlformats.org/officeDocument/2006/relationships/hyperlink" Target="https://open.alberta.ca/dataset/6f47f49d-d79e-4298-9450-08a61a6c57b2/resource/0e221581-0dbb-4d8e-9791-ee0ed1915953/download/budget-2021-ministry-business-plans-2021-24.pdf" TargetMode="External"/><Relationship Id="rId27" Type="http://schemas.openxmlformats.org/officeDocument/2006/relationships/hyperlink" Target="https://doi.org/10.1177/0706743717723825" TargetMode="External"/><Relationship Id="rId30" Type="http://schemas.openxmlformats.org/officeDocument/2006/relationships/hyperlink" Target="https://agedcare.royalcommission.gov.au/sites/default/files/2021-03/final-report-executive-summary.pdf" TargetMode="External"/><Relationship Id="rId35" Type="http://schemas.openxmlformats.org/officeDocument/2006/relationships/hyperlink" Target="https://www.comfortlife.ca/retirement-communities/our-aging-population-statistic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cbc.ca" TargetMode="External"/><Relationship Id="rId1" Type="http://schemas.openxmlformats.org/officeDocument/2006/relationships/hyperlink" Target="https://www.cbc.ca/news/canada/calgary/alberta-ottawa-internet-broadband-budget-strategy-1.5968809?utm_source=Contact+Newsletter&amp;utm_campaign=a0bf987aca-EMAIL_CAMPAIGN_2018_01_11_COPY_01&amp;utm_medium=email&amp;utm_term=0_ad7c2a0493-a0bf987aca-390839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2" ma:contentTypeDescription="Create a new document." ma:contentTypeScope="" ma:versionID="fc704c5eded8370db190bc11ca8729a5">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a87651dea7c39b283be034a0bf3b587a"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Resolution_x0020_Type"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7" nillable="true" ma:displayName="Last Action By" ma:internalName="Last_x0020_Action_x0020_By">
      <xsd:simpleType>
        <xsd:restriction base="dms:Text">
          <xsd:maxLength value="255"/>
        </xsd:restriction>
      </xsd:simpleType>
    </xsd:element>
    <xsd:element name="Sign-off_x0020_status" ma:index="18" nillable="true" ma:displayName="Sign-off status" ma:internalName="Sign_x002d_off_x0020_status">
      <xsd:simpleType>
        <xsd:restriction base="dms:Text">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Resolution_x0020_Type" ma:index="12" nillable="true" ma:displayName="Resolution Type"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9" nillable="true" ma:displayName="Status" ma:internalName="Status">
      <xsd:simpleType>
        <xsd:restriction base="dms:Text">
          <xsd:maxLength value="255"/>
        </xsd:restriction>
      </xsd:simpleType>
    </xsd:element>
    <xsd:element name="Comments" ma:index="20"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b6d94ece-581c-4a42-b5b3-970d15a8aa9e">2021</Year>
    <_dlc_DocId xmlns="108df4f4-4f12-4342-8a68-6a4c3753fe5b">CQ46NQWCZJJ3-475512617-325</_dlc_DocId>
    <_dlc_DocIdUrl xmlns="108df4f4-4f12-4342-8a68-6a4c3753fe5b">
      <Url>https://aumaeo.sharepoint.com/sites/Advocacy/_layouts/15/DocIdRedir.aspx?ID=CQ46NQWCZJJ3-475512617-325</Url>
      <Description>CQ46NQWCZJJ3-475512617-325</Description>
    </_dlc_DocIdUrl>
    <Sign-off_x0020_status xmlns="108df4f4-4f12-4342-8a68-6a4c3753fe5b" xsi:nil="true"/>
    <Resolution_x0020_Type xmlns="b9199541-7e7b-4b1d-9600-0c35e93dc589">Book</Resolution_x0020_Type>
    <Last_x0020_Action_x0020_By xmlns="108df4f4-4f12-4342-8a68-6a4c3753fe5b" xsi:nil="true"/>
    <Status xmlns="b9199541-7e7b-4b1d-9600-0c35e93dc589" xsi:nil="true"/>
    <Comments xmlns="b9199541-7e7b-4b1d-9600-0c35e93dc589" xsi:nil="true"/>
  </documentManagement>
</p:properties>
</file>

<file path=customXml/itemProps1.xml><?xml version="1.0" encoding="utf-8"?>
<ds:datastoreItem xmlns:ds="http://schemas.openxmlformats.org/officeDocument/2006/customXml" ds:itemID="{139FA855-4587-4663-8A6A-F3770CC46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70077-606A-4A8D-BDDE-595A36F578BE}">
  <ds:schemaRefs>
    <ds:schemaRef ds:uri="http://schemas.microsoft.com/sharepoint/events"/>
  </ds:schemaRefs>
</ds:datastoreItem>
</file>

<file path=customXml/itemProps3.xml><?xml version="1.0" encoding="utf-8"?>
<ds:datastoreItem xmlns:ds="http://schemas.openxmlformats.org/officeDocument/2006/customXml" ds:itemID="{DC251CD4-ED89-430B-BAF0-4BAF09ACE9C5}">
  <ds:schemaRefs>
    <ds:schemaRef ds:uri="http://schemas.openxmlformats.org/officeDocument/2006/bibliography"/>
  </ds:schemaRefs>
</ds:datastoreItem>
</file>

<file path=customXml/itemProps4.xml><?xml version="1.0" encoding="utf-8"?>
<ds:datastoreItem xmlns:ds="http://schemas.openxmlformats.org/officeDocument/2006/customXml" ds:itemID="{8E9749B2-B422-4C46-B7D0-2BA5F40171EB}">
  <ds:schemaRefs>
    <ds:schemaRef ds:uri="http://schemas.microsoft.com/sharepoint/v3/contenttype/forms"/>
  </ds:schemaRefs>
</ds:datastoreItem>
</file>

<file path=customXml/itemProps5.xml><?xml version="1.0" encoding="utf-8"?>
<ds:datastoreItem xmlns:ds="http://schemas.openxmlformats.org/officeDocument/2006/customXml" ds:itemID="{8D690A8E-49DC-4DF2-B54C-21BB5BD3E320}">
  <ds:schemaRefs>
    <ds:schemaRef ds:uri="http://schemas.microsoft.com/office/2006/documentManagement/types"/>
    <ds:schemaRef ds:uri="b9199541-7e7b-4b1d-9600-0c35e93dc589"/>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b6d94ece-581c-4a42-b5b3-970d15a8aa9e"/>
    <ds:schemaRef ds:uri="108df4f4-4f12-4342-8a68-6a4c3753fe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65</Pages>
  <Words>18560</Words>
  <Characters>105792</Characters>
  <Application>Microsoft Office Word</Application>
  <DocSecurity>0</DocSecurity>
  <Lines>881</Lines>
  <Paragraphs>248</Paragraphs>
  <ScaleCrop>false</ScaleCrop>
  <Company/>
  <LinksUpToDate>false</LinksUpToDate>
  <CharactersWithSpaces>124104</CharactersWithSpaces>
  <SharedDoc>false</SharedDoc>
  <HLinks>
    <vt:vector size="156" baseType="variant">
      <vt:variant>
        <vt:i4>2752567</vt:i4>
      </vt:variant>
      <vt:variant>
        <vt:i4>69</vt:i4>
      </vt:variant>
      <vt:variant>
        <vt:i4>0</vt:i4>
      </vt:variant>
      <vt:variant>
        <vt:i4>5</vt:i4>
      </vt:variant>
      <vt:variant>
        <vt:lpwstr>https://open.alberta.ca/dataset/5e2a807f-1045-45d6-82eb-946ed25fcdd7/resource/d39bb973-48c1-4288-9656-8b2152e595b0/download/6906901creating-tobacco-free-futures-2012-2022-strategy.pdf</vt:lpwstr>
      </vt:variant>
      <vt:variant>
        <vt:lpwstr/>
      </vt:variant>
      <vt:variant>
        <vt:i4>1048601</vt:i4>
      </vt:variant>
      <vt:variant>
        <vt:i4>66</vt:i4>
      </vt:variant>
      <vt:variant>
        <vt:i4>0</vt:i4>
      </vt:variant>
      <vt:variant>
        <vt:i4>5</vt:i4>
      </vt:variant>
      <vt:variant>
        <vt:lpwstr>https://www.qp.alberta.ca/documents/Acts/c35.pdf</vt:lpwstr>
      </vt:variant>
      <vt:variant>
        <vt:lpwstr/>
      </vt:variant>
      <vt:variant>
        <vt:i4>6225938</vt:i4>
      </vt:variant>
      <vt:variant>
        <vt:i4>63</vt:i4>
      </vt:variant>
      <vt:variant>
        <vt:i4>0</vt:i4>
      </vt:variant>
      <vt:variant>
        <vt:i4>5</vt:i4>
      </vt:variant>
      <vt:variant>
        <vt:lpwstr>https://www.cihi.ca/en/infographic-canadas-seniors-population-outlook-uncharted-territory</vt:lpwstr>
      </vt:variant>
      <vt:variant>
        <vt:lpwstr/>
      </vt:variant>
      <vt:variant>
        <vt:i4>1179735</vt:i4>
      </vt:variant>
      <vt:variant>
        <vt:i4>60</vt:i4>
      </vt:variant>
      <vt:variant>
        <vt:i4>0</vt:i4>
      </vt:variant>
      <vt:variant>
        <vt:i4>5</vt:i4>
      </vt:variant>
      <vt:variant>
        <vt:lpwstr>https://www.comfortlife.ca/retirement-communities/our-aging-population-statistics</vt:lpwstr>
      </vt:variant>
      <vt:variant>
        <vt:lpwstr/>
      </vt:variant>
      <vt:variant>
        <vt:i4>327755</vt:i4>
      </vt:variant>
      <vt:variant>
        <vt:i4>57</vt:i4>
      </vt:variant>
      <vt:variant>
        <vt:i4>0</vt:i4>
      </vt:variant>
      <vt:variant>
        <vt:i4>5</vt:i4>
      </vt:variant>
      <vt:variant>
        <vt:lpwstr>https://onlinelibrary.wiley.com/doi/abs/10.1111/inr.12635</vt:lpwstr>
      </vt:variant>
      <vt:variant>
        <vt:lpwstr/>
      </vt:variant>
      <vt:variant>
        <vt:i4>2490473</vt:i4>
      </vt:variant>
      <vt:variant>
        <vt:i4>54</vt:i4>
      </vt:variant>
      <vt:variant>
        <vt:i4>0</vt:i4>
      </vt:variant>
      <vt:variant>
        <vt:i4>5</vt:i4>
      </vt:variant>
      <vt:variant>
        <vt:lpwstr>https://www.sciencedirect.com/science/article/abs/pii/S0020748921000869</vt:lpwstr>
      </vt:variant>
      <vt:variant>
        <vt:lpwstr/>
      </vt:variant>
      <vt:variant>
        <vt:i4>524365</vt:i4>
      </vt:variant>
      <vt:variant>
        <vt:i4>51</vt:i4>
      </vt:variant>
      <vt:variant>
        <vt:i4>0</vt:i4>
      </vt:variant>
      <vt:variant>
        <vt:i4>5</vt:i4>
      </vt:variant>
      <vt:variant>
        <vt:lpwstr>https://www.cambridge.org/core/services/aop-cambridge-core/content/view/55DD2050516D929AE809362A086640EE/S0144686X19001806a.pdf/div-class-title-trajectories-of-family-care-over-the-lifecourse-evidence-from-canada-div.pdf</vt:lpwstr>
      </vt:variant>
      <vt:variant>
        <vt:lpwstr/>
      </vt:variant>
      <vt:variant>
        <vt:i4>196675</vt:i4>
      </vt:variant>
      <vt:variant>
        <vt:i4>48</vt:i4>
      </vt:variant>
      <vt:variant>
        <vt:i4>0</vt:i4>
      </vt:variant>
      <vt:variant>
        <vt:i4>5</vt:i4>
      </vt:variant>
      <vt:variant>
        <vt:lpwstr>https://onlinelibrary.wiley.com/doi/pdf/10.1111/hex.13195</vt:lpwstr>
      </vt:variant>
      <vt:variant>
        <vt:lpwstr/>
      </vt:variant>
      <vt:variant>
        <vt:i4>3342377</vt:i4>
      </vt:variant>
      <vt:variant>
        <vt:i4>45</vt:i4>
      </vt:variant>
      <vt:variant>
        <vt:i4>0</vt:i4>
      </vt:variant>
      <vt:variant>
        <vt:i4>5</vt:i4>
      </vt:variant>
      <vt:variant>
        <vt:lpwstr>https://agedcare.royalcommission.gov.au/sites/default/files/2021-03/final-report-executive-summary.pdf</vt:lpwstr>
      </vt:variant>
      <vt:variant>
        <vt:lpwstr/>
      </vt:variant>
      <vt:variant>
        <vt:i4>2752621</vt:i4>
      </vt:variant>
      <vt:variant>
        <vt:i4>42</vt:i4>
      </vt:variant>
      <vt:variant>
        <vt:i4>0</vt:i4>
      </vt:variant>
      <vt:variant>
        <vt:i4>5</vt:i4>
      </vt:variant>
      <vt:variant>
        <vt:lpwstr>https://research.uottawa.ca/news/impact-covid-19-seniors-lessons-be-learned</vt:lpwstr>
      </vt:variant>
      <vt:variant>
        <vt:lpwstr/>
      </vt:variant>
      <vt:variant>
        <vt:i4>4653059</vt:i4>
      </vt:variant>
      <vt:variant>
        <vt:i4>39</vt:i4>
      </vt:variant>
      <vt:variant>
        <vt:i4>0</vt:i4>
      </vt:variant>
      <vt:variant>
        <vt:i4>5</vt:i4>
      </vt:variant>
      <vt:variant>
        <vt:lpwstr>https://open.alberta.ca/dataset/90a09f08-c52c-43bd-b48a-fda5187273b9/resource/bb7c6ef6-ade5-4def-ae55-ef1fd5d4e563/download/2020-2046-alberta-population-projections.pdf</vt:lpwstr>
      </vt:variant>
      <vt:variant>
        <vt:lpwstr/>
      </vt:variant>
      <vt:variant>
        <vt:i4>1966175</vt:i4>
      </vt:variant>
      <vt:variant>
        <vt:i4>36</vt:i4>
      </vt:variant>
      <vt:variant>
        <vt:i4>0</vt:i4>
      </vt:variant>
      <vt:variant>
        <vt:i4>5</vt:i4>
      </vt:variant>
      <vt:variant>
        <vt:lpwstr>https://doi.org/10.1177/0706743717723825</vt:lpwstr>
      </vt:variant>
      <vt:variant>
        <vt:lpwstr/>
      </vt:variant>
      <vt:variant>
        <vt:i4>7733372</vt:i4>
      </vt:variant>
      <vt:variant>
        <vt:i4>33</vt:i4>
      </vt:variant>
      <vt:variant>
        <vt:i4>0</vt:i4>
      </vt:variant>
      <vt:variant>
        <vt:i4>5</vt:i4>
      </vt:variant>
      <vt:variant>
        <vt:lpwstr>https://doi.org/10.1037/cbs0000115</vt:lpwstr>
      </vt:variant>
      <vt:variant>
        <vt:lpwstr/>
      </vt:variant>
      <vt:variant>
        <vt:i4>7864380</vt:i4>
      </vt:variant>
      <vt:variant>
        <vt:i4>30</vt:i4>
      </vt:variant>
      <vt:variant>
        <vt:i4>0</vt:i4>
      </vt:variant>
      <vt:variant>
        <vt:i4>5</vt:i4>
      </vt:variant>
      <vt:variant>
        <vt:lpwstr>https://doi.org/10.1108/PIJPSM-07-2020-0126</vt:lpwstr>
      </vt:variant>
      <vt:variant>
        <vt:lpwstr/>
      </vt:variant>
      <vt:variant>
        <vt:i4>2097203</vt:i4>
      </vt:variant>
      <vt:variant>
        <vt:i4>27</vt:i4>
      </vt:variant>
      <vt:variant>
        <vt:i4>0</vt:i4>
      </vt:variant>
      <vt:variant>
        <vt:i4>5</vt:i4>
      </vt:variant>
      <vt:variant>
        <vt:lpwstr>https://open.alberta.ca/dataset/3d732c88-68b0-4328-9e52-5d3273527204/resource/7a0827da-25d5-4b84-b6bb-92a199326417/download/budget-2019-ministry-business-plans-2019-23.pdf</vt:lpwstr>
      </vt:variant>
      <vt:variant>
        <vt:lpwstr/>
      </vt:variant>
      <vt:variant>
        <vt:i4>8126561</vt:i4>
      </vt:variant>
      <vt:variant>
        <vt:i4>24</vt:i4>
      </vt:variant>
      <vt:variant>
        <vt:i4>0</vt:i4>
      </vt:variant>
      <vt:variant>
        <vt:i4>5</vt:i4>
      </vt:variant>
      <vt:variant>
        <vt:lpwstr>https://open.alberta.ca/dataset/05bd4008-c8e3-4c84-949e-cc18170bc7f7/resource/95216ec4-5de5-4986-af64-9cea67842472/download/budget-2020-ministry-business-plans-2020-23.pdf</vt:lpwstr>
      </vt:variant>
      <vt:variant>
        <vt:lpwstr/>
      </vt:variant>
      <vt:variant>
        <vt:i4>7864383</vt:i4>
      </vt:variant>
      <vt:variant>
        <vt:i4>21</vt:i4>
      </vt:variant>
      <vt:variant>
        <vt:i4>0</vt:i4>
      </vt:variant>
      <vt:variant>
        <vt:i4>5</vt:i4>
      </vt:variant>
      <vt:variant>
        <vt:lpwstr>https://open.alberta.ca/dataset/6f47f49d-d79e-4298-9450-08a61a6c57b2/resource/0e221581-0dbb-4d8e-9791-ee0ed1915953/download/budget-2021-ministry-business-plans-2021-24.pdf</vt:lpwstr>
      </vt:variant>
      <vt:variant>
        <vt:lpwstr/>
      </vt:variant>
      <vt:variant>
        <vt:i4>983042</vt:i4>
      </vt:variant>
      <vt:variant>
        <vt:i4>18</vt:i4>
      </vt:variant>
      <vt:variant>
        <vt:i4>0</vt:i4>
      </vt:variant>
      <vt:variant>
        <vt:i4>5</vt:i4>
      </vt:variant>
      <vt:variant>
        <vt:lpwstr>https://www.auma.ca/news/follow-member-requests-decision</vt:lpwstr>
      </vt:variant>
      <vt:variant>
        <vt:lpwstr/>
      </vt:variant>
      <vt:variant>
        <vt:i4>3735659</vt:i4>
      </vt:variant>
      <vt:variant>
        <vt:i4>15</vt:i4>
      </vt:variant>
      <vt:variant>
        <vt:i4>0</vt:i4>
      </vt:variant>
      <vt:variant>
        <vt:i4>5</vt:i4>
      </vt:variant>
      <vt:variant>
        <vt:lpwstr>https://auma.ca/advocacy-services/programs-initiatives/waste-management-hub</vt:lpwstr>
      </vt:variant>
      <vt:variant>
        <vt:lpwstr/>
      </vt:variant>
      <vt:variant>
        <vt:i4>7471149</vt:i4>
      </vt:variant>
      <vt:variant>
        <vt:i4>12</vt:i4>
      </vt:variant>
      <vt:variant>
        <vt:i4>0</vt:i4>
      </vt:variant>
      <vt:variant>
        <vt:i4>5</vt:i4>
      </vt:variant>
      <vt:variant>
        <vt:lpwstr>https://auma.ca/advocacy-services/programs-initiatives/brownfields</vt:lpwstr>
      </vt:variant>
      <vt:variant>
        <vt:lpwstr/>
      </vt:variant>
      <vt:variant>
        <vt:i4>3276902</vt:i4>
      </vt:variant>
      <vt:variant>
        <vt:i4>9</vt:i4>
      </vt:variant>
      <vt:variant>
        <vt:i4>0</vt:i4>
      </vt:variant>
      <vt:variant>
        <vt:i4>5</vt:i4>
      </vt:variant>
      <vt:variant>
        <vt:lpwstr>https://www.auma.ca/advocacy-services/toolkits-hubs</vt:lpwstr>
      </vt:variant>
      <vt:variant>
        <vt:lpwstr/>
      </vt:variant>
      <vt:variant>
        <vt:i4>4849749</vt:i4>
      </vt:variant>
      <vt:variant>
        <vt:i4>6</vt:i4>
      </vt:variant>
      <vt:variant>
        <vt:i4>0</vt:i4>
      </vt:variant>
      <vt:variant>
        <vt:i4>5</vt:i4>
      </vt:variant>
      <vt:variant>
        <vt:lpwstr>https://www.auma.ca/advocacy-services/resolutions/resolutions-library</vt:lpwstr>
      </vt:variant>
      <vt:variant>
        <vt:lpwstr/>
      </vt:variant>
      <vt:variant>
        <vt:i4>2818159</vt:i4>
      </vt:variant>
      <vt:variant>
        <vt:i4>3</vt:i4>
      </vt:variant>
      <vt:variant>
        <vt:i4>0</vt:i4>
      </vt:variant>
      <vt:variant>
        <vt:i4>5</vt:i4>
      </vt:variant>
      <vt:variant>
        <vt:lpwstr>https://www.auma.ca/sites/default/files/Advocacy/resolutions/auma_policy_-_ap012_-_advocacy_prioritization.pdf</vt:lpwstr>
      </vt:variant>
      <vt:variant>
        <vt:lpwstr/>
      </vt:variant>
      <vt:variant>
        <vt:i4>6422640</vt:i4>
      </vt:variant>
      <vt:variant>
        <vt:i4>0</vt:i4>
      </vt:variant>
      <vt:variant>
        <vt:i4>0</vt:i4>
      </vt:variant>
      <vt:variant>
        <vt:i4>5</vt:i4>
      </vt:variant>
      <vt:variant>
        <vt:lpwstr>https://aumaeo.sharepoint.com/sites/Advocacy/Resolutions/2021 Resolutions/2021 Resolutions Guide and Template.docx</vt:lpwstr>
      </vt:variant>
      <vt:variant>
        <vt:lpwstr/>
      </vt:variant>
      <vt:variant>
        <vt:i4>6750333</vt:i4>
      </vt:variant>
      <vt:variant>
        <vt:i4>3</vt:i4>
      </vt:variant>
      <vt:variant>
        <vt:i4>0</vt:i4>
      </vt:variant>
      <vt:variant>
        <vt:i4>5</vt:i4>
      </vt:variant>
      <vt:variant>
        <vt:lpwstr>http://www.cbc.ca/</vt:lpwstr>
      </vt:variant>
      <vt:variant>
        <vt:lpwstr/>
      </vt:variant>
      <vt:variant>
        <vt:i4>3670018</vt:i4>
      </vt:variant>
      <vt:variant>
        <vt:i4>0</vt:i4>
      </vt:variant>
      <vt:variant>
        <vt:i4>0</vt:i4>
      </vt:variant>
      <vt:variant>
        <vt:i4>5</vt:i4>
      </vt:variant>
      <vt:variant>
        <vt:lpwstr>https://www.cbc.ca/news/canada/calgary/alberta-ottawa-internet-broadband-budget-strategy-1.5968809?utm_source=Contact+Newsletter&amp;utm_campaign=a0bf987aca-EMAIL_CAMPAIGN_2018_01_11_COPY_01&amp;utm_medium=email&amp;utm_term=0_ad7c2a0493-a0bf987aca-390839705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 Vos</dc:creator>
  <cp:keywords/>
  <dc:description/>
  <cp:lastModifiedBy>Rachel de Vos</cp:lastModifiedBy>
  <cp:revision>330</cp:revision>
  <dcterms:created xsi:type="dcterms:W3CDTF">2021-09-07T20:49:00Z</dcterms:created>
  <dcterms:modified xsi:type="dcterms:W3CDTF">2021-09-23T20:46:00Z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b3a706ba-8c8a-4143-a212-79e0ac231606</vt:lpwstr>
  </property>
</Properties>
</file>