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B6BEF" w14:textId="77777777" w:rsidR="00177D88" w:rsidRPr="00177D88" w:rsidRDefault="00177D88" w:rsidP="00177D88">
      <w:r w:rsidRPr="00177D88">
        <w:rPr>
          <w:b/>
          <w:bCs/>
          <w:u w:val="single"/>
          <w:lang w:val="en-US"/>
        </w:rPr>
        <w:t>Template Letter of Support</w:t>
      </w:r>
      <w:r w:rsidRPr="00177D88">
        <w:t> </w:t>
      </w:r>
    </w:p>
    <w:p w14:paraId="62986459" w14:textId="77777777" w:rsidR="00177D88" w:rsidRPr="00177D88" w:rsidRDefault="00177D88" w:rsidP="00177D88">
      <w:r w:rsidRPr="00177D88">
        <w:t> </w:t>
      </w:r>
    </w:p>
    <w:p w14:paraId="0B4E90D7" w14:textId="77777777" w:rsidR="00177D88" w:rsidRPr="00177D88" w:rsidRDefault="00177D88" w:rsidP="00177D88">
      <w:r w:rsidRPr="00177D88">
        <w:rPr>
          <w:lang w:val="en-US"/>
        </w:rPr>
        <w:t>The Honorable Joseph Schow </w:t>
      </w:r>
      <w:r w:rsidRPr="00177D88">
        <w:t> </w:t>
      </w:r>
    </w:p>
    <w:p w14:paraId="60173343" w14:textId="77777777" w:rsidR="00177D88" w:rsidRPr="00177D88" w:rsidRDefault="00177D88" w:rsidP="00177D88">
      <w:r w:rsidRPr="00177D88">
        <w:rPr>
          <w:lang w:val="en-US"/>
        </w:rPr>
        <w:t>Minister of Jobs, Economy, Trade, and Immigration </w:t>
      </w:r>
      <w:r w:rsidRPr="00177D88">
        <w:t> </w:t>
      </w:r>
    </w:p>
    <w:p w14:paraId="75168327" w14:textId="77777777" w:rsidR="00177D88" w:rsidRPr="00177D88" w:rsidRDefault="00177D88" w:rsidP="00177D88">
      <w:r w:rsidRPr="00177D88">
        <w:t> </w:t>
      </w:r>
    </w:p>
    <w:p w14:paraId="7BB26BFF" w14:textId="77777777" w:rsidR="00177D88" w:rsidRPr="00177D88" w:rsidRDefault="00177D88" w:rsidP="00177D88">
      <w:r w:rsidRPr="00177D88">
        <w:rPr>
          <w:lang w:val="en-US"/>
        </w:rPr>
        <w:t>Dear Minister Schow, </w:t>
      </w:r>
      <w:r w:rsidRPr="00177D88">
        <w:t> </w:t>
      </w:r>
    </w:p>
    <w:p w14:paraId="06E60728" w14:textId="77777777" w:rsidR="00177D88" w:rsidRPr="00177D88" w:rsidRDefault="00177D88" w:rsidP="00177D88">
      <w:r w:rsidRPr="00177D88">
        <w:t> </w:t>
      </w:r>
    </w:p>
    <w:p w14:paraId="41AD4433" w14:textId="77777777" w:rsidR="00177D88" w:rsidRPr="00177D88" w:rsidRDefault="00177D88" w:rsidP="00177D88">
      <w:r w:rsidRPr="00177D88">
        <w:rPr>
          <w:lang w:val="en-US"/>
        </w:rPr>
        <w:t>On behalf of </w:t>
      </w:r>
      <w:r w:rsidRPr="00177D88">
        <w:rPr>
          <w:highlight w:val="yellow"/>
          <w:lang w:val="en-US"/>
        </w:rPr>
        <w:t>[MUNICIPALITY NAME]</w:t>
      </w:r>
      <w:r w:rsidRPr="00177D88">
        <w:rPr>
          <w:lang w:val="en-US"/>
        </w:rPr>
        <w:t>, I am writing to respectfully request that the Government of Alberta review and amend presumptive coverage for mental injuries under the Workers’ Compensation framework to include Community Peace Officers appointed under the Peace Officer Act.</w:t>
      </w:r>
      <w:r w:rsidRPr="00177D88">
        <w:t> </w:t>
      </w:r>
      <w:r w:rsidRPr="00177D88">
        <w:br/>
        <w:t> </w:t>
      </w:r>
      <w:r w:rsidRPr="00177D88">
        <w:br/>
      </w:r>
      <w:r w:rsidRPr="00177D88">
        <w:rPr>
          <w:lang w:val="en-US"/>
        </w:rPr>
        <w:t>Peace Officers across Alberta perform frontline public safety duties that frequently expose them to traumatic events. These duties include responding to fatal motor vehicle collisions, violent individuals, mental health crises, suicides, and other high-risk incidents. The psychological risks associated with these exposures are well documented among public safety personnel.</w:t>
      </w:r>
      <w:r w:rsidRPr="00177D88">
        <w:t> </w:t>
      </w:r>
      <w:r w:rsidRPr="00177D88">
        <w:br/>
        <w:t> </w:t>
      </w:r>
    </w:p>
    <w:p w14:paraId="2F1E3AFC" w14:textId="77777777" w:rsidR="00177D88" w:rsidRPr="00177D88" w:rsidRDefault="00177D88" w:rsidP="00177D88">
      <w:r w:rsidRPr="00177D88">
        <w:rPr>
          <w:lang w:val="en-US"/>
        </w:rPr>
        <w:t>Amendments to the Workers’ Compensation Amendment Act in 2012 enacted provisions so that if a first responder, correctional officer, emergency dispatcher, or a member of any other class of worker prescribed by regulations is, or has been diagnosed with post-traumatic stress disorder (PTSD) by a physician or psychologist, the PTSD shall be presumed, unless the contrary is proven, to be an injury that arose out of and occurred during the course of the worker’s employment. While the Act defines a “first responder” as a firefighter, paramedic, peace officer, or police officer, the restricted definition of “peace officer” applies only to those authorized to use the title of Sheriff and does not include approximately 3,000 peace officers employed by municipalities, post-secondary institutions, hospitals, and police agencies. This discrepancy creates unnecessary barriers to treatment and places Peace Officers at a disadvantage compared to other public safety professionals performing comparable duties.</w:t>
      </w:r>
      <w:r w:rsidRPr="00177D88">
        <w:t> </w:t>
      </w:r>
    </w:p>
    <w:p w14:paraId="35C9A2F3" w14:textId="77777777" w:rsidR="00177D88" w:rsidRPr="00177D88" w:rsidRDefault="00177D88" w:rsidP="00177D88">
      <w:r w:rsidRPr="00177D88">
        <w:rPr>
          <w:lang w:val="en-US"/>
        </w:rPr>
        <w:t> </w:t>
      </w:r>
      <w:r w:rsidRPr="00177D88">
        <w:t> </w:t>
      </w:r>
    </w:p>
    <w:p w14:paraId="137D101C" w14:textId="77777777" w:rsidR="00177D88" w:rsidRPr="00177D88" w:rsidRDefault="00177D88" w:rsidP="00177D88">
      <w:r w:rsidRPr="00177D88">
        <w:rPr>
          <w:lang w:val="en-US"/>
        </w:rPr>
        <w:t>Both Alberta Municipalities and the Rural Municipalities of Alberta have passed resolutions calling for the Government of Alberta to: </w:t>
      </w:r>
      <w:r w:rsidRPr="00177D88">
        <w:t> </w:t>
      </w:r>
    </w:p>
    <w:p w14:paraId="3FDFAEC1" w14:textId="77777777" w:rsidR="00177D88" w:rsidRPr="00177D88" w:rsidRDefault="00177D88" w:rsidP="00177D88">
      <w:pPr>
        <w:numPr>
          <w:ilvl w:val="0"/>
          <w:numId w:val="1"/>
        </w:numPr>
      </w:pPr>
      <w:r w:rsidRPr="00177D88">
        <w:rPr>
          <w:lang w:val="en-US"/>
        </w:rPr>
        <w:t>By regulation, add all peace officers appointed under the Peace Officer Act as an “other class of worker” referred to in Section 24.2(2) of the Workers' Compensation Act until </w:t>
      </w:r>
      <w:r w:rsidRPr="00177D88">
        <w:t> </w:t>
      </w:r>
    </w:p>
    <w:p w14:paraId="033FFEE1" w14:textId="77777777" w:rsidR="00177D88" w:rsidRPr="00177D88" w:rsidRDefault="00177D88" w:rsidP="00177D88">
      <w:r w:rsidRPr="00177D88">
        <w:rPr>
          <w:lang w:val="en-US"/>
        </w:rPr>
        <w:t>such time as the Act can be amended, and</w:t>
      </w:r>
      <w:r w:rsidRPr="00177D88">
        <w:t> </w:t>
      </w:r>
    </w:p>
    <w:p w14:paraId="4921AC45" w14:textId="77777777" w:rsidR="00177D88" w:rsidRPr="00177D88" w:rsidRDefault="00177D88" w:rsidP="00177D88">
      <w:pPr>
        <w:numPr>
          <w:ilvl w:val="0"/>
          <w:numId w:val="2"/>
        </w:numPr>
      </w:pPr>
      <w:r w:rsidRPr="00177D88">
        <w:rPr>
          <w:lang w:val="en-US"/>
        </w:rPr>
        <w:t>Amend the definition of “peace officer” under the Workers Compensation Act, Part 4, Section 24.2(1)(f) to include all peace officers appointed under section 7 of the Peace Officer Act. </w:t>
      </w:r>
      <w:r w:rsidRPr="00177D88">
        <w:t> </w:t>
      </w:r>
    </w:p>
    <w:p w14:paraId="2BDAA531" w14:textId="77777777" w:rsidR="00177D88" w:rsidRPr="00177D88" w:rsidRDefault="00177D88" w:rsidP="00177D88">
      <w:r w:rsidRPr="00177D88">
        <w:rPr>
          <w:lang w:val="en-US"/>
        </w:rPr>
        <w:t> </w:t>
      </w:r>
      <w:r w:rsidRPr="00177D88">
        <w:t> </w:t>
      </w:r>
    </w:p>
    <w:p w14:paraId="7E001646" w14:textId="77777777" w:rsidR="00177D88" w:rsidRPr="00177D88" w:rsidRDefault="00177D88" w:rsidP="00177D88">
      <w:r w:rsidRPr="00177D88">
        <w:rPr>
          <w:lang w:val="en-US"/>
        </w:rPr>
        <w:t>Although we understand that there are currently no plans to review the Workers' Compensation Act, we request that you consider enacting a regulatory change so that all community peace officers are eligible for presumptive coverage of PTSD injuries. Municipalities, their residents, businesses, and visitors all benefit from having community peace officers in their communities to preserve and maintain the public peace. Our associations recognize the challenges these workers face in dealing with trauma at work, care deeply about their wellbeing, and strongly believe that they deserve the same support and coverage as other first responders.</w:t>
      </w:r>
      <w:r w:rsidRPr="00177D88">
        <w:t> </w:t>
      </w:r>
    </w:p>
    <w:p w14:paraId="64637496" w14:textId="77777777" w:rsidR="00177D88" w:rsidRPr="00177D88" w:rsidRDefault="00177D88" w:rsidP="00177D88">
      <w:r w:rsidRPr="00177D88">
        <w:t> </w:t>
      </w:r>
    </w:p>
    <w:p w14:paraId="567C93C1" w14:textId="77777777" w:rsidR="00177D88" w:rsidRPr="00177D88" w:rsidRDefault="00177D88" w:rsidP="00177D88">
      <w:r w:rsidRPr="00177D88">
        <w:rPr>
          <w:highlight w:val="green"/>
          <w:lang w:val="en-US"/>
        </w:rPr>
        <w:lastRenderedPageBreak/>
        <w:t>[IF YOUR MUNICIPALITY EMPLOYS CPOS, PLEASE ADD THIS SECTION]</w:t>
      </w:r>
      <w:r w:rsidRPr="00177D88">
        <w:t> </w:t>
      </w:r>
    </w:p>
    <w:p w14:paraId="043D3739" w14:textId="77777777" w:rsidR="00177D88" w:rsidRPr="00177D88" w:rsidRDefault="00177D88" w:rsidP="00177D88">
      <w:r w:rsidRPr="00177D88">
        <w:t> </w:t>
      </w:r>
    </w:p>
    <w:p w14:paraId="3B7C2C98" w14:textId="77777777" w:rsidR="00177D88" w:rsidRPr="00177D88" w:rsidRDefault="00177D88" w:rsidP="00177D88">
      <w:r w:rsidRPr="00177D88">
        <w:rPr>
          <w:highlight w:val="yellow"/>
          <w:lang w:val="en-US"/>
        </w:rPr>
        <w:t>[MUNICIPALITY NAME]</w:t>
      </w:r>
      <w:r w:rsidRPr="00177D88">
        <w:rPr>
          <w:lang w:val="en-US"/>
        </w:rPr>
        <w:t> </w:t>
      </w:r>
      <w:r w:rsidRPr="00177D88">
        <w:rPr>
          <w:highlight w:val="green"/>
          <w:lang w:val="en-US"/>
        </w:rPr>
        <w:t>currently employs</w:t>
      </w:r>
      <w:r w:rsidRPr="00177D88">
        <w:rPr>
          <w:lang w:val="en-US"/>
        </w:rPr>
        <w:t> </w:t>
      </w:r>
      <w:r w:rsidRPr="00177D88">
        <w:rPr>
          <w:highlight w:val="yellow"/>
          <w:lang w:val="en-US"/>
        </w:rPr>
        <w:t>[X]</w:t>
      </w:r>
      <w:r w:rsidRPr="00177D88">
        <w:rPr>
          <w:lang w:val="en-US"/>
        </w:rPr>
        <w:t> </w:t>
      </w:r>
      <w:r w:rsidRPr="00177D88">
        <w:rPr>
          <w:highlight w:val="green"/>
          <w:lang w:val="en-US"/>
        </w:rPr>
        <w:t>CPOs and we appreciate the opportunity for our members to be recognized as first responders alongside police officers, fire fighters, paramedics, peace officers, and sheriffs to receive this presumed protection while not required to have their PTSD causality attributed to their work.</w:t>
      </w:r>
      <w:r w:rsidRPr="00177D88">
        <w:rPr>
          <w:lang w:val="en-US"/>
        </w:rPr>
        <w:t> </w:t>
      </w:r>
      <w:r w:rsidRPr="00177D88">
        <w:t> </w:t>
      </w:r>
    </w:p>
    <w:p w14:paraId="25C7A77A" w14:textId="77777777" w:rsidR="00177D88" w:rsidRPr="00177D88" w:rsidRDefault="00177D88" w:rsidP="00177D88">
      <w:r w:rsidRPr="00177D88">
        <w:t> </w:t>
      </w:r>
    </w:p>
    <w:p w14:paraId="7770A824" w14:textId="77777777" w:rsidR="00177D88" w:rsidRPr="00177D88" w:rsidRDefault="00177D88" w:rsidP="00177D88">
      <w:r w:rsidRPr="00177D88">
        <w:rPr>
          <w:lang w:val="en-US"/>
        </w:rPr>
        <w:t>Thank you for your consideration and for your continued commitment to the well-being of Alberta’s public safety professionals.</w:t>
      </w:r>
      <w:r w:rsidRPr="00177D88">
        <w:t> </w:t>
      </w:r>
    </w:p>
    <w:p w14:paraId="37EF6F74" w14:textId="77777777" w:rsidR="00177D88" w:rsidRPr="00177D88" w:rsidRDefault="00177D88" w:rsidP="00177D88">
      <w:r w:rsidRPr="00177D88">
        <w:t> </w:t>
      </w:r>
    </w:p>
    <w:p w14:paraId="77939113" w14:textId="77777777" w:rsidR="00177D88" w:rsidRPr="00177D88" w:rsidRDefault="00177D88" w:rsidP="00177D88">
      <w:r w:rsidRPr="00177D88">
        <w:rPr>
          <w:lang w:val="en-US"/>
        </w:rPr>
        <w:t>Signature</w:t>
      </w:r>
      <w:r w:rsidRPr="00177D88">
        <w:t> </w:t>
      </w:r>
    </w:p>
    <w:p w14:paraId="7331813B" w14:textId="77777777" w:rsidR="00177D88" w:rsidRPr="00177D88" w:rsidRDefault="00177D88" w:rsidP="00177D88">
      <w:r w:rsidRPr="00177D88">
        <w:t> </w:t>
      </w:r>
    </w:p>
    <w:p w14:paraId="4D37B409" w14:textId="77777777" w:rsidR="00177D88" w:rsidRPr="00177D88" w:rsidRDefault="00177D88" w:rsidP="00177D88">
      <w:r w:rsidRPr="00177D88">
        <w:rPr>
          <w:lang w:val="en-US"/>
        </w:rPr>
        <w:t>cc</w:t>
      </w:r>
      <w:proofErr w:type="gramStart"/>
      <w:r w:rsidRPr="00177D88">
        <w:rPr>
          <w:lang w:val="en-US"/>
        </w:rPr>
        <w:t>: </w:t>
      </w:r>
      <w:r w:rsidRPr="00177D88">
        <w:tab/>
      </w:r>
      <w:r w:rsidRPr="00177D88">
        <w:rPr>
          <w:highlight w:val="yellow"/>
          <w:lang w:val="en-US"/>
        </w:rPr>
        <w:t>[</w:t>
      </w:r>
      <w:proofErr w:type="gramEnd"/>
      <w:r w:rsidRPr="00177D88">
        <w:rPr>
          <w:highlight w:val="yellow"/>
          <w:lang w:val="en-US"/>
        </w:rPr>
        <w:t>YOUR LOCAL MLA]</w:t>
      </w:r>
      <w:r w:rsidRPr="00177D88">
        <w:t> </w:t>
      </w:r>
    </w:p>
    <w:p w14:paraId="6D02A3FE" w14:textId="77777777" w:rsidR="00177D88" w:rsidRPr="00177D88" w:rsidRDefault="00177D88" w:rsidP="00177D88">
      <w:r w:rsidRPr="00177D88">
        <w:rPr>
          <w:lang w:val="en-US"/>
        </w:rPr>
        <w:t>Kevin Heerema, President, Alberta Association of Community Peace Officers</w:t>
      </w:r>
      <w:r w:rsidRPr="00177D88">
        <w:t> </w:t>
      </w:r>
    </w:p>
    <w:p w14:paraId="195A489A" w14:textId="77777777" w:rsidR="00177D88" w:rsidRPr="00177D88" w:rsidRDefault="00177D88" w:rsidP="00177D88">
      <w:r w:rsidRPr="00177D88">
        <w:rPr>
          <w:lang w:val="en-US"/>
        </w:rPr>
        <w:t>Dylan Bressey, President, Alberta Municipalities</w:t>
      </w:r>
      <w:r w:rsidRPr="00177D88">
        <w:t> </w:t>
      </w:r>
    </w:p>
    <w:p w14:paraId="6CAAE731" w14:textId="6AEBE659" w:rsidR="005466E7" w:rsidRDefault="00177D88">
      <w:r w:rsidRPr="00177D88">
        <w:rPr>
          <w:lang w:val="en-US"/>
        </w:rPr>
        <w:t>Kara Westerlund, President, Rural Municipalities of Alberta</w:t>
      </w:r>
      <w:r w:rsidRPr="00177D88">
        <w:t> </w:t>
      </w:r>
    </w:p>
    <w:sectPr w:rsidR="005466E7" w:rsidSect="0001285D">
      <w:pgSz w:w="12240" w:h="15840"/>
      <w:pgMar w:top="1928"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5051"/>
    <w:multiLevelType w:val="multilevel"/>
    <w:tmpl w:val="00E8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9C70D6"/>
    <w:multiLevelType w:val="multilevel"/>
    <w:tmpl w:val="13B6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2356651">
    <w:abstractNumId w:val="1"/>
  </w:num>
  <w:num w:numId="2" w16cid:durableId="25363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88"/>
    <w:rsid w:val="0001285D"/>
    <w:rsid w:val="00177D88"/>
    <w:rsid w:val="002A5A5E"/>
    <w:rsid w:val="005466E7"/>
    <w:rsid w:val="00584177"/>
    <w:rsid w:val="007E7DB5"/>
    <w:rsid w:val="00A253AA"/>
    <w:rsid w:val="00AC48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E86F"/>
  <w15:chartTrackingRefBased/>
  <w15:docId w15:val="{45B9186E-8813-46F3-B3BC-66EF2269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en-CA"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6E7"/>
  </w:style>
  <w:style w:type="paragraph" w:styleId="Heading1">
    <w:name w:val="heading 1"/>
    <w:basedOn w:val="Normal"/>
    <w:next w:val="Normal"/>
    <w:link w:val="Heading1Char"/>
    <w:uiPriority w:val="9"/>
    <w:qFormat/>
    <w:rsid w:val="005466E7"/>
    <w:pPr>
      <w:keepNext/>
      <w:keepLines/>
      <w:pBdr>
        <w:bottom w:val="single" w:sz="4" w:space="1" w:color="009EBF" w:themeColor="accent1"/>
      </w:pBdr>
      <w:spacing w:before="400" w:after="40"/>
      <w:outlineLvl w:val="0"/>
    </w:pPr>
    <w:rPr>
      <w:rFonts w:asciiTheme="majorHAnsi" w:eastAsiaTheme="majorEastAsia" w:hAnsiTheme="majorHAnsi" w:cstheme="majorBidi"/>
      <w:color w:val="00758F" w:themeColor="accent1" w:themeShade="BF"/>
      <w:sz w:val="36"/>
      <w:szCs w:val="36"/>
    </w:rPr>
  </w:style>
  <w:style w:type="paragraph" w:styleId="Heading2">
    <w:name w:val="heading 2"/>
    <w:basedOn w:val="Normal"/>
    <w:next w:val="Normal"/>
    <w:link w:val="Heading2Char"/>
    <w:uiPriority w:val="9"/>
    <w:semiHidden/>
    <w:unhideWhenUsed/>
    <w:qFormat/>
    <w:rsid w:val="005466E7"/>
    <w:pPr>
      <w:keepNext/>
      <w:keepLines/>
      <w:spacing w:before="160" w:after="0"/>
      <w:outlineLvl w:val="1"/>
    </w:pPr>
    <w:rPr>
      <w:rFonts w:asciiTheme="majorHAnsi" w:eastAsiaTheme="majorEastAsia" w:hAnsiTheme="majorHAnsi" w:cstheme="majorBidi"/>
      <w:color w:val="00758F" w:themeColor="accent1" w:themeShade="BF"/>
      <w:sz w:val="28"/>
      <w:szCs w:val="28"/>
    </w:rPr>
  </w:style>
  <w:style w:type="paragraph" w:styleId="Heading3">
    <w:name w:val="heading 3"/>
    <w:basedOn w:val="Normal"/>
    <w:next w:val="Normal"/>
    <w:link w:val="Heading3Char"/>
    <w:uiPriority w:val="9"/>
    <w:semiHidden/>
    <w:unhideWhenUsed/>
    <w:qFormat/>
    <w:rsid w:val="005466E7"/>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5466E7"/>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5466E7"/>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5466E7"/>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5466E7"/>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5466E7"/>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5466E7"/>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6E7"/>
    <w:rPr>
      <w:rFonts w:asciiTheme="majorHAnsi" w:eastAsiaTheme="majorEastAsia" w:hAnsiTheme="majorHAnsi" w:cstheme="majorBidi"/>
      <w:color w:val="00758F" w:themeColor="accent1" w:themeShade="BF"/>
      <w:sz w:val="36"/>
      <w:szCs w:val="36"/>
    </w:rPr>
  </w:style>
  <w:style w:type="character" w:customStyle="1" w:styleId="Heading2Char">
    <w:name w:val="Heading 2 Char"/>
    <w:basedOn w:val="DefaultParagraphFont"/>
    <w:link w:val="Heading2"/>
    <w:uiPriority w:val="9"/>
    <w:semiHidden/>
    <w:rsid w:val="005466E7"/>
    <w:rPr>
      <w:rFonts w:asciiTheme="majorHAnsi" w:eastAsiaTheme="majorEastAsia" w:hAnsiTheme="majorHAnsi" w:cstheme="majorBidi"/>
      <w:color w:val="00758F" w:themeColor="accent1" w:themeShade="BF"/>
      <w:sz w:val="28"/>
      <w:szCs w:val="28"/>
    </w:rPr>
  </w:style>
  <w:style w:type="character" w:customStyle="1" w:styleId="Heading3Char">
    <w:name w:val="Heading 3 Char"/>
    <w:basedOn w:val="DefaultParagraphFont"/>
    <w:link w:val="Heading3"/>
    <w:uiPriority w:val="9"/>
    <w:semiHidden/>
    <w:rsid w:val="005466E7"/>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5466E7"/>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5466E7"/>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5466E7"/>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5466E7"/>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5466E7"/>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5466E7"/>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5466E7"/>
    <w:pPr>
      <w:spacing w:after="0"/>
      <w:contextualSpacing/>
    </w:pPr>
    <w:rPr>
      <w:rFonts w:asciiTheme="majorHAnsi" w:eastAsiaTheme="majorEastAsia" w:hAnsiTheme="majorHAnsi" w:cstheme="majorBidi"/>
      <w:color w:val="00758F" w:themeColor="accent1" w:themeShade="BF"/>
      <w:spacing w:val="-7"/>
      <w:sz w:val="80"/>
      <w:szCs w:val="80"/>
    </w:rPr>
  </w:style>
  <w:style w:type="character" w:customStyle="1" w:styleId="TitleChar">
    <w:name w:val="Title Char"/>
    <w:basedOn w:val="DefaultParagraphFont"/>
    <w:link w:val="Title"/>
    <w:uiPriority w:val="10"/>
    <w:rsid w:val="005466E7"/>
    <w:rPr>
      <w:rFonts w:asciiTheme="majorHAnsi" w:eastAsiaTheme="majorEastAsia" w:hAnsiTheme="majorHAnsi" w:cstheme="majorBidi"/>
      <w:color w:val="00758F" w:themeColor="accent1" w:themeShade="BF"/>
      <w:spacing w:val="-7"/>
      <w:sz w:val="80"/>
      <w:szCs w:val="80"/>
    </w:rPr>
  </w:style>
  <w:style w:type="paragraph" w:styleId="Subtitle">
    <w:name w:val="Subtitle"/>
    <w:basedOn w:val="Normal"/>
    <w:next w:val="Normal"/>
    <w:link w:val="SubtitleChar"/>
    <w:uiPriority w:val="11"/>
    <w:qFormat/>
    <w:rsid w:val="005466E7"/>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5466E7"/>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5466E7"/>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5466E7"/>
    <w:rPr>
      <w:i/>
      <w:iCs/>
    </w:rPr>
  </w:style>
  <w:style w:type="paragraph" w:styleId="ListParagraph">
    <w:name w:val="List Paragraph"/>
    <w:basedOn w:val="Normal"/>
    <w:uiPriority w:val="34"/>
    <w:qFormat/>
    <w:rsid w:val="005466E7"/>
    <w:pPr>
      <w:ind w:left="720"/>
      <w:contextualSpacing/>
    </w:pPr>
  </w:style>
  <w:style w:type="character" w:styleId="IntenseEmphasis">
    <w:name w:val="Intense Emphasis"/>
    <w:basedOn w:val="DefaultParagraphFont"/>
    <w:uiPriority w:val="21"/>
    <w:qFormat/>
    <w:rsid w:val="005466E7"/>
    <w:rPr>
      <w:b/>
      <w:bCs/>
      <w:i/>
      <w:iCs/>
    </w:rPr>
  </w:style>
  <w:style w:type="paragraph" w:styleId="IntenseQuote">
    <w:name w:val="Intense Quote"/>
    <w:basedOn w:val="Normal"/>
    <w:next w:val="Normal"/>
    <w:link w:val="IntenseQuoteChar"/>
    <w:uiPriority w:val="30"/>
    <w:qFormat/>
    <w:rsid w:val="005466E7"/>
    <w:pPr>
      <w:spacing w:before="100" w:beforeAutospacing="1" w:after="240"/>
      <w:ind w:left="864" w:right="864"/>
      <w:jc w:val="center"/>
    </w:pPr>
    <w:rPr>
      <w:rFonts w:asciiTheme="majorHAnsi" w:eastAsiaTheme="majorEastAsia" w:hAnsiTheme="majorHAnsi" w:cstheme="majorBidi"/>
      <w:color w:val="009EBF" w:themeColor="accent1"/>
      <w:sz w:val="28"/>
      <w:szCs w:val="28"/>
    </w:rPr>
  </w:style>
  <w:style w:type="character" w:customStyle="1" w:styleId="IntenseQuoteChar">
    <w:name w:val="Intense Quote Char"/>
    <w:basedOn w:val="DefaultParagraphFont"/>
    <w:link w:val="IntenseQuote"/>
    <w:uiPriority w:val="30"/>
    <w:rsid w:val="005466E7"/>
    <w:rPr>
      <w:rFonts w:asciiTheme="majorHAnsi" w:eastAsiaTheme="majorEastAsia" w:hAnsiTheme="majorHAnsi" w:cstheme="majorBidi"/>
      <w:color w:val="009EBF" w:themeColor="accent1"/>
      <w:sz w:val="28"/>
      <w:szCs w:val="28"/>
    </w:rPr>
  </w:style>
  <w:style w:type="character" w:styleId="IntenseReference">
    <w:name w:val="Intense Reference"/>
    <w:basedOn w:val="DefaultParagraphFont"/>
    <w:uiPriority w:val="32"/>
    <w:qFormat/>
    <w:rsid w:val="005466E7"/>
    <w:rPr>
      <w:b/>
      <w:bCs/>
      <w:smallCaps/>
      <w:u w:val="single"/>
    </w:rPr>
  </w:style>
  <w:style w:type="paragraph" w:styleId="Caption">
    <w:name w:val="caption"/>
    <w:basedOn w:val="Normal"/>
    <w:next w:val="Normal"/>
    <w:uiPriority w:val="35"/>
    <w:semiHidden/>
    <w:unhideWhenUsed/>
    <w:qFormat/>
    <w:rsid w:val="005466E7"/>
    <w:rPr>
      <w:b/>
      <w:bCs/>
      <w:color w:val="404040" w:themeColor="text1" w:themeTint="BF"/>
      <w:sz w:val="20"/>
      <w:szCs w:val="20"/>
    </w:rPr>
  </w:style>
  <w:style w:type="character" w:styleId="Strong">
    <w:name w:val="Strong"/>
    <w:basedOn w:val="DefaultParagraphFont"/>
    <w:uiPriority w:val="22"/>
    <w:qFormat/>
    <w:rsid w:val="005466E7"/>
    <w:rPr>
      <w:b/>
      <w:bCs/>
    </w:rPr>
  </w:style>
  <w:style w:type="character" w:styleId="Emphasis">
    <w:name w:val="Emphasis"/>
    <w:basedOn w:val="DefaultParagraphFont"/>
    <w:uiPriority w:val="20"/>
    <w:qFormat/>
    <w:rsid w:val="005466E7"/>
    <w:rPr>
      <w:i/>
      <w:iCs/>
    </w:rPr>
  </w:style>
  <w:style w:type="paragraph" w:styleId="NoSpacing">
    <w:name w:val="No Spacing"/>
    <w:uiPriority w:val="1"/>
    <w:qFormat/>
    <w:rsid w:val="005466E7"/>
    <w:pPr>
      <w:spacing w:after="0"/>
    </w:pPr>
  </w:style>
  <w:style w:type="character" w:styleId="SubtleEmphasis">
    <w:name w:val="Subtle Emphasis"/>
    <w:basedOn w:val="DefaultParagraphFont"/>
    <w:uiPriority w:val="19"/>
    <w:qFormat/>
    <w:rsid w:val="005466E7"/>
    <w:rPr>
      <w:i/>
      <w:iCs/>
      <w:color w:val="595959" w:themeColor="text1" w:themeTint="A6"/>
    </w:rPr>
  </w:style>
  <w:style w:type="character" w:styleId="SubtleReference">
    <w:name w:val="Subtle Reference"/>
    <w:basedOn w:val="DefaultParagraphFont"/>
    <w:uiPriority w:val="31"/>
    <w:qFormat/>
    <w:rsid w:val="005466E7"/>
    <w:rPr>
      <w:smallCaps/>
      <w:color w:val="404040" w:themeColor="text1" w:themeTint="BF"/>
    </w:rPr>
  </w:style>
  <w:style w:type="character" w:styleId="BookTitle">
    <w:name w:val="Book Title"/>
    <w:basedOn w:val="DefaultParagraphFont"/>
    <w:uiPriority w:val="33"/>
    <w:qFormat/>
    <w:rsid w:val="005466E7"/>
    <w:rPr>
      <w:b/>
      <w:bCs/>
      <w:smallCaps/>
    </w:rPr>
  </w:style>
  <w:style w:type="paragraph" w:styleId="TOCHeading">
    <w:name w:val="TOC Heading"/>
    <w:basedOn w:val="Heading1"/>
    <w:next w:val="Normal"/>
    <w:uiPriority w:val="39"/>
    <w:semiHidden/>
    <w:unhideWhenUsed/>
    <w:qFormat/>
    <w:rsid w:val="005466E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ABmunis">
      <a:dk1>
        <a:sysClr val="windowText" lastClr="000000"/>
      </a:dk1>
      <a:lt1>
        <a:sysClr val="window" lastClr="FFFFFF"/>
      </a:lt1>
      <a:dk2>
        <a:srgbClr val="007EA4"/>
      </a:dk2>
      <a:lt2>
        <a:srgbClr val="EEECE1"/>
      </a:lt2>
      <a:accent1>
        <a:srgbClr val="009EBF"/>
      </a:accent1>
      <a:accent2>
        <a:srgbClr val="FDB813"/>
      </a:accent2>
      <a:accent3>
        <a:srgbClr val="007EA4"/>
      </a:accent3>
      <a:accent4>
        <a:srgbClr val="414141"/>
      </a:accent4>
      <a:accent5>
        <a:srgbClr val="71BF49"/>
      </a:accent5>
      <a:accent6>
        <a:srgbClr val="939598"/>
      </a:accent6>
      <a:hlink>
        <a:srgbClr val="0000FF"/>
      </a:hlink>
      <a:folHlink>
        <a:srgbClr val="800080"/>
      </a:folHlink>
    </a:clrScheme>
    <a:fontScheme name="ABmunis">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3192</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Kaila Paradis</dc:creator>
  <cp:keywords/>
  <dc:description/>
  <cp:lastModifiedBy>Kaila Paradis</cp:lastModifiedBy>
  <cp:revision>1</cp:revision>
  <dcterms:created xsi:type="dcterms:W3CDTF">2026-03-17T14:19:00Z</dcterms:created>
  <dcterms:modified xsi:type="dcterms:W3CDTF">2026-03-17T14:21:00Z</dcterms:modified>
</cp:coreProperties>
</file>